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2016" w:rsidRPr="008E02D5" w:rsidRDefault="00D12016" w:rsidP="00D12016">
      <w:pPr>
        <w:spacing w:after="0" w:line="240" w:lineRule="auto"/>
        <w:jc w:val="center"/>
        <w:rPr>
          <w:rFonts w:ascii="Arial" w:eastAsia="Times New Roman" w:hAnsi="Arial" w:cs="Arial"/>
          <w:bCs/>
          <w:noProof/>
          <w:w w:val="115"/>
          <w:sz w:val="24"/>
          <w:szCs w:val="24"/>
          <w:lang w:eastAsia="ru-RU"/>
        </w:rPr>
      </w:pPr>
      <w:r w:rsidRPr="008E02D5">
        <w:rPr>
          <w:rFonts w:ascii="Arial" w:eastAsia="Times New Roman" w:hAnsi="Arial" w:cs="Arial"/>
          <w:bCs/>
          <w:noProof/>
          <w:w w:val="115"/>
          <w:sz w:val="24"/>
          <w:szCs w:val="24"/>
          <w:lang w:eastAsia="ru-RU"/>
        </w:rPr>
        <w:t>АДМИНИСТРАЦИЯ</w:t>
      </w:r>
    </w:p>
    <w:p w:rsidR="00D12016" w:rsidRPr="008E02D5" w:rsidRDefault="00D12016" w:rsidP="00D12016">
      <w:pPr>
        <w:spacing w:after="0" w:line="240" w:lineRule="auto"/>
        <w:jc w:val="center"/>
        <w:rPr>
          <w:rFonts w:ascii="Arial" w:eastAsia="Times New Roman" w:hAnsi="Arial" w:cs="Arial"/>
          <w:bCs/>
          <w:spacing w:val="10"/>
          <w:w w:val="115"/>
          <w:sz w:val="24"/>
          <w:szCs w:val="24"/>
          <w:lang w:eastAsia="ru-RU"/>
        </w:rPr>
      </w:pPr>
      <w:r w:rsidRPr="008E02D5">
        <w:rPr>
          <w:rFonts w:ascii="Arial" w:eastAsia="Times New Roman" w:hAnsi="Arial" w:cs="Arial"/>
          <w:bCs/>
          <w:noProof/>
          <w:spacing w:val="10"/>
          <w:w w:val="115"/>
          <w:sz w:val="24"/>
          <w:szCs w:val="24"/>
          <w:lang w:eastAsia="ru-RU"/>
        </w:rPr>
        <w:t>МУНИЦИПАЛЬНОГО ОБРАЗОВАНИЯ</w:t>
      </w:r>
    </w:p>
    <w:p w:rsidR="00D12016" w:rsidRPr="008E02D5" w:rsidRDefault="00D12016" w:rsidP="00D12016">
      <w:pPr>
        <w:spacing w:after="0" w:line="240" w:lineRule="auto"/>
        <w:jc w:val="center"/>
        <w:rPr>
          <w:rFonts w:ascii="Arial" w:eastAsia="Times New Roman" w:hAnsi="Arial" w:cs="Arial"/>
          <w:bCs/>
          <w:spacing w:val="10"/>
          <w:w w:val="115"/>
          <w:sz w:val="24"/>
          <w:szCs w:val="24"/>
          <w:lang w:eastAsia="ru-RU"/>
        </w:rPr>
      </w:pPr>
      <w:r w:rsidRPr="008E02D5">
        <w:rPr>
          <w:rFonts w:ascii="Arial" w:eastAsia="Times New Roman" w:hAnsi="Arial" w:cs="Arial"/>
          <w:bCs/>
          <w:noProof/>
          <w:spacing w:val="10"/>
          <w:w w:val="115"/>
          <w:sz w:val="24"/>
          <w:szCs w:val="24"/>
          <w:lang w:eastAsia="ru-RU"/>
        </w:rPr>
        <w:t>ГОРОДСКОЙ ОКРУГ ЛЮБЕРЦЫ</w:t>
      </w:r>
      <w:r w:rsidRPr="008E02D5">
        <w:rPr>
          <w:rFonts w:ascii="Arial" w:eastAsia="Times New Roman" w:hAnsi="Arial" w:cs="Arial"/>
          <w:bCs/>
          <w:spacing w:val="10"/>
          <w:w w:val="115"/>
          <w:sz w:val="24"/>
          <w:szCs w:val="24"/>
          <w:lang w:eastAsia="ru-RU"/>
        </w:rPr>
        <w:br/>
      </w:r>
      <w:r w:rsidRPr="008E02D5">
        <w:rPr>
          <w:rFonts w:ascii="Arial" w:eastAsia="Times New Roman" w:hAnsi="Arial" w:cs="Arial"/>
          <w:bCs/>
          <w:noProof/>
          <w:spacing w:val="10"/>
          <w:w w:val="115"/>
          <w:sz w:val="24"/>
          <w:szCs w:val="24"/>
          <w:lang w:eastAsia="ru-RU"/>
        </w:rPr>
        <w:t>МОСКОВСКОЙ ОБЛАСТИ</w:t>
      </w:r>
    </w:p>
    <w:p w:rsidR="00D12016" w:rsidRPr="008E02D5" w:rsidRDefault="00D12016" w:rsidP="00D12016">
      <w:pPr>
        <w:spacing w:after="0" w:line="100" w:lineRule="atLeast"/>
        <w:jc w:val="center"/>
        <w:rPr>
          <w:rFonts w:ascii="Arial" w:eastAsia="Times New Roman" w:hAnsi="Arial" w:cs="Arial"/>
          <w:bCs/>
          <w:w w:val="115"/>
          <w:sz w:val="24"/>
          <w:szCs w:val="24"/>
          <w:lang w:eastAsia="ru-RU"/>
        </w:rPr>
      </w:pPr>
      <w:r w:rsidRPr="008E02D5">
        <w:rPr>
          <w:rFonts w:ascii="Arial" w:eastAsia="Times New Roman" w:hAnsi="Arial" w:cs="Arial"/>
          <w:bCs/>
          <w:w w:val="115"/>
          <w:sz w:val="24"/>
          <w:szCs w:val="24"/>
          <w:lang w:eastAsia="ru-RU"/>
        </w:rPr>
        <w:t>ПОСТАНОВЛЕНИЕ</w:t>
      </w:r>
      <w:bookmarkStart w:id="0" w:name="_GoBack"/>
      <w:bookmarkEnd w:id="0"/>
    </w:p>
    <w:p w:rsidR="00D12016" w:rsidRPr="008E02D5" w:rsidRDefault="00D12016" w:rsidP="00D12016">
      <w:pPr>
        <w:spacing w:after="0" w:line="240" w:lineRule="auto"/>
        <w:ind w:left="-567"/>
        <w:rPr>
          <w:rFonts w:ascii="Arial" w:eastAsia="Times New Roman" w:hAnsi="Arial" w:cs="Arial"/>
          <w:sz w:val="24"/>
          <w:szCs w:val="24"/>
          <w:lang w:eastAsia="ru-RU"/>
        </w:rPr>
      </w:pPr>
    </w:p>
    <w:p w:rsidR="00D12016" w:rsidRPr="008E02D5" w:rsidRDefault="005A3FB5" w:rsidP="00C74311">
      <w:pPr>
        <w:tabs>
          <w:tab w:val="left" w:pos="9639"/>
        </w:tabs>
        <w:spacing w:after="0" w:line="240" w:lineRule="auto"/>
        <w:rPr>
          <w:rFonts w:ascii="Arial" w:eastAsia="Times New Roman" w:hAnsi="Arial" w:cs="Arial"/>
          <w:sz w:val="24"/>
          <w:szCs w:val="24"/>
          <w:lang w:eastAsia="ru-RU"/>
        </w:rPr>
      </w:pPr>
      <w:r w:rsidRPr="008E02D5">
        <w:rPr>
          <w:rFonts w:ascii="Arial" w:eastAsia="Times New Roman" w:hAnsi="Arial" w:cs="Arial"/>
          <w:sz w:val="24"/>
          <w:szCs w:val="24"/>
          <w:lang w:eastAsia="ru-RU"/>
        </w:rPr>
        <w:t xml:space="preserve">          09.07.2021</w:t>
      </w:r>
      <w:r w:rsidR="00D12016" w:rsidRPr="008E02D5">
        <w:rPr>
          <w:rFonts w:ascii="Arial" w:eastAsia="Times New Roman" w:hAnsi="Arial" w:cs="Arial"/>
          <w:sz w:val="24"/>
          <w:szCs w:val="24"/>
          <w:lang w:eastAsia="ru-RU"/>
        </w:rPr>
        <w:t xml:space="preserve">                                                                      </w:t>
      </w:r>
      <w:r w:rsidR="00C74311" w:rsidRPr="008E02D5">
        <w:rPr>
          <w:rFonts w:ascii="Arial" w:eastAsia="Times New Roman" w:hAnsi="Arial" w:cs="Arial"/>
          <w:sz w:val="24"/>
          <w:szCs w:val="24"/>
          <w:lang w:eastAsia="ru-RU"/>
        </w:rPr>
        <w:t xml:space="preserve">  </w:t>
      </w:r>
      <w:r w:rsidR="009D409B" w:rsidRPr="008E02D5">
        <w:rPr>
          <w:rFonts w:ascii="Arial" w:eastAsia="Times New Roman" w:hAnsi="Arial" w:cs="Arial"/>
          <w:sz w:val="24"/>
          <w:szCs w:val="24"/>
          <w:lang w:eastAsia="ru-RU"/>
        </w:rPr>
        <w:t xml:space="preserve">                 </w:t>
      </w:r>
      <w:r w:rsidRPr="008E02D5">
        <w:rPr>
          <w:rFonts w:ascii="Arial" w:eastAsia="Times New Roman" w:hAnsi="Arial" w:cs="Arial"/>
          <w:sz w:val="24"/>
          <w:szCs w:val="24"/>
          <w:lang w:eastAsia="ru-RU"/>
        </w:rPr>
        <w:t xml:space="preserve">          №     2354-ПА</w:t>
      </w:r>
    </w:p>
    <w:p w:rsidR="00D12016" w:rsidRPr="008E02D5" w:rsidRDefault="00D12016" w:rsidP="00D12016">
      <w:pPr>
        <w:spacing w:after="0" w:line="240" w:lineRule="auto"/>
        <w:ind w:left="-567"/>
        <w:jc w:val="center"/>
        <w:rPr>
          <w:rFonts w:ascii="Arial" w:eastAsia="Times New Roman" w:hAnsi="Arial" w:cs="Arial"/>
          <w:b/>
          <w:sz w:val="24"/>
          <w:szCs w:val="24"/>
          <w:lang w:eastAsia="ru-RU"/>
        </w:rPr>
      </w:pPr>
      <w:r w:rsidRPr="008E02D5">
        <w:rPr>
          <w:rFonts w:ascii="Arial" w:eastAsia="Times New Roman" w:hAnsi="Arial" w:cs="Arial"/>
          <w:sz w:val="24"/>
          <w:szCs w:val="24"/>
          <w:lang w:eastAsia="ru-RU"/>
        </w:rPr>
        <w:t>г. Люберцы</w:t>
      </w:r>
    </w:p>
    <w:p w:rsidR="00671203" w:rsidRPr="008E02D5" w:rsidRDefault="00671203" w:rsidP="00D12016">
      <w:pPr>
        <w:tabs>
          <w:tab w:val="left" w:pos="2835"/>
        </w:tabs>
        <w:spacing w:after="0" w:line="240" w:lineRule="auto"/>
        <w:rPr>
          <w:rFonts w:ascii="Arial" w:eastAsia="Times New Roman" w:hAnsi="Arial" w:cs="Arial"/>
          <w:b/>
          <w:sz w:val="24"/>
          <w:szCs w:val="24"/>
          <w:lang w:eastAsia="ru-RU"/>
        </w:rPr>
      </w:pPr>
    </w:p>
    <w:p w:rsidR="00694045" w:rsidRPr="008E02D5" w:rsidRDefault="00694045" w:rsidP="00694045">
      <w:pPr>
        <w:tabs>
          <w:tab w:val="left" w:pos="2835"/>
        </w:tabs>
        <w:spacing w:after="0" w:line="240" w:lineRule="auto"/>
        <w:jc w:val="center"/>
        <w:rPr>
          <w:rFonts w:ascii="Arial" w:eastAsia="Times New Roman" w:hAnsi="Arial" w:cs="Arial"/>
          <w:b/>
          <w:sz w:val="24"/>
          <w:szCs w:val="24"/>
          <w:lang w:eastAsia="ru-RU"/>
        </w:rPr>
      </w:pPr>
    </w:p>
    <w:p w:rsidR="00694045" w:rsidRPr="008E02D5" w:rsidRDefault="00694045" w:rsidP="00694045">
      <w:pPr>
        <w:tabs>
          <w:tab w:val="left" w:pos="2835"/>
        </w:tabs>
        <w:spacing w:after="0" w:line="240" w:lineRule="auto"/>
        <w:jc w:val="center"/>
        <w:rPr>
          <w:rFonts w:ascii="Arial" w:eastAsia="Times New Roman" w:hAnsi="Arial" w:cs="Arial"/>
          <w:b/>
          <w:sz w:val="24"/>
          <w:szCs w:val="24"/>
          <w:lang w:eastAsia="ru-RU"/>
        </w:rPr>
      </w:pPr>
      <w:r w:rsidRPr="008E02D5">
        <w:rPr>
          <w:rFonts w:ascii="Arial" w:eastAsia="Times New Roman" w:hAnsi="Arial" w:cs="Arial"/>
          <w:b/>
          <w:sz w:val="24"/>
          <w:szCs w:val="24"/>
          <w:lang w:eastAsia="ru-RU"/>
        </w:rPr>
        <w:t>О внесении изменений в муниципальную программу  «Здравоохранение»</w:t>
      </w:r>
    </w:p>
    <w:p w:rsidR="00694045" w:rsidRPr="008E02D5" w:rsidRDefault="00694045" w:rsidP="00694045">
      <w:pPr>
        <w:autoSpaceDE w:val="0"/>
        <w:autoSpaceDN w:val="0"/>
        <w:adjustRightInd w:val="0"/>
        <w:spacing w:after="0" w:line="240" w:lineRule="auto"/>
        <w:jc w:val="both"/>
        <w:outlineLvl w:val="0"/>
        <w:rPr>
          <w:rFonts w:ascii="Arial" w:eastAsia="Times New Roman" w:hAnsi="Arial" w:cs="Arial"/>
          <w:b/>
          <w:sz w:val="24"/>
          <w:szCs w:val="24"/>
          <w:lang w:eastAsia="ru-RU"/>
        </w:rPr>
      </w:pPr>
    </w:p>
    <w:p w:rsidR="00694045" w:rsidRPr="008E02D5" w:rsidRDefault="00694045" w:rsidP="00694045">
      <w:pPr>
        <w:autoSpaceDE w:val="0"/>
        <w:autoSpaceDN w:val="0"/>
        <w:adjustRightInd w:val="0"/>
        <w:spacing w:after="0" w:line="240" w:lineRule="auto"/>
        <w:jc w:val="both"/>
        <w:outlineLvl w:val="0"/>
        <w:rPr>
          <w:rFonts w:ascii="Arial" w:eastAsia="Times New Roman" w:hAnsi="Arial" w:cs="Arial"/>
          <w:sz w:val="24"/>
          <w:szCs w:val="24"/>
          <w:lang w:eastAsia="ru-RU"/>
        </w:rPr>
      </w:pPr>
      <w:r w:rsidRPr="008E02D5">
        <w:rPr>
          <w:rFonts w:ascii="Arial" w:eastAsia="Times New Roman" w:hAnsi="Arial" w:cs="Arial"/>
          <w:sz w:val="24"/>
          <w:szCs w:val="24"/>
          <w:lang w:eastAsia="ru-RU"/>
        </w:rPr>
        <w:t xml:space="preserve">     </w:t>
      </w:r>
      <w:r w:rsidR="00EF06CB" w:rsidRPr="008E02D5">
        <w:rPr>
          <w:rFonts w:ascii="Arial" w:eastAsia="Times New Roman" w:hAnsi="Arial" w:cs="Arial"/>
          <w:sz w:val="24"/>
          <w:szCs w:val="24"/>
          <w:lang w:eastAsia="ru-RU"/>
        </w:rPr>
        <w:t xml:space="preserve">  </w:t>
      </w:r>
      <w:proofErr w:type="gramStart"/>
      <w:r w:rsidRPr="008E02D5">
        <w:rPr>
          <w:rFonts w:ascii="Arial" w:eastAsia="Times New Roman" w:hAnsi="Arial" w:cs="Arial"/>
          <w:sz w:val="24"/>
          <w:szCs w:val="24"/>
          <w:lang w:eastAsia="ru-RU"/>
        </w:rPr>
        <w:t>В соответствии с Бюджетным кодексом Российской Федерации,  Федеральным законом от 06.10.2003 № 131-ФЗ «Об общих принципах организации местного самоуправления в Российской Федерации», Уставом городского округа Люберцы Московской области, Постановлением администрации городского</w:t>
      </w:r>
      <w:r w:rsidR="009D409B" w:rsidRPr="008E02D5">
        <w:rPr>
          <w:rFonts w:ascii="Arial" w:eastAsia="Times New Roman" w:hAnsi="Arial" w:cs="Arial"/>
          <w:sz w:val="24"/>
          <w:szCs w:val="24"/>
          <w:lang w:eastAsia="ru-RU"/>
        </w:rPr>
        <w:t xml:space="preserve"> округа Люберцы  от 01.04.2021 № 1008 </w:t>
      </w:r>
      <w:r w:rsidR="001524E7" w:rsidRPr="008E02D5">
        <w:rPr>
          <w:rFonts w:ascii="Arial" w:eastAsia="Times New Roman" w:hAnsi="Arial" w:cs="Arial"/>
          <w:sz w:val="24"/>
          <w:szCs w:val="24"/>
          <w:lang w:eastAsia="ru-RU"/>
        </w:rPr>
        <w:t>-ПА</w:t>
      </w:r>
      <w:r w:rsidR="009D409B" w:rsidRPr="008E02D5">
        <w:rPr>
          <w:rFonts w:ascii="Arial" w:eastAsia="Times New Roman" w:hAnsi="Arial" w:cs="Arial"/>
          <w:sz w:val="24"/>
          <w:szCs w:val="24"/>
          <w:lang w:eastAsia="ru-RU"/>
        </w:rPr>
        <w:t xml:space="preserve"> «О внесении изменений в  Порядок</w:t>
      </w:r>
      <w:r w:rsidRPr="008E02D5">
        <w:rPr>
          <w:rFonts w:ascii="Arial" w:eastAsia="Times New Roman" w:hAnsi="Arial" w:cs="Arial"/>
          <w:sz w:val="24"/>
          <w:szCs w:val="24"/>
          <w:lang w:eastAsia="ru-RU"/>
        </w:rPr>
        <w:t xml:space="preserve"> принятия решений о разработке муниципальных программ городского округа Люберцы, их формирования и реализации», Распоряжением Главы городского округа от 21.06.2017</w:t>
      </w:r>
      <w:proofErr w:type="gramEnd"/>
      <w:r w:rsidRPr="008E02D5">
        <w:rPr>
          <w:rFonts w:ascii="Arial" w:eastAsia="Times New Roman" w:hAnsi="Arial" w:cs="Arial"/>
          <w:sz w:val="24"/>
          <w:szCs w:val="24"/>
          <w:lang w:eastAsia="ru-RU"/>
        </w:rPr>
        <w:t xml:space="preserve"> № 1-РГ</w:t>
      </w:r>
      <w:r w:rsidRPr="008E02D5">
        <w:rPr>
          <w:rFonts w:ascii="Arial" w:eastAsia="Times New Roman" w:hAnsi="Arial" w:cs="Arial"/>
          <w:color w:val="000000"/>
          <w:sz w:val="24"/>
          <w:szCs w:val="24"/>
          <w:lang w:eastAsia="ru-RU"/>
        </w:rPr>
        <w:t xml:space="preserve"> «О наделении полномочиями Первого заместителя Главы администрации»,</w:t>
      </w:r>
      <w:r w:rsidR="006072F3" w:rsidRPr="008E02D5">
        <w:rPr>
          <w:rFonts w:ascii="Arial" w:eastAsia="Times New Roman" w:hAnsi="Arial" w:cs="Arial"/>
          <w:sz w:val="24"/>
          <w:szCs w:val="24"/>
          <w:lang w:eastAsia="ru-RU"/>
        </w:rPr>
        <w:t xml:space="preserve"> </w:t>
      </w:r>
      <w:r w:rsidRPr="008E02D5">
        <w:rPr>
          <w:rFonts w:ascii="Arial" w:eastAsia="Times New Roman" w:hAnsi="Arial" w:cs="Arial"/>
          <w:sz w:val="24"/>
          <w:szCs w:val="24"/>
          <w:lang w:eastAsia="ru-RU"/>
        </w:rPr>
        <w:t>в целях координации и совершенствования мер по  охране здоровья граждан на территории городского округа Люберцы, постановляю:</w:t>
      </w:r>
    </w:p>
    <w:p w:rsidR="00694045" w:rsidRPr="008E02D5" w:rsidRDefault="00694045" w:rsidP="00694045">
      <w:pPr>
        <w:tabs>
          <w:tab w:val="left" w:pos="2835"/>
        </w:tabs>
        <w:spacing w:after="0" w:line="240" w:lineRule="auto"/>
        <w:jc w:val="both"/>
        <w:rPr>
          <w:rFonts w:ascii="Arial" w:eastAsia="Times New Roman" w:hAnsi="Arial" w:cs="Arial"/>
          <w:sz w:val="24"/>
          <w:szCs w:val="24"/>
          <w:lang w:eastAsia="ru-RU"/>
        </w:rPr>
      </w:pPr>
      <w:r w:rsidRPr="008E02D5">
        <w:rPr>
          <w:rFonts w:ascii="Arial" w:eastAsia="Times New Roman" w:hAnsi="Arial" w:cs="Arial"/>
          <w:sz w:val="24"/>
          <w:szCs w:val="24"/>
          <w:lang w:eastAsia="ru-RU"/>
        </w:rPr>
        <w:t xml:space="preserve">       1.Внести изменения в муниципальную программу «Здравоохранение», утверждённую Постановлением администрации</w:t>
      </w:r>
      <w:r w:rsidR="00EF06CB" w:rsidRPr="008E02D5">
        <w:rPr>
          <w:rFonts w:ascii="Arial" w:eastAsia="Times New Roman" w:hAnsi="Arial" w:cs="Arial"/>
          <w:sz w:val="24"/>
          <w:szCs w:val="24"/>
          <w:lang w:eastAsia="ru-RU"/>
        </w:rPr>
        <w:t xml:space="preserve"> городского округа Люберцы </w:t>
      </w:r>
      <w:r w:rsidR="001524E7" w:rsidRPr="008E02D5">
        <w:rPr>
          <w:rFonts w:ascii="Arial" w:eastAsia="Times New Roman" w:hAnsi="Arial" w:cs="Arial"/>
          <w:sz w:val="24"/>
          <w:szCs w:val="24"/>
          <w:lang w:eastAsia="ru-RU"/>
        </w:rPr>
        <w:t xml:space="preserve">        </w:t>
      </w:r>
      <w:r w:rsidR="00EF06CB" w:rsidRPr="008E02D5">
        <w:rPr>
          <w:rFonts w:ascii="Arial" w:eastAsia="Times New Roman" w:hAnsi="Arial" w:cs="Arial"/>
          <w:sz w:val="24"/>
          <w:szCs w:val="24"/>
          <w:lang w:eastAsia="ru-RU"/>
        </w:rPr>
        <w:t>от 25.09.2019   № 3580</w:t>
      </w:r>
      <w:r w:rsidRPr="008E02D5">
        <w:rPr>
          <w:rFonts w:ascii="Arial" w:eastAsia="Times New Roman" w:hAnsi="Arial" w:cs="Arial"/>
          <w:sz w:val="24"/>
          <w:szCs w:val="24"/>
          <w:lang w:eastAsia="ru-RU"/>
        </w:rPr>
        <w:t>-ПА, утвердив её в новой редакции (прилагается).</w:t>
      </w:r>
    </w:p>
    <w:p w:rsidR="00694045" w:rsidRPr="008E02D5" w:rsidRDefault="00694045" w:rsidP="00694045">
      <w:pPr>
        <w:spacing w:after="0" w:line="240" w:lineRule="auto"/>
        <w:jc w:val="both"/>
        <w:rPr>
          <w:rFonts w:ascii="Arial" w:eastAsia="Times New Roman" w:hAnsi="Arial" w:cs="Arial"/>
          <w:sz w:val="24"/>
          <w:szCs w:val="24"/>
          <w:lang w:eastAsia="ru-RU"/>
        </w:rPr>
      </w:pPr>
      <w:r w:rsidRPr="008E02D5">
        <w:rPr>
          <w:rFonts w:ascii="Arial" w:eastAsia="Times New Roman" w:hAnsi="Arial" w:cs="Arial"/>
          <w:sz w:val="24"/>
          <w:szCs w:val="24"/>
          <w:lang w:eastAsia="ru-RU"/>
        </w:rPr>
        <w:t xml:space="preserve">       2. Опубликовать настоящее Постановление в средствах массовой информации и разместить на официальном сайте администрации в сети «Интернет».</w:t>
      </w:r>
    </w:p>
    <w:p w:rsidR="00694045" w:rsidRPr="008E02D5" w:rsidRDefault="00694045" w:rsidP="00694045">
      <w:pPr>
        <w:tabs>
          <w:tab w:val="left" w:pos="1701"/>
          <w:tab w:val="left" w:pos="3544"/>
        </w:tabs>
        <w:spacing w:after="0" w:line="240" w:lineRule="auto"/>
        <w:jc w:val="both"/>
        <w:rPr>
          <w:rFonts w:ascii="Arial" w:eastAsia="Times New Roman" w:hAnsi="Arial" w:cs="Arial"/>
          <w:sz w:val="24"/>
          <w:szCs w:val="24"/>
          <w:lang w:eastAsia="ru-RU"/>
        </w:rPr>
      </w:pPr>
      <w:r w:rsidRPr="008E02D5">
        <w:rPr>
          <w:rFonts w:ascii="Arial" w:eastAsia="Times New Roman" w:hAnsi="Arial" w:cs="Arial"/>
          <w:sz w:val="24"/>
          <w:szCs w:val="24"/>
          <w:lang w:eastAsia="ru-RU"/>
        </w:rPr>
        <w:t xml:space="preserve">       3. </w:t>
      </w:r>
      <w:proofErr w:type="gramStart"/>
      <w:r w:rsidRPr="008E02D5">
        <w:rPr>
          <w:rFonts w:ascii="Arial" w:eastAsia="Times New Roman" w:hAnsi="Arial" w:cs="Arial"/>
          <w:sz w:val="24"/>
          <w:szCs w:val="24"/>
          <w:lang w:eastAsia="ru-RU"/>
        </w:rPr>
        <w:t>Контроль за</w:t>
      </w:r>
      <w:proofErr w:type="gramEnd"/>
      <w:r w:rsidRPr="008E02D5">
        <w:rPr>
          <w:rFonts w:ascii="Arial" w:eastAsia="Times New Roman" w:hAnsi="Arial" w:cs="Arial"/>
          <w:sz w:val="24"/>
          <w:szCs w:val="24"/>
          <w:lang w:eastAsia="ru-RU"/>
        </w:rPr>
        <w:t xml:space="preserve"> исполнением настоящего Постановления оставляю за собой.</w:t>
      </w:r>
    </w:p>
    <w:p w:rsidR="00694045" w:rsidRPr="008E02D5" w:rsidRDefault="00694045" w:rsidP="00694045">
      <w:pPr>
        <w:autoSpaceDE w:val="0"/>
        <w:autoSpaceDN w:val="0"/>
        <w:adjustRightInd w:val="0"/>
        <w:spacing w:after="0" w:line="240" w:lineRule="auto"/>
        <w:jc w:val="both"/>
        <w:outlineLvl w:val="0"/>
        <w:rPr>
          <w:rFonts w:ascii="Arial" w:eastAsia="Times New Roman" w:hAnsi="Arial" w:cs="Arial"/>
          <w:sz w:val="24"/>
          <w:szCs w:val="24"/>
          <w:lang w:eastAsia="ru-RU"/>
        </w:rPr>
      </w:pPr>
    </w:p>
    <w:p w:rsidR="00694045" w:rsidRPr="008E02D5" w:rsidRDefault="00694045" w:rsidP="00694045">
      <w:pPr>
        <w:tabs>
          <w:tab w:val="left" w:pos="0"/>
          <w:tab w:val="left" w:pos="567"/>
        </w:tabs>
        <w:autoSpaceDE w:val="0"/>
        <w:autoSpaceDN w:val="0"/>
        <w:adjustRightInd w:val="0"/>
        <w:spacing w:after="0" w:line="240" w:lineRule="auto"/>
        <w:jc w:val="both"/>
        <w:outlineLvl w:val="0"/>
        <w:rPr>
          <w:rFonts w:ascii="Arial" w:eastAsia="Times New Roman" w:hAnsi="Arial" w:cs="Arial"/>
          <w:sz w:val="24"/>
          <w:szCs w:val="24"/>
          <w:lang w:eastAsia="ru-RU"/>
        </w:rPr>
      </w:pPr>
    </w:p>
    <w:p w:rsidR="00694045" w:rsidRPr="008E02D5" w:rsidRDefault="0044482D" w:rsidP="00694045">
      <w:pPr>
        <w:tabs>
          <w:tab w:val="left" w:pos="0"/>
          <w:tab w:val="left" w:pos="567"/>
        </w:tabs>
        <w:autoSpaceDE w:val="0"/>
        <w:autoSpaceDN w:val="0"/>
        <w:adjustRightInd w:val="0"/>
        <w:spacing w:after="0" w:line="240" w:lineRule="auto"/>
        <w:jc w:val="both"/>
        <w:outlineLvl w:val="0"/>
        <w:rPr>
          <w:rFonts w:ascii="Arial" w:eastAsia="Times New Roman" w:hAnsi="Arial" w:cs="Arial"/>
          <w:sz w:val="24"/>
          <w:szCs w:val="24"/>
          <w:lang w:eastAsia="ru-RU"/>
        </w:rPr>
      </w:pPr>
      <w:r w:rsidRPr="008E02D5">
        <w:rPr>
          <w:rFonts w:ascii="Arial" w:eastAsia="Times New Roman" w:hAnsi="Arial" w:cs="Arial"/>
          <w:sz w:val="24"/>
          <w:szCs w:val="24"/>
          <w:lang w:eastAsia="ru-RU"/>
        </w:rPr>
        <w:t xml:space="preserve"> Первый заместитель</w:t>
      </w:r>
    </w:p>
    <w:p w:rsidR="00694045" w:rsidRPr="008E02D5" w:rsidRDefault="00694045" w:rsidP="00694045">
      <w:pPr>
        <w:tabs>
          <w:tab w:val="left" w:pos="0"/>
          <w:tab w:val="left" w:pos="567"/>
        </w:tabs>
        <w:autoSpaceDE w:val="0"/>
        <w:autoSpaceDN w:val="0"/>
        <w:adjustRightInd w:val="0"/>
        <w:spacing w:after="0" w:line="240" w:lineRule="auto"/>
        <w:jc w:val="both"/>
        <w:outlineLvl w:val="0"/>
        <w:rPr>
          <w:rFonts w:ascii="Arial" w:eastAsia="Times New Roman" w:hAnsi="Arial" w:cs="Arial"/>
          <w:sz w:val="24"/>
          <w:szCs w:val="24"/>
          <w:lang w:eastAsia="ru-RU"/>
        </w:rPr>
      </w:pPr>
      <w:r w:rsidRPr="008E02D5">
        <w:rPr>
          <w:rFonts w:ascii="Arial" w:eastAsia="Times New Roman" w:hAnsi="Arial" w:cs="Arial"/>
          <w:sz w:val="24"/>
          <w:szCs w:val="24"/>
          <w:lang w:eastAsia="ru-RU"/>
        </w:rPr>
        <w:t xml:space="preserve"> Главы администрации</w:t>
      </w:r>
      <w:r w:rsidRPr="008E02D5">
        <w:rPr>
          <w:rFonts w:ascii="Arial" w:eastAsia="Times New Roman" w:hAnsi="Arial" w:cs="Arial"/>
          <w:sz w:val="24"/>
          <w:szCs w:val="24"/>
          <w:lang w:eastAsia="ru-RU"/>
        </w:rPr>
        <w:tab/>
        <w:t xml:space="preserve">                                                                </w:t>
      </w:r>
      <w:r w:rsidR="00080D65" w:rsidRPr="008E02D5">
        <w:rPr>
          <w:rFonts w:ascii="Arial" w:eastAsia="Times New Roman" w:hAnsi="Arial" w:cs="Arial"/>
          <w:sz w:val="24"/>
          <w:szCs w:val="24"/>
          <w:lang w:eastAsia="ru-RU"/>
        </w:rPr>
        <w:t xml:space="preserve">            </w:t>
      </w:r>
      <w:proofErr w:type="spellStart"/>
      <w:r w:rsidR="0044482D" w:rsidRPr="008E02D5">
        <w:rPr>
          <w:rFonts w:ascii="Arial" w:eastAsia="Times New Roman" w:hAnsi="Arial" w:cs="Arial"/>
          <w:sz w:val="24"/>
          <w:szCs w:val="24"/>
          <w:lang w:eastAsia="ru-RU"/>
        </w:rPr>
        <w:t>И.Г.Назарьева</w:t>
      </w:r>
      <w:proofErr w:type="spellEnd"/>
    </w:p>
    <w:p w:rsidR="00694045" w:rsidRPr="008E02D5" w:rsidRDefault="00694045" w:rsidP="00694045">
      <w:pPr>
        <w:tabs>
          <w:tab w:val="left" w:pos="0"/>
          <w:tab w:val="left" w:pos="567"/>
        </w:tabs>
        <w:autoSpaceDE w:val="0"/>
        <w:autoSpaceDN w:val="0"/>
        <w:adjustRightInd w:val="0"/>
        <w:spacing w:after="0" w:line="240" w:lineRule="auto"/>
        <w:jc w:val="both"/>
        <w:outlineLvl w:val="0"/>
        <w:rPr>
          <w:rFonts w:ascii="Arial" w:eastAsia="Times New Roman" w:hAnsi="Arial" w:cs="Arial"/>
          <w:sz w:val="24"/>
          <w:szCs w:val="24"/>
          <w:lang w:eastAsia="ru-RU"/>
        </w:rPr>
      </w:pPr>
      <w:r w:rsidRPr="008E02D5">
        <w:rPr>
          <w:rFonts w:ascii="Arial" w:eastAsia="Times New Roman" w:hAnsi="Arial" w:cs="Arial"/>
          <w:sz w:val="24"/>
          <w:szCs w:val="24"/>
          <w:lang w:eastAsia="ru-RU"/>
        </w:rPr>
        <w:t xml:space="preserve"> </w:t>
      </w:r>
    </w:p>
    <w:p w:rsidR="006072F3" w:rsidRPr="008E02D5" w:rsidRDefault="006072F3" w:rsidP="00D12016">
      <w:pPr>
        <w:spacing w:after="0" w:line="240" w:lineRule="auto"/>
        <w:rPr>
          <w:rFonts w:ascii="Arial" w:eastAsia="Times New Roman" w:hAnsi="Arial" w:cs="Arial"/>
          <w:bCs/>
          <w:sz w:val="24"/>
          <w:szCs w:val="24"/>
          <w:lang w:eastAsia="ru-RU"/>
        </w:rPr>
      </w:pPr>
    </w:p>
    <w:p w:rsidR="00D12016" w:rsidRPr="008E02D5" w:rsidRDefault="00D12016" w:rsidP="00EC68C3">
      <w:pPr>
        <w:spacing w:after="0" w:line="240" w:lineRule="auto"/>
        <w:jc w:val="right"/>
        <w:rPr>
          <w:rFonts w:ascii="Arial" w:eastAsia="Times New Roman" w:hAnsi="Arial" w:cs="Arial"/>
          <w:bCs/>
          <w:sz w:val="24"/>
          <w:szCs w:val="24"/>
          <w:lang w:eastAsia="ru-RU"/>
        </w:rPr>
      </w:pPr>
    </w:p>
    <w:p w:rsidR="00F41F97" w:rsidRPr="008E02D5" w:rsidRDefault="00694045" w:rsidP="00EC68C3">
      <w:pPr>
        <w:spacing w:after="0" w:line="240" w:lineRule="auto"/>
        <w:jc w:val="right"/>
        <w:rPr>
          <w:rFonts w:ascii="Arial" w:eastAsia="Times New Roman" w:hAnsi="Arial" w:cs="Arial"/>
          <w:bCs/>
          <w:sz w:val="24"/>
          <w:szCs w:val="24"/>
          <w:lang w:eastAsia="ru-RU"/>
        </w:rPr>
      </w:pPr>
      <w:r w:rsidRPr="008E02D5">
        <w:rPr>
          <w:rFonts w:ascii="Arial" w:eastAsia="Times New Roman" w:hAnsi="Arial" w:cs="Arial"/>
          <w:bCs/>
          <w:sz w:val="24"/>
          <w:szCs w:val="24"/>
          <w:lang w:eastAsia="ru-RU"/>
        </w:rPr>
        <w:t>У</w:t>
      </w:r>
      <w:r w:rsidR="00271872" w:rsidRPr="008E02D5">
        <w:rPr>
          <w:rFonts w:ascii="Arial" w:eastAsia="Times New Roman" w:hAnsi="Arial" w:cs="Arial"/>
          <w:bCs/>
          <w:sz w:val="24"/>
          <w:szCs w:val="24"/>
          <w:lang w:eastAsia="ru-RU"/>
        </w:rPr>
        <w:t xml:space="preserve">тверждена </w:t>
      </w:r>
    </w:p>
    <w:p w:rsidR="00F41F97" w:rsidRPr="008E02D5" w:rsidRDefault="00271872" w:rsidP="00F41F97">
      <w:pPr>
        <w:spacing w:after="0" w:line="240" w:lineRule="auto"/>
        <w:jc w:val="right"/>
        <w:rPr>
          <w:rFonts w:ascii="Arial" w:eastAsia="Times New Roman" w:hAnsi="Arial" w:cs="Arial"/>
          <w:bCs/>
          <w:sz w:val="24"/>
          <w:szCs w:val="24"/>
          <w:lang w:eastAsia="ru-RU"/>
        </w:rPr>
      </w:pPr>
      <w:r w:rsidRPr="008E02D5">
        <w:rPr>
          <w:rFonts w:ascii="Arial" w:eastAsia="Times New Roman" w:hAnsi="Arial" w:cs="Arial"/>
          <w:bCs/>
          <w:sz w:val="24"/>
          <w:szCs w:val="24"/>
          <w:lang w:eastAsia="ru-RU"/>
        </w:rPr>
        <w:t>Постановлением</w:t>
      </w:r>
      <w:r w:rsidR="00F41F97" w:rsidRPr="008E02D5">
        <w:rPr>
          <w:rFonts w:ascii="Arial" w:eastAsia="Times New Roman" w:hAnsi="Arial" w:cs="Arial"/>
          <w:bCs/>
          <w:sz w:val="24"/>
          <w:szCs w:val="24"/>
          <w:lang w:eastAsia="ru-RU"/>
        </w:rPr>
        <w:t xml:space="preserve"> А</w:t>
      </w:r>
      <w:r w:rsidRPr="008E02D5">
        <w:rPr>
          <w:rFonts w:ascii="Arial" w:eastAsia="Times New Roman" w:hAnsi="Arial" w:cs="Arial"/>
          <w:bCs/>
          <w:sz w:val="24"/>
          <w:szCs w:val="24"/>
          <w:lang w:eastAsia="ru-RU"/>
        </w:rPr>
        <w:t>дминистрации</w:t>
      </w:r>
    </w:p>
    <w:p w:rsidR="00F41F97" w:rsidRPr="008E02D5" w:rsidRDefault="00F41F97" w:rsidP="00271872">
      <w:pPr>
        <w:spacing w:after="0" w:line="240" w:lineRule="auto"/>
        <w:jc w:val="right"/>
        <w:rPr>
          <w:rFonts w:ascii="Arial" w:eastAsia="Times New Roman" w:hAnsi="Arial" w:cs="Arial"/>
          <w:bCs/>
          <w:sz w:val="24"/>
          <w:szCs w:val="24"/>
          <w:lang w:eastAsia="ru-RU"/>
        </w:rPr>
      </w:pPr>
      <w:r w:rsidRPr="008E02D5">
        <w:rPr>
          <w:rFonts w:ascii="Arial" w:eastAsia="Times New Roman" w:hAnsi="Arial" w:cs="Arial"/>
          <w:bCs/>
          <w:sz w:val="24"/>
          <w:szCs w:val="24"/>
          <w:lang w:eastAsia="ru-RU"/>
        </w:rPr>
        <w:t xml:space="preserve"> муниципального образования</w:t>
      </w:r>
      <w:r w:rsidR="00271872" w:rsidRPr="008E02D5">
        <w:rPr>
          <w:rFonts w:ascii="Arial" w:eastAsia="Times New Roman" w:hAnsi="Arial" w:cs="Arial"/>
          <w:bCs/>
          <w:sz w:val="24"/>
          <w:szCs w:val="24"/>
          <w:lang w:eastAsia="ru-RU"/>
        </w:rPr>
        <w:t xml:space="preserve"> </w:t>
      </w:r>
    </w:p>
    <w:p w:rsidR="00271872" w:rsidRPr="008E02D5" w:rsidRDefault="00F41F97" w:rsidP="00271872">
      <w:pPr>
        <w:spacing w:after="0" w:line="240" w:lineRule="auto"/>
        <w:jc w:val="right"/>
        <w:rPr>
          <w:rFonts w:ascii="Arial" w:eastAsia="Times New Roman" w:hAnsi="Arial" w:cs="Arial"/>
          <w:bCs/>
          <w:sz w:val="24"/>
          <w:szCs w:val="24"/>
          <w:lang w:eastAsia="ru-RU"/>
        </w:rPr>
      </w:pPr>
      <w:r w:rsidRPr="008E02D5">
        <w:rPr>
          <w:rFonts w:ascii="Arial" w:eastAsia="Times New Roman" w:hAnsi="Arial" w:cs="Arial"/>
          <w:bCs/>
          <w:sz w:val="24"/>
          <w:szCs w:val="24"/>
          <w:lang w:eastAsia="ru-RU"/>
        </w:rPr>
        <w:t>городской округ</w:t>
      </w:r>
      <w:r w:rsidR="00271872" w:rsidRPr="008E02D5">
        <w:rPr>
          <w:rFonts w:ascii="Arial" w:eastAsia="Times New Roman" w:hAnsi="Arial" w:cs="Arial"/>
          <w:bCs/>
          <w:sz w:val="24"/>
          <w:szCs w:val="24"/>
          <w:lang w:eastAsia="ru-RU"/>
        </w:rPr>
        <w:t xml:space="preserve"> Люберцы</w:t>
      </w:r>
    </w:p>
    <w:p w:rsidR="00F41F97" w:rsidRPr="008E02D5" w:rsidRDefault="00F41F97" w:rsidP="00271872">
      <w:pPr>
        <w:spacing w:after="0" w:line="240" w:lineRule="auto"/>
        <w:jc w:val="right"/>
        <w:rPr>
          <w:rFonts w:ascii="Arial" w:eastAsia="Times New Roman" w:hAnsi="Arial" w:cs="Arial"/>
          <w:bCs/>
          <w:sz w:val="24"/>
          <w:szCs w:val="24"/>
          <w:lang w:eastAsia="ru-RU"/>
        </w:rPr>
      </w:pPr>
      <w:r w:rsidRPr="008E02D5">
        <w:rPr>
          <w:rFonts w:ascii="Arial" w:eastAsia="Times New Roman" w:hAnsi="Arial" w:cs="Arial"/>
          <w:bCs/>
          <w:sz w:val="24"/>
          <w:szCs w:val="24"/>
          <w:lang w:eastAsia="ru-RU"/>
        </w:rPr>
        <w:t>Московской области</w:t>
      </w:r>
    </w:p>
    <w:p w:rsidR="00271872" w:rsidRPr="008E02D5" w:rsidRDefault="006F1598" w:rsidP="00963C54">
      <w:pPr>
        <w:tabs>
          <w:tab w:val="left" w:pos="0"/>
        </w:tabs>
        <w:spacing w:after="0" w:line="240" w:lineRule="auto"/>
        <w:ind w:firstLine="2268"/>
        <w:jc w:val="right"/>
        <w:rPr>
          <w:rFonts w:ascii="Arial" w:eastAsia="Times New Roman" w:hAnsi="Arial" w:cs="Arial"/>
          <w:sz w:val="24"/>
          <w:szCs w:val="24"/>
          <w:lang w:eastAsia="ru-RU"/>
        </w:rPr>
      </w:pPr>
      <w:r w:rsidRPr="008E02D5">
        <w:rPr>
          <w:rFonts w:ascii="Arial" w:eastAsia="Times New Roman" w:hAnsi="Arial" w:cs="Arial"/>
          <w:bCs/>
          <w:sz w:val="24"/>
          <w:szCs w:val="24"/>
          <w:lang w:eastAsia="ru-RU"/>
        </w:rPr>
        <w:t xml:space="preserve">              </w:t>
      </w:r>
      <w:r w:rsidR="00B35883" w:rsidRPr="008E02D5">
        <w:rPr>
          <w:rFonts w:ascii="Arial" w:eastAsia="Times New Roman" w:hAnsi="Arial" w:cs="Arial"/>
          <w:bCs/>
          <w:sz w:val="24"/>
          <w:szCs w:val="24"/>
          <w:lang w:eastAsia="ru-RU"/>
        </w:rPr>
        <w:t xml:space="preserve">                        </w:t>
      </w:r>
      <w:r w:rsidR="00D12016" w:rsidRPr="008E02D5">
        <w:rPr>
          <w:rFonts w:ascii="Arial" w:eastAsia="Times New Roman" w:hAnsi="Arial" w:cs="Arial"/>
          <w:bCs/>
          <w:sz w:val="24"/>
          <w:szCs w:val="24"/>
          <w:lang w:eastAsia="ru-RU"/>
        </w:rPr>
        <w:t xml:space="preserve">                          </w:t>
      </w:r>
      <w:r w:rsidR="00B35883" w:rsidRPr="008E02D5">
        <w:rPr>
          <w:rFonts w:ascii="Arial" w:eastAsia="Times New Roman" w:hAnsi="Arial" w:cs="Arial"/>
          <w:bCs/>
          <w:sz w:val="24"/>
          <w:szCs w:val="24"/>
          <w:lang w:eastAsia="ru-RU"/>
        </w:rPr>
        <w:t xml:space="preserve"> </w:t>
      </w:r>
      <w:r w:rsidR="00E67898" w:rsidRPr="008E02D5">
        <w:rPr>
          <w:rFonts w:ascii="Arial" w:eastAsia="Times New Roman" w:hAnsi="Arial" w:cs="Arial"/>
          <w:bCs/>
          <w:sz w:val="24"/>
          <w:szCs w:val="24"/>
          <w:lang w:eastAsia="ru-RU"/>
        </w:rPr>
        <w:t xml:space="preserve">от </w:t>
      </w:r>
      <w:r w:rsidR="00C1665C" w:rsidRPr="008E02D5">
        <w:rPr>
          <w:rFonts w:ascii="Arial" w:eastAsia="Times New Roman" w:hAnsi="Arial" w:cs="Arial"/>
          <w:bCs/>
          <w:sz w:val="24"/>
          <w:szCs w:val="24"/>
          <w:lang w:eastAsia="ru-RU"/>
        </w:rPr>
        <w:t>09.07.2021    №2354-ПА</w:t>
      </w:r>
    </w:p>
    <w:p w:rsidR="0054104E" w:rsidRPr="008E02D5" w:rsidRDefault="006211F9" w:rsidP="0054104E">
      <w:pPr>
        <w:tabs>
          <w:tab w:val="left" w:pos="0"/>
        </w:tabs>
        <w:spacing w:after="0" w:line="240" w:lineRule="auto"/>
        <w:jc w:val="center"/>
        <w:rPr>
          <w:rFonts w:ascii="Arial" w:eastAsia="Times New Roman" w:hAnsi="Arial" w:cs="Arial"/>
          <w:bCs/>
          <w:sz w:val="24"/>
          <w:szCs w:val="24"/>
          <w:lang w:eastAsia="ru-RU"/>
        </w:rPr>
      </w:pPr>
      <w:r w:rsidRPr="008E02D5">
        <w:rPr>
          <w:rFonts w:ascii="Arial" w:eastAsia="Times New Roman" w:hAnsi="Arial" w:cs="Arial"/>
          <w:sz w:val="24"/>
          <w:szCs w:val="24"/>
          <w:lang w:eastAsia="ru-RU"/>
        </w:rPr>
        <w:t>Муниципальная программа</w:t>
      </w:r>
      <w:r w:rsidR="0043455C" w:rsidRPr="008E02D5">
        <w:rPr>
          <w:rFonts w:ascii="Arial" w:eastAsia="Times New Roman" w:hAnsi="Arial" w:cs="Arial"/>
          <w:sz w:val="24"/>
          <w:szCs w:val="24"/>
          <w:lang w:eastAsia="ru-RU"/>
        </w:rPr>
        <w:t xml:space="preserve">: </w:t>
      </w:r>
      <w:r w:rsidR="0056210D" w:rsidRPr="008E02D5">
        <w:rPr>
          <w:rFonts w:ascii="Arial" w:eastAsia="Times New Roman" w:hAnsi="Arial" w:cs="Arial"/>
          <w:sz w:val="24"/>
          <w:szCs w:val="24"/>
          <w:lang w:eastAsia="ru-RU"/>
        </w:rPr>
        <w:t xml:space="preserve"> </w:t>
      </w:r>
      <w:r w:rsidR="0054104E" w:rsidRPr="008E02D5">
        <w:rPr>
          <w:rFonts w:ascii="Arial" w:eastAsia="Times New Roman" w:hAnsi="Arial" w:cs="Arial"/>
          <w:sz w:val="24"/>
          <w:szCs w:val="24"/>
          <w:lang w:eastAsia="ru-RU"/>
        </w:rPr>
        <w:t>«</w:t>
      </w:r>
      <w:r w:rsidR="00F667C2" w:rsidRPr="008E02D5">
        <w:rPr>
          <w:rFonts w:ascii="Arial" w:eastAsia="Times New Roman" w:hAnsi="Arial" w:cs="Arial"/>
          <w:bCs/>
          <w:sz w:val="24"/>
          <w:szCs w:val="24"/>
          <w:lang w:eastAsia="ru-RU"/>
        </w:rPr>
        <w:t>Здравоохранение</w:t>
      </w:r>
      <w:r w:rsidR="0054104E" w:rsidRPr="008E02D5">
        <w:rPr>
          <w:rFonts w:ascii="Arial" w:eastAsia="Times New Roman" w:hAnsi="Arial" w:cs="Arial"/>
          <w:bCs/>
          <w:sz w:val="24"/>
          <w:szCs w:val="24"/>
          <w:lang w:eastAsia="ru-RU"/>
        </w:rPr>
        <w:t>»</w:t>
      </w:r>
      <w:r w:rsidR="00F41F97" w:rsidRPr="008E02D5">
        <w:rPr>
          <w:rFonts w:ascii="Arial" w:eastAsia="Times New Roman" w:hAnsi="Arial" w:cs="Arial"/>
          <w:bCs/>
          <w:sz w:val="24"/>
          <w:szCs w:val="24"/>
          <w:lang w:eastAsia="ru-RU"/>
        </w:rPr>
        <w:t xml:space="preserve"> </w:t>
      </w:r>
    </w:p>
    <w:p w:rsidR="007C4AED" w:rsidRPr="008E02D5" w:rsidRDefault="007C4AED" w:rsidP="007F5EEB">
      <w:pPr>
        <w:tabs>
          <w:tab w:val="left" w:pos="0"/>
        </w:tabs>
        <w:spacing w:after="0" w:line="240" w:lineRule="auto"/>
        <w:jc w:val="center"/>
        <w:rPr>
          <w:rFonts w:ascii="Arial" w:eastAsia="Times New Roman" w:hAnsi="Arial" w:cs="Arial"/>
          <w:bCs/>
          <w:sz w:val="24"/>
          <w:szCs w:val="24"/>
          <w:lang w:eastAsia="ru-RU"/>
        </w:rPr>
      </w:pPr>
      <w:r w:rsidRPr="008E02D5">
        <w:rPr>
          <w:rFonts w:ascii="Arial" w:eastAsia="Times New Roman" w:hAnsi="Arial" w:cs="Arial"/>
          <w:sz w:val="24"/>
          <w:szCs w:val="24"/>
          <w:lang w:eastAsia="ru-RU"/>
        </w:rPr>
        <w:t>Паспорт муниципальной программы «</w:t>
      </w:r>
      <w:r w:rsidR="00F667C2" w:rsidRPr="008E02D5">
        <w:rPr>
          <w:rFonts w:ascii="Arial" w:eastAsia="Times New Roman" w:hAnsi="Arial" w:cs="Arial"/>
          <w:bCs/>
          <w:sz w:val="24"/>
          <w:szCs w:val="24"/>
          <w:lang w:eastAsia="ru-RU"/>
        </w:rPr>
        <w:t>Здравоохранение</w:t>
      </w:r>
      <w:r w:rsidRPr="008E02D5">
        <w:rPr>
          <w:rFonts w:ascii="Arial" w:eastAsia="Times New Roman" w:hAnsi="Arial" w:cs="Arial"/>
          <w:bCs/>
          <w:sz w:val="24"/>
          <w:szCs w:val="24"/>
          <w:lang w:eastAsia="ru-RU"/>
        </w:rPr>
        <w:t>»</w:t>
      </w:r>
    </w:p>
    <w:p w:rsidR="007F5EEB" w:rsidRPr="008E02D5" w:rsidRDefault="007F5EEB" w:rsidP="007F5EEB">
      <w:pPr>
        <w:tabs>
          <w:tab w:val="left" w:pos="0"/>
        </w:tabs>
        <w:spacing w:after="0" w:line="240" w:lineRule="auto"/>
        <w:jc w:val="center"/>
        <w:rPr>
          <w:rFonts w:ascii="Arial" w:eastAsia="Times New Roman" w:hAnsi="Arial" w:cs="Arial"/>
          <w:bCs/>
          <w:sz w:val="24"/>
          <w:szCs w:val="24"/>
          <w:lang w:eastAsia="ru-RU"/>
        </w:rPr>
      </w:pPr>
    </w:p>
    <w:tbl>
      <w:tblPr>
        <w:tblW w:w="10206" w:type="dxa"/>
        <w:tblLayout w:type="fixed"/>
        <w:tblCellMar>
          <w:left w:w="75" w:type="dxa"/>
          <w:right w:w="75" w:type="dxa"/>
        </w:tblCellMar>
        <w:tblLook w:val="04A0" w:firstRow="1" w:lastRow="0" w:firstColumn="1" w:lastColumn="0" w:noHBand="0" w:noVBand="1"/>
      </w:tblPr>
      <w:tblGrid>
        <w:gridCol w:w="3544"/>
        <w:gridCol w:w="1134"/>
        <w:gridCol w:w="992"/>
        <w:gridCol w:w="992"/>
        <w:gridCol w:w="993"/>
        <w:gridCol w:w="1134"/>
        <w:gridCol w:w="1417"/>
      </w:tblGrid>
      <w:tr w:rsidR="007C4AED" w:rsidRPr="008E02D5" w:rsidTr="008E02D5">
        <w:trPr>
          <w:trHeight w:val="20"/>
        </w:trPr>
        <w:tc>
          <w:tcPr>
            <w:tcW w:w="3544" w:type="dxa"/>
            <w:tcBorders>
              <w:top w:val="single" w:sz="4" w:space="0" w:color="auto"/>
              <w:left w:val="single" w:sz="4" w:space="0" w:color="auto"/>
              <w:bottom w:val="single" w:sz="4" w:space="0" w:color="auto"/>
              <w:right w:val="single" w:sz="4" w:space="0" w:color="auto"/>
            </w:tcBorders>
            <w:hideMark/>
          </w:tcPr>
          <w:p w:rsidR="007C4AED" w:rsidRPr="008E02D5" w:rsidRDefault="007C4AED" w:rsidP="001A42A0">
            <w:pPr>
              <w:widowControl w:val="0"/>
              <w:tabs>
                <w:tab w:val="left" w:pos="709"/>
              </w:tabs>
              <w:autoSpaceDE w:val="0"/>
              <w:autoSpaceDN w:val="0"/>
              <w:adjustRightInd w:val="0"/>
              <w:spacing w:after="0" w:line="240" w:lineRule="auto"/>
              <w:outlineLvl w:val="1"/>
              <w:rPr>
                <w:rFonts w:ascii="Arial" w:eastAsia="Times New Roman" w:hAnsi="Arial" w:cs="Arial"/>
                <w:sz w:val="24"/>
                <w:szCs w:val="24"/>
                <w:lang w:eastAsia="ru-RU"/>
              </w:rPr>
            </w:pPr>
            <w:bookmarkStart w:id="1" w:name="Par288"/>
            <w:bookmarkEnd w:id="1"/>
            <w:r w:rsidRPr="008E02D5">
              <w:rPr>
                <w:rFonts w:ascii="Arial" w:eastAsia="Times New Roman" w:hAnsi="Arial" w:cs="Arial"/>
                <w:sz w:val="24"/>
                <w:szCs w:val="24"/>
                <w:lang w:eastAsia="ru-RU"/>
              </w:rPr>
              <w:t>Цели муниципальной программы</w:t>
            </w:r>
          </w:p>
        </w:tc>
        <w:tc>
          <w:tcPr>
            <w:tcW w:w="6662" w:type="dxa"/>
            <w:gridSpan w:val="6"/>
            <w:tcBorders>
              <w:top w:val="single" w:sz="4" w:space="0" w:color="auto"/>
              <w:left w:val="single" w:sz="4" w:space="0" w:color="auto"/>
              <w:bottom w:val="single" w:sz="4" w:space="0" w:color="auto"/>
              <w:right w:val="single" w:sz="4" w:space="0" w:color="auto"/>
            </w:tcBorders>
          </w:tcPr>
          <w:p w:rsidR="007C4AED" w:rsidRPr="008E02D5" w:rsidRDefault="007C4AED" w:rsidP="001A42A0">
            <w:pPr>
              <w:spacing w:after="0" w:line="240" w:lineRule="auto"/>
              <w:rPr>
                <w:rFonts w:ascii="Arial" w:eastAsia="Times New Roman" w:hAnsi="Arial" w:cs="Arial"/>
                <w:color w:val="000000"/>
                <w:sz w:val="24"/>
                <w:szCs w:val="24"/>
                <w:lang w:eastAsia="ru-RU"/>
              </w:rPr>
            </w:pPr>
            <w:r w:rsidRPr="008E02D5">
              <w:rPr>
                <w:rFonts w:ascii="Arial" w:eastAsia="Times New Roman" w:hAnsi="Arial" w:cs="Arial"/>
                <w:color w:val="000000"/>
                <w:sz w:val="24"/>
                <w:szCs w:val="24"/>
                <w:lang w:eastAsia="ru-RU"/>
              </w:rPr>
              <w:t>1</w:t>
            </w:r>
            <w:r w:rsidR="00F667C2" w:rsidRPr="008E02D5">
              <w:rPr>
                <w:rFonts w:ascii="Arial" w:eastAsia="Times New Roman" w:hAnsi="Arial" w:cs="Arial"/>
                <w:color w:val="000000"/>
                <w:sz w:val="24"/>
                <w:szCs w:val="24"/>
                <w:lang w:eastAsia="ru-RU"/>
              </w:rPr>
              <w:t>.Развитие первичной медико-санитарной помощи, а так же системы раннего выявления заболеваний, патологических состояний   и факторов риска их развития</w:t>
            </w:r>
          </w:p>
          <w:p w:rsidR="007C4AED" w:rsidRPr="008E02D5" w:rsidRDefault="00E67898" w:rsidP="001A42A0">
            <w:pPr>
              <w:spacing w:after="0" w:line="240" w:lineRule="auto"/>
              <w:rPr>
                <w:rFonts w:ascii="Arial" w:eastAsia="Times New Roman" w:hAnsi="Arial" w:cs="Arial"/>
                <w:color w:val="000000"/>
                <w:sz w:val="24"/>
                <w:szCs w:val="24"/>
                <w:lang w:eastAsia="ru-RU"/>
              </w:rPr>
            </w:pPr>
            <w:r w:rsidRPr="008E02D5">
              <w:rPr>
                <w:rFonts w:ascii="Arial" w:eastAsia="Times New Roman" w:hAnsi="Arial" w:cs="Arial"/>
                <w:color w:val="000000"/>
                <w:sz w:val="24"/>
                <w:szCs w:val="24"/>
                <w:lang w:eastAsia="ru-RU"/>
              </w:rPr>
              <w:t>2</w:t>
            </w:r>
            <w:r w:rsidR="00F667C2" w:rsidRPr="008E02D5">
              <w:rPr>
                <w:rFonts w:ascii="Arial" w:eastAsia="Times New Roman" w:hAnsi="Arial" w:cs="Arial"/>
                <w:color w:val="000000"/>
                <w:sz w:val="24"/>
                <w:szCs w:val="24"/>
                <w:lang w:eastAsia="ru-RU"/>
              </w:rPr>
              <w:t>.Создание условий для реализации полномочий органов власти</w:t>
            </w:r>
          </w:p>
        </w:tc>
      </w:tr>
      <w:tr w:rsidR="007C4AED" w:rsidRPr="008E02D5" w:rsidTr="008E02D5">
        <w:trPr>
          <w:trHeight w:val="20"/>
        </w:trPr>
        <w:tc>
          <w:tcPr>
            <w:tcW w:w="3544" w:type="dxa"/>
            <w:tcBorders>
              <w:top w:val="nil"/>
              <w:left w:val="single" w:sz="4" w:space="0" w:color="auto"/>
              <w:bottom w:val="single" w:sz="4" w:space="0" w:color="auto"/>
              <w:right w:val="single" w:sz="4" w:space="0" w:color="auto"/>
            </w:tcBorders>
            <w:hideMark/>
          </w:tcPr>
          <w:p w:rsidR="007C4AED" w:rsidRPr="008E02D5" w:rsidRDefault="007C4AED" w:rsidP="001A42A0">
            <w:pPr>
              <w:widowControl w:val="0"/>
              <w:tabs>
                <w:tab w:val="left" w:pos="709"/>
              </w:tabs>
              <w:autoSpaceDE w:val="0"/>
              <w:autoSpaceDN w:val="0"/>
              <w:adjustRightInd w:val="0"/>
              <w:spacing w:after="0" w:line="240" w:lineRule="auto"/>
              <w:outlineLvl w:val="1"/>
              <w:rPr>
                <w:rFonts w:ascii="Arial" w:eastAsia="Times New Roman" w:hAnsi="Arial" w:cs="Arial"/>
                <w:sz w:val="24"/>
                <w:szCs w:val="24"/>
                <w:lang w:eastAsia="ru-RU"/>
              </w:rPr>
            </w:pPr>
            <w:r w:rsidRPr="008E02D5">
              <w:rPr>
                <w:rFonts w:ascii="Arial" w:eastAsia="Times New Roman" w:hAnsi="Arial" w:cs="Arial"/>
                <w:sz w:val="24"/>
                <w:szCs w:val="24"/>
                <w:lang w:eastAsia="ru-RU"/>
              </w:rPr>
              <w:t>Задачи муниципальной программы</w:t>
            </w:r>
          </w:p>
        </w:tc>
        <w:tc>
          <w:tcPr>
            <w:tcW w:w="6662" w:type="dxa"/>
            <w:gridSpan w:val="6"/>
            <w:tcBorders>
              <w:top w:val="nil"/>
              <w:left w:val="single" w:sz="4" w:space="0" w:color="auto"/>
              <w:bottom w:val="single" w:sz="4" w:space="0" w:color="auto"/>
              <w:right w:val="single" w:sz="4" w:space="0" w:color="auto"/>
            </w:tcBorders>
            <w:hideMark/>
          </w:tcPr>
          <w:p w:rsidR="00286709" w:rsidRPr="008E02D5" w:rsidRDefault="007C4AED" w:rsidP="001A42A0">
            <w:pPr>
              <w:widowControl w:val="0"/>
              <w:tabs>
                <w:tab w:val="left" w:pos="709"/>
              </w:tabs>
              <w:autoSpaceDE w:val="0"/>
              <w:autoSpaceDN w:val="0"/>
              <w:adjustRightInd w:val="0"/>
              <w:spacing w:after="0" w:line="240" w:lineRule="auto"/>
              <w:outlineLvl w:val="1"/>
              <w:rPr>
                <w:rFonts w:ascii="Arial" w:eastAsia="Times New Roman" w:hAnsi="Arial" w:cs="Arial"/>
                <w:sz w:val="24"/>
                <w:szCs w:val="24"/>
                <w:lang w:eastAsia="ru-RU"/>
              </w:rPr>
            </w:pPr>
            <w:r w:rsidRPr="008E02D5">
              <w:rPr>
                <w:rFonts w:ascii="Arial" w:eastAsia="Times New Roman" w:hAnsi="Arial" w:cs="Arial"/>
                <w:sz w:val="24"/>
                <w:szCs w:val="24"/>
                <w:lang w:eastAsia="ru-RU"/>
              </w:rPr>
              <w:t>1. Создание условий для оказания медицинской помощи населению на терри</w:t>
            </w:r>
            <w:r w:rsidR="00286709" w:rsidRPr="008E02D5">
              <w:rPr>
                <w:rFonts w:ascii="Arial" w:eastAsia="Times New Roman" w:hAnsi="Arial" w:cs="Arial"/>
                <w:sz w:val="24"/>
                <w:szCs w:val="24"/>
                <w:lang w:eastAsia="ru-RU"/>
              </w:rPr>
              <w:t>тории городского округа Люберцы</w:t>
            </w:r>
          </w:p>
          <w:p w:rsidR="00286709" w:rsidRPr="008E02D5" w:rsidRDefault="00E67898" w:rsidP="001A42A0">
            <w:pPr>
              <w:spacing w:after="0" w:line="240" w:lineRule="auto"/>
              <w:rPr>
                <w:rFonts w:ascii="Arial" w:eastAsia="Times New Roman" w:hAnsi="Arial" w:cs="Arial"/>
                <w:color w:val="000000"/>
                <w:sz w:val="24"/>
                <w:szCs w:val="24"/>
                <w:lang w:eastAsia="ru-RU"/>
              </w:rPr>
            </w:pPr>
            <w:r w:rsidRPr="008E02D5">
              <w:rPr>
                <w:rFonts w:ascii="Arial" w:eastAsia="Times New Roman" w:hAnsi="Arial" w:cs="Arial"/>
                <w:color w:val="000000"/>
                <w:sz w:val="24"/>
                <w:szCs w:val="24"/>
                <w:lang w:eastAsia="ru-RU"/>
              </w:rPr>
              <w:lastRenderedPageBreak/>
              <w:t>2</w:t>
            </w:r>
            <w:r w:rsidR="00286709" w:rsidRPr="008E02D5">
              <w:rPr>
                <w:rFonts w:ascii="Arial" w:eastAsia="Times New Roman" w:hAnsi="Arial" w:cs="Arial"/>
                <w:color w:val="000000"/>
                <w:sz w:val="24"/>
                <w:szCs w:val="24"/>
                <w:lang w:eastAsia="ru-RU"/>
              </w:rPr>
              <w:t>.</w:t>
            </w:r>
            <w:r w:rsidR="005610F9" w:rsidRPr="008E02D5">
              <w:rPr>
                <w:rFonts w:ascii="Arial" w:eastAsia="Times New Roman" w:hAnsi="Arial" w:cs="Arial"/>
                <w:color w:val="000000"/>
                <w:sz w:val="24"/>
                <w:szCs w:val="24"/>
                <w:lang w:eastAsia="ru-RU"/>
              </w:rPr>
              <w:t xml:space="preserve"> Стимулирование п</w:t>
            </w:r>
            <w:r w:rsidR="00286709" w:rsidRPr="008E02D5">
              <w:rPr>
                <w:rFonts w:ascii="Arial" w:eastAsia="Times New Roman" w:hAnsi="Arial" w:cs="Arial"/>
                <w:color w:val="000000"/>
                <w:sz w:val="24"/>
                <w:szCs w:val="24"/>
                <w:lang w:eastAsia="ru-RU"/>
              </w:rPr>
              <w:t>ривлечения медицинских кадров</w:t>
            </w:r>
          </w:p>
        </w:tc>
      </w:tr>
      <w:tr w:rsidR="007C4AED" w:rsidRPr="008E02D5" w:rsidTr="008E02D5">
        <w:trPr>
          <w:trHeight w:val="20"/>
        </w:trPr>
        <w:tc>
          <w:tcPr>
            <w:tcW w:w="3544" w:type="dxa"/>
            <w:tcBorders>
              <w:top w:val="nil"/>
              <w:left w:val="single" w:sz="4" w:space="0" w:color="auto"/>
              <w:bottom w:val="single" w:sz="4" w:space="0" w:color="auto"/>
              <w:right w:val="single" w:sz="4" w:space="0" w:color="auto"/>
            </w:tcBorders>
            <w:vAlign w:val="center"/>
            <w:hideMark/>
          </w:tcPr>
          <w:p w:rsidR="007C4AED" w:rsidRPr="008E02D5" w:rsidRDefault="007C4AED" w:rsidP="001A42A0">
            <w:pPr>
              <w:widowControl w:val="0"/>
              <w:tabs>
                <w:tab w:val="left" w:pos="709"/>
              </w:tabs>
              <w:autoSpaceDE w:val="0"/>
              <w:autoSpaceDN w:val="0"/>
              <w:adjustRightInd w:val="0"/>
              <w:spacing w:after="0" w:line="240" w:lineRule="auto"/>
              <w:outlineLvl w:val="1"/>
              <w:rPr>
                <w:rFonts w:ascii="Arial" w:eastAsia="Times New Roman" w:hAnsi="Arial" w:cs="Arial"/>
                <w:sz w:val="24"/>
                <w:szCs w:val="24"/>
                <w:lang w:eastAsia="ru-RU"/>
              </w:rPr>
            </w:pPr>
            <w:r w:rsidRPr="008E02D5">
              <w:rPr>
                <w:rFonts w:ascii="Arial" w:eastAsia="Times New Roman" w:hAnsi="Arial" w:cs="Arial"/>
                <w:sz w:val="24"/>
                <w:szCs w:val="24"/>
                <w:lang w:eastAsia="ru-RU"/>
              </w:rPr>
              <w:lastRenderedPageBreak/>
              <w:t>Координатор муниципальной программы</w:t>
            </w:r>
          </w:p>
        </w:tc>
        <w:tc>
          <w:tcPr>
            <w:tcW w:w="6662" w:type="dxa"/>
            <w:gridSpan w:val="6"/>
            <w:tcBorders>
              <w:top w:val="nil"/>
              <w:left w:val="single" w:sz="4" w:space="0" w:color="auto"/>
              <w:bottom w:val="single" w:sz="4" w:space="0" w:color="auto"/>
              <w:right w:val="single" w:sz="4" w:space="0" w:color="auto"/>
            </w:tcBorders>
            <w:vAlign w:val="center"/>
            <w:hideMark/>
          </w:tcPr>
          <w:p w:rsidR="007C4AED" w:rsidRPr="008E02D5" w:rsidRDefault="00465B2E" w:rsidP="001A42A0">
            <w:pPr>
              <w:widowControl w:val="0"/>
              <w:tabs>
                <w:tab w:val="left" w:pos="709"/>
              </w:tabs>
              <w:autoSpaceDE w:val="0"/>
              <w:autoSpaceDN w:val="0"/>
              <w:adjustRightInd w:val="0"/>
              <w:spacing w:after="0" w:line="240" w:lineRule="auto"/>
              <w:outlineLvl w:val="1"/>
              <w:rPr>
                <w:rFonts w:ascii="Arial" w:eastAsia="Times New Roman" w:hAnsi="Arial" w:cs="Arial"/>
                <w:sz w:val="24"/>
                <w:szCs w:val="24"/>
                <w:lang w:eastAsia="ru-RU"/>
              </w:rPr>
            </w:pPr>
            <w:r w:rsidRPr="008E02D5">
              <w:rPr>
                <w:rFonts w:ascii="Arial" w:eastAsia="Times New Roman" w:hAnsi="Arial" w:cs="Arial"/>
                <w:sz w:val="24"/>
                <w:szCs w:val="24"/>
                <w:lang w:eastAsia="ru-RU"/>
              </w:rPr>
              <w:t>И.Г.</w:t>
            </w:r>
            <w:r w:rsidR="001A42A0" w:rsidRPr="008E02D5">
              <w:rPr>
                <w:rFonts w:ascii="Arial" w:eastAsia="Times New Roman" w:hAnsi="Arial" w:cs="Arial"/>
                <w:sz w:val="24"/>
                <w:szCs w:val="24"/>
                <w:lang w:eastAsia="ru-RU"/>
              </w:rPr>
              <w:t> </w:t>
            </w:r>
            <w:r w:rsidRPr="008E02D5">
              <w:rPr>
                <w:rFonts w:ascii="Arial" w:eastAsia="Times New Roman" w:hAnsi="Arial" w:cs="Arial"/>
                <w:sz w:val="24"/>
                <w:szCs w:val="24"/>
                <w:lang w:eastAsia="ru-RU"/>
              </w:rPr>
              <w:t>Назарьева</w:t>
            </w:r>
            <w:r w:rsidR="007C4AED" w:rsidRPr="008E02D5">
              <w:rPr>
                <w:rFonts w:ascii="Arial" w:eastAsia="Times New Roman" w:hAnsi="Arial" w:cs="Arial"/>
                <w:sz w:val="24"/>
                <w:szCs w:val="24"/>
                <w:lang w:eastAsia="ru-RU"/>
              </w:rPr>
              <w:t xml:space="preserve"> Первый заместитель Главы администрации городского округа Люберцы Московской области</w:t>
            </w:r>
          </w:p>
        </w:tc>
      </w:tr>
      <w:tr w:rsidR="007C4AED" w:rsidRPr="008E02D5" w:rsidTr="008E02D5">
        <w:trPr>
          <w:trHeight w:val="20"/>
        </w:trPr>
        <w:tc>
          <w:tcPr>
            <w:tcW w:w="3544" w:type="dxa"/>
            <w:tcBorders>
              <w:top w:val="nil"/>
              <w:left w:val="single" w:sz="4" w:space="0" w:color="auto"/>
              <w:bottom w:val="single" w:sz="4" w:space="0" w:color="auto"/>
              <w:right w:val="single" w:sz="4" w:space="0" w:color="auto"/>
            </w:tcBorders>
            <w:vAlign w:val="center"/>
            <w:hideMark/>
          </w:tcPr>
          <w:p w:rsidR="007C4AED" w:rsidRPr="008E02D5" w:rsidRDefault="007C4AED" w:rsidP="001A42A0">
            <w:pPr>
              <w:widowControl w:val="0"/>
              <w:tabs>
                <w:tab w:val="left" w:pos="709"/>
              </w:tabs>
              <w:autoSpaceDE w:val="0"/>
              <w:autoSpaceDN w:val="0"/>
              <w:adjustRightInd w:val="0"/>
              <w:spacing w:after="0" w:line="240" w:lineRule="auto"/>
              <w:outlineLvl w:val="1"/>
              <w:rPr>
                <w:rFonts w:ascii="Arial" w:eastAsia="Times New Roman" w:hAnsi="Arial" w:cs="Arial"/>
                <w:sz w:val="24"/>
                <w:szCs w:val="24"/>
                <w:lang w:eastAsia="ru-RU"/>
              </w:rPr>
            </w:pPr>
            <w:r w:rsidRPr="008E02D5">
              <w:rPr>
                <w:rFonts w:ascii="Arial" w:eastAsia="Times New Roman" w:hAnsi="Arial" w:cs="Arial"/>
                <w:sz w:val="24"/>
                <w:szCs w:val="24"/>
                <w:lang w:eastAsia="ru-RU"/>
              </w:rPr>
              <w:t>Муниципальный заказчик программы</w:t>
            </w:r>
          </w:p>
        </w:tc>
        <w:tc>
          <w:tcPr>
            <w:tcW w:w="6662" w:type="dxa"/>
            <w:gridSpan w:val="6"/>
            <w:tcBorders>
              <w:top w:val="nil"/>
              <w:left w:val="single" w:sz="4" w:space="0" w:color="auto"/>
              <w:bottom w:val="single" w:sz="4" w:space="0" w:color="auto"/>
              <w:right w:val="single" w:sz="4" w:space="0" w:color="auto"/>
            </w:tcBorders>
            <w:vAlign w:val="center"/>
            <w:hideMark/>
          </w:tcPr>
          <w:p w:rsidR="007C4AED" w:rsidRPr="008E02D5" w:rsidRDefault="00B0704F" w:rsidP="001A42A0">
            <w:pPr>
              <w:widowControl w:val="0"/>
              <w:tabs>
                <w:tab w:val="left" w:pos="709"/>
              </w:tabs>
              <w:autoSpaceDE w:val="0"/>
              <w:autoSpaceDN w:val="0"/>
              <w:adjustRightInd w:val="0"/>
              <w:spacing w:after="0" w:line="240" w:lineRule="auto"/>
              <w:outlineLvl w:val="1"/>
              <w:rPr>
                <w:rFonts w:ascii="Arial" w:eastAsia="Times New Roman" w:hAnsi="Arial" w:cs="Arial"/>
                <w:sz w:val="24"/>
                <w:szCs w:val="24"/>
                <w:lang w:eastAsia="ru-RU"/>
              </w:rPr>
            </w:pPr>
            <w:r w:rsidRPr="008E02D5">
              <w:rPr>
                <w:rFonts w:ascii="Arial" w:eastAsia="Times New Roman" w:hAnsi="Arial" w:cs="Arial"/>
                <w:sz w:val="24"/>
                <w:szCs w:val="24"/>
                <w:lang w:eastAsia="ru-RU"/>
              </w:rPr>
              <w:t>Управление социальной политики</w:t>
            </w:r>
            <w:r w:rsidR="00E800F4" w:rsidRPr="008E02D5">
              <w:rPr>
                <w:rFonts w:ascii="Arial" w:eastAsia="Times New Roman" w:hAnsi="Arial" w:cs="Arial"/>
                <w:sz w:val="24"/>
                <w:szCs w:val="24"/>
                <w:lang w:eastAsia="ru-RU"/>
              </w:rPr>
              <w:t xml:space="preserve"> администрации городского округа Люберцы Московской области</w:t>
            </w:r>
          </w:p>
        </w:tc>
      </w:tr>
      <w:tr w:rsidR="007C4AED" w:rsidRPr="008E02D5" w:rsidTr="008E02D5">
        <w:trPr>
          <w:trHeight w:val="20"/>
        </w:trPr>
        <w:tc>
          <w:tcPr>
            <w:tcW w:w="3544" w:type="dxa"/>
            <w:tcBorders>
              <w:top w:val="nil"/>
              <w:left w:val="single" w:sz="4" w:space="0" w:color="auto"/>
              <w:bottom w:val="single" w:sz="4" w:space="0" w:color="auto"/>
              <w:right w:val="single" w:sz="4" w:space="0" w:color="auto"/>
            </w:tcBorders>
            <w:vAlign w:val="center"/>
            <w:hideMark/>
          </w:tcPr>
          <w:p w:rsidR="007C4AED" w:rsidRPr="008E02D5" w:rsidRDefault="007C4AED" w:rsidP="001A42A0">
            <w:pPr>
              <w:widowControl w:val="0"/>
              <w:tabs>
                <w:tab w:val="left" w:pos="709"/>
              </w:tabs>
              <w:autoSpaceDE w:val="0"/>
              <w:autoSpaceDN w:val="0"/>
              <w:adjustRightInd w:val="0"/>
              <w:spacing w:after="0" w:line="240" w:lineRule="auto"/>
              <w:outlineLvl w:val="1"/>
              <w:rPr>
                <w:rFonts w:ascii="Arial" w:eastAsia="Times New Roman" w:hAnsi="Arial" w:cs="Arial"/>
                <w:sz w:val="24"/>
                <w:szCs w:val="24"/>
                <w:lang w:eastAsia="ru-RU"/>
              </w:rPr>
            </w:pPr>
            <w:r w:rsidRPr="008E02D5">
              <w:rPr>
                <w:rFonts w:ascii="Arial" w:eastAsia="Times New Roman" w:hAnsi="Arial" w:cs="Arial"/>
                <w:sz w:val="24"/>
                <w:szCs w:val="24"/>
                <w:lang w:eastAsia="ru-RU"/>
              </w:rPr>
              <w:t>Сроки реализации муниципальной программы</w:t>
            </w:r>
          </w:p>
        </w:tc>
        <w:tc>
          <w:tcPr>
            <w:tcW w:w="6662" w:type="dxa"/>
            <w:gridSpan w:val="6"/>
            <w:tcBorders>
              <w:top w:val="nil"/>
              <w:left w:val="single" w:sz="4" w:space="0" w:color="auto"/>
              <w:bottom w:val="single" w:sz="4" w:space="0" w:color="auto"/>
              <w:right w:val="single" w:sz="4" w:space="0" w:color="auto"/>
            </w:tcBorders>
            <w:vAlign w:val="center"/>
            <w:hideMark/>
          </w:tcPr>
          <w:p w:rsidR="007C4AED" w:rsidRPr="008E02D5" w:rsidRDefault="00392C90" w:rsidP="001A42A0">
            <w:pPr>
              <w:widowControl w:val="0"/>
              <w:tabs>
                <w:tab w:val="left" w:pos="709"/>
              </w:tabs>
              <w:autoSpaceDE w:val="0"/>
              <w:autoSpaceDN w:val="0"/>
              <w:adjustRightInd w:val="0"/>
              <w:spacing w:after="0" w:line="240" w:lineRule="auto"/>
              <w:outlineLvl w:val="1"/>
              <w:rPr>
                <w:rFonts w:ascii="Arial" w:eastAsia="Times New Roman" w:hAnsi="Arial" w:cs="Arial"/>
                <w:sz w:val="24"/>
                <w:szCs w:val="24"/>
                <w:lang w:eastAsia="ru-RU"/>
              </w:rPr>
            </w:pPr>
            <w:r w:rsidRPr="008E02D5">
              <w:rPr>
                <w:rFonts w:ascii="Arial" w:eastAsia="Times New Roman" w:hAnsi="Arial" w:cs="Arial"/>
                <w:sz w:val="24"/>
                <w:szCs w:val="24"/>
                <w:lang w:eastAsia="ru-RU"/>
              </w:rPr>
              <w:t>2020-2024</w:t>
            </w:r>
            <w:r w:rsidR="001A42A0" w:rsidRPr="008E02D5">
              <w:rPr>
                <w:rFonts w:ascii="Arial" w:eastAsia="Times New Roman" w:hAnsi="Arial" w:cs="Arial"/>
                <w:sz w:val="24"/>
                <w:szCs w:val="24"/>
                <w:lang w:eastAsia="ru-RU"/>
              </w:rPr>
              <w:t xml:space="preserve"> </w:t>
            </w:r>
            <w:proofErr w:type="spellStart"/>
            <w:proofErr w:type="gramStart"/>
            <w:r w:rsidR="007C4AED" w:rsidRPr="008E02D5">
              <w:rPr>
                <w:rFonts w:ascii="Arial" w:eastAsia="Times New Roman" w:hAnsi="Arial" w:cs="Arial"/>
                <w:sz w:val="24"/>
                <w:szCs w:val="24"/>
                <w:lang w:eastAsia="ru-RU"/>
              </w:rPr>
              <w:t>гг</w:t>
            </w:r>
            <w:proofErr w:type="spellEnd"/>
            <w:proofErr w:type="gramEnd"/>
          </w:p>
        </w:tc>
      </w:tr>
      <w:tr w:rsidR="007C4AED" w:rsidRPr="008E02D5" w:rsidTr="008E02D5">
        <w:trPr>
          <w:trHeight w:val="20"/>
        </w:trPr>
        <w:tc>
          <w:tcPr>
            <w:tcW w:w="3544" w:type="dxa"/>
            <w:tcBorders>
              <w:top w:val="nil"/>
              <w:left w:val="single" w:sz="4" w:space="0" w:color="auto"/>
              <w:bottom w:val="single" w:sz="4" w:space="0" w:color="auto"/>
              <w:right w:val="single" w:sz="4" w:space="0" w:color="auto"/>
            </w:tcBorders>
            <w:hideMark/>
          </w:tcPr>
          <w:p w:rsidR="007C4AED" w:rsidRPr="008E02D5" w:rsidRDefault="007C4AED" w:rsidP="001A42A0">
            <w:pPr>
              <w:widowControl w:val="0"/>
              <w:tabs>
                <w:tab w:val="left" w:pos="709"/>
              </w:tabs>
              <w:autoSpaceDE w:val="0"/>
              <w:autoSpaceDN w:val="0"/>
              <w:adjustRightInd w:val="0"/>
              <w:spacing w:after="0" w:line="240" w:lineRule="auto"/>
              <w:outlineLvl w:val="1"/>
              <w:rPr>
                <w:rFonts w:ascii="Arial" w:eastAsia="Times New Roman" w:hAnsi="Arial" w:cs="Arial"/>
                <w:sz w:val="24"/>
                <w:szCs w:val="24"/>
                <w:lang w:eastAsia="ru-RU"/>
              </w:rPr>
            </w:pPr>
            <w:r w:rsidRPr="008E02D5">
              <w:rPr>
                <w:rFonts w:ascii="Arial" w:eastAsia="Times New Roman" w:hAnsi="Arial" w:cs="Arial"/>
                <w:sz w:val="24"/>
                <w:szCs w:val="24"/>
                <w:lang w:eastAsia="ru-RU"/>
              </w:rPr>
              <w:t>Перечень подпрограмм</w:t>
            </w:r>
          </w:p>
        </w:tc>
        <w:tc>
          <w:tcPr>
            <w:tcW w:w="6662" w:type="dxa"/>
            <w:gridSpan w:val="6"/>
            <w:tcBorders>
              <w:top w:val="nil"/>
              <w:left w:val="single" w:sz="4" w:space="0" w:color="auto"/>
              <w:bottom w:val="single" w:sz="4" w:space="0" w:color="auto"/>
              <w:right w:val="single" w:sz="4" w:space="0" w:color="auto"/>
            </w:tcBorders>
            <w:vAlign w:val="center"/>
          </w:tcPr>
          <w:p w:rsidR="0065405B" w:rsidRPr="008E02D5" w:rsidRDefault="002B1B9A" w:rsidP="001A42A0">
            <w:pPr>
              <w:spacing w:after="0" w:line="240" w:lineRule="auto"/>
              <w:rPr>
                <w:rFonts w:ascii="Arial" w:eastAsia="Times New Roman" w:hAnsi="Arial" w:cs="Arial"/>
                <w:color w:val="000000"/>
                <w:sz w:val="24"/>
                <w:szCs w:val="24"/>
                <w:lang w:eastAsia="ru-RU"/>
              </w:rPr>
            </w:pPr>
            <w:r w:rsidRPr="008E02D5">
              <w:rPr>
                <w:rFonts w:ascii="Arial" w:eastAsia="Times New Roman" w:hAnsi="Arial" w:cs="Arial"/>
                <w:color w:val="000000"/>
                <w:sz w:val="24"/>
                <w:szCs w:val="24"/>
                <w:lang w:eastAsia="ru-RU"/>
              </w:rPr>
              <w:t>1</w:t>
            </w:r>
            <w:r w:rsidR="0065405B" w:rsidRPr="008E02D5">
              <w:rPr>
                <w:rFonts w:ascii="Arial" w:eastAsia="Times New Roman" w:hAnsi="Arial" w:cs="Arial"/>
                <w:color w:val="000000"/>
                <w:sz w:val="24"/>
                <w:szCs w:val="24"/>
                <w:lang w:eastAsia="ru-RU"/>
              </w:rPr>
              <w:t>.Профилактика заболеваний и формирование здорового образа жизни. Развитие пер</w:t>
            </w:r>
            <w:r w:rsidR="00B0704F" w:rsidRPr="008E02D5">
              <w:rPr>
                <w:rFonts w:ascii="Arial" w:eastAsia="Times New Roman" w:hAnsi="Arial" w:cs="Arial"/>
                <w:color w:val="000000"/>
                <w:sz w:val="24"/>
                <w:szCs w:val="24"/>
                <w:lang w:eastAsia="ru-RU"/>
              </w:rPr>
              <w:t xml:space="preserve">вичной </w:t>
            </w:r>
            <w:r w:rsidR="00E67898" w:rsidRPr="008E02D5">
              <w:rPr>
                <w:rFonts w:ascii="Arial" w:eastAsia="Times New Roman" w:hAnsi="Arial" w:cs="Arial"/>
                <w:color w:val="000000"/>
                <w:sz w:val="24"/>
                <w:szCs w:val="24"/>
                <w:lang w:eastAsia="ru-RU"/>
              </w:rPr>
              <w:t>медико-санитарной помощи</w:t>
            </w:r>
            <w:r w:rsidR="0065405B" w:rsidRPr="008E02D5">
              <w:rPr>
                <w:rFonts w:ascii="Arial" w:eastAsia="Times New Roman" w:hAnsi="Arial" w:cs="Arial"/>
                <w:color w:val="000000"/>
                <w:sz w:val="24"/>
                <w:szCs w:val="24"/>
                <w:lang w:eastAsia="ru-RU"/>
              </w:rPr>
              <w:t>.</w:t>
            </w:r>
          </w:p>
          <w:p w:rsidR="007C4AED" w:rsidRPr="008E02D5" w:rsidRDefault="0041001C" w:rsidP="001A42A0">
            <w:pPr>
              <w:spacing w:after="0" w:line="240" w:lineRule="auto"/>
              <w:rPr>
                <w:rFonts w:ascii="Arial" w:eastAsia="Times New Roman" w:hAnsi="Arial" w:cs="Arial"/>
                <w:sz w:val="24"/>
                <w:szCs w:val="24"/>
                <w:lang w:eastAsia="ru-RU"/>
              </w:rPr>
            </w:pPr>
            <w:r w:rsidRPr="008E02D5">
              <w:rPr>
                <w:rFonts w:ascii="Arial" w:eastAsia="Times New Roman" w:hAnsi="Arial" w:cs="Arial"/>
                <w:color w:val="000000"/>
                <w:sz w:val="24"/>
                <w:szCs w:val="24"/>
                <w:lang w:eastAsia="ru-RU"/>
              </w:rPr>
              <w:t xml:space="preserve">5. </w:t>
            </w:r>
            <w:r w:rsidR="0065405B" w:rsidRPr="008E02D5">
              <w:rPr>
                <w:rFonts w:ascii="Arial" w:eastAsia="Times New Roman" w:hAnsi="Arial" w:cs="Arial"/>
                <w:color w:val="000000"/>
                <w:sz w:val="24"/>
                <w:szCs w:val="24"/>
                <w:lang w:eastAsia="ru-RU"/>
              </w:rPr>
              <w:t>Финансовое</w:t>
            </w:r>
            <w:r w:rsidR="00A06079" w:rsidRPr="008E02D5">
              <w:rPr>
                <w:rFonts w:ascii="Arial" w:eastAsia="Times New Roman" w:hAnsi="Arial" w:cs="Arial"/>
                <w:color w:val="000000"/>
                <w:sz w:val="24"/>
                <w:szCs w:val="24"/>
                <w:lang w:eastAsia="ru-RU"/>
              </w:rPr>
              <w:t xml:space="preserve"> обеспечение системы</w:t>
            </w:r>
            <w:r w:rsidR="00E67898" w:rsidRPr="008E02D5">
              <w:rPr>
                <w:rFonts w:ascii="Arial" w:eastAsia="Times New Roman" w:hAnsi="Arial" w:cs="Arial"/>
                <w:color w:val="000000"/>
                <w:sz w:val="24"/>
                <w:szCs w:val="24"/>
                <w:lang w:eastAsia="ru-RU"/>
              </w:rPr>
              <w:t xml:space="preserve"> организации медицинской помощи</w:t>
            </w:r>
          </w:p>
        </w:tc>
      </w:tr>
      <w:tr w:rsidR="007C4AED" w:rsidRPr="008E02D5" w:rsidTr="008E02D5">
        <w:trPr>
          <w:trHeight w:val="20"/>
        </w:trPr>
        <w:tc>
          <w:tcPr>
            <w:tcW w:w="3544" w:type="dxa"/>
            <w:vMerge w:val="restart"/>
            <w:tcBorders>
              <w:top w:val="nil"/>
              <w:left w:val="single" w:sz="4" w:space="0" w:color="auto"/>
              <w:bottom w:val="single" w:sz="4" w:space="0" w:color="auto"/>
              <w:right w:val="single" w:sz="4" w:space="0" w:color="auto"/>
            </w:tcBorders>
            <w:hideMark/>
          </w:tcPr>
          <w:p w:rsidR="007C4AED" w:rsidRPr="008E02D5" w:rsidRDefault="007C4AED" w:rsidP="001A42A0">
            <w:pPr>
              <w:widowControl w:val="0"/>
              <w:tabs>
                <w:tab w:val="left" w:pos="709"/>
              </w:tabs>
              <w:autoSpaceDE w:val="0"/>
              <w:autoSpaceDN w:val="0"/>
              <w:adjustRightInd w:val="0"/>
              <w:spacing w:after="0" w:line="240" w:lineRule="auto"/>
              <w:outlineLvl w:val="1"/>
              <w:rPr>
                <w:rFonts w:ascii="Arial" w:eastAsia="Times New Roman" w:hAnsi="Arial" w:cs="Arial"/>
                <w:sz w:val="24"/>
                <w:szCs w:val="24"/>
                <w:lang w:eastAsia="ru-RU"/>
              </w:rPr>
            </w:pPr>
            <w:r w:rsidRPr="008E02D5">
              <w:rPr>
                <w:rFonts w:ascii="Arial" w:eastAsia="Times New Roman" w:hAnsi="Arial" w:cs="Arial"/>
                <w:sz w:val="24"/>
                <w:szCs w:val="24"/>
                <w:lang w:eastAsia="ru-RU"/>
              </w:rPr>
              <w:t xml:space="preserve">Источники финансирования муниципальной программы,  </w:t>
            </w:r>
            <w:r w:rsidRPr="008E02D5">
              <w:rPr>
                <w:rFonts w:ascii="Arial" w:eastAsia="Times New Roman" w:hAnsi="Arial" w:cs="Arial"/>
                <w:sz w:val="24"/>
                <w:szCs w:val="24"/>
                <w:lang w:eastAsia="ru-RU"/>
              </w:rPr>
              <w:br/>
              <w:t>в том числе по годам:</w:t>
            </w:r>
          </w:p>
        </w:tc>
        <w:tc>
          <w:tcPr>
            <w:tcW w:w="6662" w:type="dxa"/>
            <w:gridSpan w:val="6"/>
            <w:tcBorders>
              <w:top w:val="nil"/>
              <w:left w:val="single" w:sz="4" w:space="0" w:color="auto"/>
              <w:bottom w:val="single" w:sz="4" w:space="0" w:color="auto"/>
              <w:right w:val="single" w:sz="4" w:space="0" w:color="auto"/>
            </w:tcBorders>
            <w:vAlign w:val="center"/>
            <w:hideMark/>
          </w:tcPr>
          <w:p w:rsidR="007C4AED" w:rsidRPr="008E02D5" w:rsidRDefault="007C4AED" w:rsidP="001A42A0">
            <w:pPr>
              <w:widowControl w:val="0"/>
              <w:tabs>
                <w:tab w:val="left" w:pos="709"/>
              </w:tabs>
              <w:autoSpaceDE w:val="0"/>
              <w:autoSpaceDN w:val="0"/>
              <w:adjustRightInd w:val="0"/>
              <w:spacing w:after="0" w:line="240" w:lineRule="auto"/>
              <w:outlineLvl w:val="1"/>
              <w:rPr>
                <w:rFonts w:ascii="Arial" w:eastAsia="Times New Roman" w:hAnsi="Arial" w:cs="Arial"/>
                <w:sz w:val="24"/>
                <w:szCs w:val="24"/>
                <w:lang w:eastAsia="ru-RU"/>
              </w:rPr>
            </w:pPr>
            <w:r w:rsidRPr="008E02D5">
              <w:rPr>
                <w:rFonts w:ascii="Arial" w:eastAsia="Times New Roman" w:hAnsi="Arial" w:cs="Arial"/>
                <w:sz w:val="24"/>
                <w:szCs w:val="24"/>
                <w:lang w:eastAsia="ru-RU"/>
              </w:rPr>
              <w:t>Расходы (тыс. рублей)</w:t>
            </w:r>
          </w:p>
        </w:tc>
      </w:tr>
      <w:tr w:rsidR="00800557" w:rsidRPr="008E02D5" w:rsidTr="008E02D5">
        <w:trPr>
          <w:trHeight w:val="20"/>
        </w:trPr>
        <w:tc>
          <w:tcPr>
            <w:tcW w:w="3544" w:type="dxa"/>
            <w:vMerge/>
            <w:tcBorders>
              <w:top w:val="nil"/>
              <w:left w:val="single" w:sz="4" w:space="0" w:color="auto"/>
              <w:bottom w:val="single" w:sz="4" w:space="0" w:color="auto"/>
              <w:right w:val="single" w:sz="4" w:space="0" w:color="auto"/>
            </w:tcBorders>
            <w:vAlign w:val="center"/>
            <w:hideMark/>
          </w:tcPr>
          <w:p w:rsidR="00800557" w:rsidRPr="008E02D5" w:rsidRDefault="00800557" w:rsidP="001A42A0">
            <w:pPr>
              <w:spacing w:after="0" w:line="240" w:lineRule="auto"/>
              <w:rPr>
                <w:rFonts w:ascii="Arial" w:eastAsia="Times New Roman" w:hAnsi="Arial" w:cs="Arial"/>
                <w:sz w:val="24"/>
                <w:szCs w:val="24"/>
                <w:lang w:eastAsia="ru-RU"/>
              </w:rPr>
            </w:pPr>
          </w:p>
        </w:tc>
        <w:tc>
          <w:tcPr>
            <w:tcW w:w="1134" w:type="dxa"/>
            <w:tcBorders>
              <w:top w:val="nil"/>
              <w:left w:val="single" w:sz="4" w:space="0" w:color="auto"/>
              <w:bottom w:val="single" w:sz="4" w:space="0" w:color="auto"/>
              <w:right w:val="single" w:sz="4" w:space="0" w:color="auto"/>
            </w:tcBorders>
            <w:vAlign w:val="center"/>
            <w:hideMark/>
          </w:tcPr>
          <w:p w:rsidR="00800557" w:rsidRPr="008E02D5" w:rsidRDefault="00800557" w:rsidP="001A42A0">
            <w:pPr>
              <w:widowControl w:val="0"/>
              <w:tabs>
                <w:tab w:val="left" w:pos="709"/>
              </w:tabs>
              <w:autoSpaceDE w:val="0"/>
              <w:autoSpaceDN w:val="0"/>
              <w:adjustRightInd w:val="0"/>
              <w:spacing w:after="0" w:line="240" w:lineRule="auto"/>
              <w:jc w:val="center"/>
              <w:outlineLvl w:val="1"/>
              <w:rPr>
                <w:rFonts w:ascii="Arial" w:eastAsia="Times New Roman" w:hAnsi="Arial" w:cs="Arial"/>
                <w:sz w:val="24"/>
                <w:szCs w:val="24"/>
                <w:lang w:eastAsia="ru-RU"/>
              </w:rPr>
            </w:pPr>
            <w:r w:rsidRPr="008E02D5">
              <w:rPr>
                <w:rFonts w:ascii="Arial" w:eastAsia="Times New Roman" w:hAnsi="Arial" w:cs="Arial"/>
                <w:sz w:val="24"/>
                <w:szCs w:val="24"/>
                <w:lang w:eastAsia="ru-RU"/>
              </w:rPr>
              <w:t>Всего</w:t>
            </w:r>
          </w:p>
        </w:tc>
        <w:tc>
          <w:tcPr>
            <w:tcW w:w="992" w:type="dxa"/>
            <w:tcBorders>
              <w:top w:val="nil"/>
              <w:left w:val="single" w:sz="4" w:space="0" w:color="auto"/>
              <w:bottom w:val="single" w:sz="4" w:space="0" w:color="auto"/>
              <w:right w:val="single" w:sz="4" w:space="0" w:color="auto"/>
            </w:tcBorders>
            <w:vAlign w:val="center"/>
            <w:hideMark/>
          </w:tcPr>
          <w:p w:rsidR="00800557" w:rsidRPr="008E02D5" w:rsidRDefault="00465B2E" w:rsidP="001A42A0">
            <w:pPr>
              <w:widowControl w:val="0"/>
              <w:tabs>
                <w:tab w:val="left" w:pos="709"/>
              </w:tabs>
              <w:autoSpaceDE w:val="0"/>
              <w:autoSpaceDN w:val="0"/>
              <w:adjustRightInd w:val="0"/>
              <w:spacing w:after="0" w:line="240" w:lineRule="auto"/>
              <w:jc w:val="center"/>
              <w:outlineLvl w:val="1"/>
              <w:rPr>
                <w:rFonts w:ascii="Arial" w:eastAsia="Times New Roman" w:hAnsi="Arial" w:cs="Arial"/>
                <w:sz w:val="24"/>
                <w:szCs w:val="24"/>
                <w:lang w:eastAsia="ru-RU"/>
              </w:rPr>
            </w:pPr>
            <w:r w:rsidRPr="008E02D5">
              <w:rPr>
                <w:rFonts w:ascii="Arial" w:eastAsia="Times New Roman" w:hAnsi="Arial" w:cs="Arial"/>
                <w:sz w:val="24"/>
                <w:szCs w:val="24"/>
                <w:lang w:eastAsia="ru-RU"/>
              </w:rPr>
              <w:t>2020</w:t>
            </w:r>
          </w:p>
        </w:tc>
        <w:tc>
          <w:tcPr>
            <w:tcW w:w="992" w:type="dxa"/>
            <w:tcBorders>
              <w:top w:val="nil"/>
              <w:left w:val="single" w:sz="4" w:space="0" w:color="auto"/>
              <w:bottom w:val="single" w:sz="4" w:space="0" w:color="auto"/>
              <w:right w:val="single" w:sz="4" w:space="0" w:color="auto"/>
            </w:tcBorders>
            <w:vAlign w:val="center"/>
            <w:hideMark/>
          </w:tcPr>
          <w:p w:rsidR="00800557" w:rsidRPr="008E02D5" w:rsidRDefault="00465B2E" w:rsidP="001A42A0">
            <w:pPr>
              <w:widowControl w:val="0"/>
              <w:tabs>
                <w:tab w:val="left" w:pos="709"/>
              </w:tabs>
              <w:autoSpaceDE w:val="0"/>
              <w:autoSpaceDN w:val="0"/>
              <w:adjustRightInd w:val="0"/>
              <w:spacing w:after="0" w:line="240" w:lineRule="auto"/>
              <w:jc w:val="center"/>
              <w:outlineLvl w:val="1"/>
              <w:rPr>
                <w:rFonts w:ascii="Arial" w:eastAsia="Times New Roman" w:hAnsi="Arial" w:cs="Arial"/>
                <w:sz w:val="24"/>
                <w:szCs w:val="24"/>
                <w:lang w:eastAsia="ru-RU"/>
              </w:rPr>
            </w:pPr>
            <w:r w:rsidRPr="008E02D5">
              <w:rPr>
                <w:rFonts w:ascii="Arial" w:eastAsia="Times New Roman" w:hAnsi="Arial" w:cs="Arial"/>
                <w:sz w:val="24"/>
                <w:szCs w:val="24"/>
                <w:lang w:eastAsia="ru-RU"/>
              </w:rPr>
              <w:t>2021</w:t>
            </w:r>
          </w:p>
        </w:tc>
        <w:tc>
          <w:tcPr>
            <w:tcW w:w="993" w:type="dxa"/>
            <w:tcBorders>
              <w:top w:val="nil"/>
              <w:left w:val="single" w:sz="4" w:space="0" w:color="auto"/>
              <w:bottom w:val="single" w:sz="4" w:space="0" w:color="auto"/>
              <w:right w:val="single" w:sz="4" w:space="0" w:color="auto"/>
            </w:tcBorders>
            <w:vAlign w:val="center"/>
            <w:hideMark/>
          </w:tcPr>
          <w:p w:rsidR="00800557" w:rsidRPr="008E02D5" w:rsidRDefault="00465B2E" w:rsidP="001A42A0">
            <w:pPr>
              <w:widowControl w:val="0"/>
              <w:tabs>
                <w:tab w:val="left" w:pos="709"/>
              </w:tabs>
              <w:autoSpaceDE w:val="0"/>
              <w:autoSpaceDN w:val="0"/>
              <w:adjustRightInd w:val="0"/>
              <w:spacing w:after="0" w:line="240" w:lineRule="auto"/>
              <w:jc w:val="center"/>
              <w:outlineLvl w:val="1"/>
              <w:rPr>
                <w:rFonts w:ascii="Arial" w:eastAsia="Times New Roman" w:hAnsi="Arial" w:cs="Arial"/>
                <w:sz w:val="24"/>
                <w:szCs w:val="24"/>
                <w:lang w:eastAsia="ru-RU"/>
              </w:rPr>
            </w:pPr>
            <w:r w:rsidRPr="008E02D5">
              <w:rPr>
                <w:rFonts w:ascii="Arial" w:eastAsia="Times New Roman" w:hAnsi="Arial" w:cs="Arial"/>
                <w:sz w:val="24"/>
                <w:szCs w:val="24"/>
                <w:lang w:eastAsia="ru-RU"/>
              </w:rPr>
              <w:t>2022</w:t>
            </w:r>
          </w:p>
        </w:tc>
        <w:tc>
          <w:tcPr>
            <w:tcW w:w="1134" w:type="dxa"/>
            <w:tcBorders>
              <w:top w:val="nil"/>
              <w:left w:val="single" w:sz="4" w:space="0" w:color="auto"/>
              <w:bottom w:val="single" w:sz="4" w:space="0" w:color="auto"/>
              <w:right w:val="single" w:sz="4" w:space="0" w:color="auto"/>
            </w:tcBorders>
            <w:vAlign w:val="center"/>
            <w:hideMark/>
          </w:tcPr>
          <w:p w:rsidR="00800557" w:rsidRPr="008E02D5" w:rsidRDefault="00465B2E" w:rsidP="001A42A0">
            <w:pPr>
              <w:widowControl w:val="0"/>
              <w:tabs>
                <w:tab w:val="left" w:pos="709"/>
              </w:tabs>
              <w:autoSpaceDE w:val="0"/>
              <w:autoSpaceDN w:val="0"/>
              <w:adjustRightInd w:val="0"/>
              <w:spacing w:after="0" w:line="240" w:lineRule="auto"/>
              <w:jc w:val="center"/>
              <w:outlineLvl w:val="1"/>
              <w:rPr>
                <w:rFonts w:ascii="Arial" w:eastAsia="Times New Roman" w:hAnsi="Arial" w:cs="Arial"/>
                <w:sz w:val="24"/>
                <w:szCs w:val="24"/>
                <w:lang w:eastAsia="ru-RU"/>
              </w:rPr>
            </w:pPr>
            <w:r w:rsidRPr="008E02D5">
              <w:rPr>
                <w:rFonts w:ascii="Arial" w:eastAsia="Times New Roman" w:hAnsi="Arial" w:cs="Arial"/>
                <w:sz w:val="24"/>
                <w:szCs w:val="24"/>
                <w:lang w:eastAsia="ru-RU"/>
              </w:rPr>
              <w:t>2023</w:t>
            </w:r>
          </w:p>
        </w:tc>
        <w:tc>
          <w:tcPr>
            <w:tcW w:w="1417" w:type="dxa"/>
            <w:tcBorders>
              <w:top w:val="nil"/>
              <w:left w:val="single" w:sz="4" w:space="0" w:color="auto"/>
              <w:bottom w:val="single" w:sz="4" w:space="0" w:color="auto"/>
              <w:right w:val="single" w:sz="4" w:space="0" w:color="auto"/>
            </w:tcBorders>
            <w:vAlign w:val="center"/>
          </w:tcPr>
          <w:p w:rsidR="00800557" w:rsidRPr="008E02D5" w:rsidRDefault="00465B2E" w:rsidP="001A42A0">
            <w:pPr>
              <w:widowControl w:val="0"/>
              <w:tabs>
                <w:tab w:val="left" w:pos="709"/>
              </w:tabs>
              <w:autoSpaceDE w:val="0"/>
              <w:autoSpaceDN w:val="0"/>
              <w:adjustRightInd w:val="0"/>
              <w:spacing w:after="0" w:line="240" w:lineRule="auto"/>
              <w:jc w:val="center"/>
              <w:outlineLvl w:val="1"/>
              <w:rPr>
                <w:rFonts w:ascii="Arial" w:eastAsia="Times New Roman" w:hAnsi="Arial" w:cs="Arial"/>
                <w:sz w:val="24"/>
                <w:szCs w:val="24"/>
                <w:lang w:eastAsia="ru-RU"/>
              </w:rPr>
            </w:pPr>
            <w:r w:rsidRPr="008E02D5">
              <w:rPr>
                <w:rFonts w:ascii="Arial" w:eastAsia="Times New Roman" w:hAnsi="Arial" w:cs="Arial"/>
                <w:sz w:val="24"/>
                <w:szCs w:val="24"/>
                <w:lang w:eastAsia="ru-RU"/>
              </w:rPr>
              <w:t>2024</w:t>
            </w:r>
          </w:p>
        </w:tc>
      </w:tr>
      <w:tr w:rsidR="00800557" w:rsidRPr="008E02D5" w:rsidTr="008E02D5">
        <w:trPr>
          <w:trHeight w:val="20"/>
        </w:trPr>
        <w:tc>
          <w:tcPr>
            <w:tcW w:w="3544" w:type="dxa"/>
            <w:tcBorders>
              <w:top w:val="nil"/>
              <w:left w:val="single" w:sz="4" w:space="0" w:color="auto"/>
              <w:bottom w:val="single" w:sz="4" w:space="0" w:color="auto"/>
              <w:right w:val="single" w:sz="4" w:space="0" w:color="auto"/>
            </w:tcBorders>
            <w:vAlign w:val="center"/>
          </w:tcPr>
          <w:p w:rsidR="00800557" w:rsidRPr="008E02D5" w:rsidRDefault="00800557" w:rsidP="001A42A0">
            <w:pPr>
              <w:widowControl w:val="0"/>
              <w:tabs>
                <w:tab w:val="left" w:pos="709"/>
              </w:tabs>
              <w:autoSpaceDE w:val="0"/>
              <w:autoSpaceDN w:val="0"/>
              <w:adjustRightInd w:val="0"/>
              <w:spacing w:after="0" w:line="240" w:lineRule="auto"/>
              <w:outlineLvl w:val="1"/>
              <w:rPr>
                <w:rFonts w:ascii="Arial" w:eastAsia="Times New Roman" w:hAnsi="Arial" w:cs="Arial"/>
                <w:sz w:val="24"/>
                <w:szCs w:val="24"/>
                <w:lang w:eastAsia="ru-RU"/>
              </w:rPr>
            </w:pPr>
            <w:r w:rsidRPr="008E02D5">
              <w:rPr>
                <w:rFonts w:ascii="Arial" w:eastAsia="Times New Roman" w:hAnsi="Arial" w:cs="Arial"/>
                <w:sz w:val="24"/>
                <w:szCs w:val="24"/>
                <w:lang w:eastAsia="ru-RU"/>
              </w:rPr>
              <w:t>Средства бюджета Московской области</w:t>
            </w:r>
          </w:p>
        </w:tc>
        <w:tc>
          <w:tcPr>
            <w:tcW w:w="1134" w:type="dxa"/>
            <w:tcBorders>
              <w:top w:val="nil"/>
              <w:left w:val="single" w:sz="4" w:space="0" w:color="auto"/>
              <w:bottom w:val="single" w:sz="4" w:space="0" w:color="auto"/>
              <w:right w:val="single" w:sz="4" w:space="0" w:color="auto"/>
            </w:tcBorders>
            <w:vAlign w:val="center"/>
          </w:tcPr>
          <w:p w:rsidR="00800557" w:rsidRPr="008E02D5" w:rsidRDefault="00800557" w:rsidP="001A42A0">
            <w:pPr>
              <w:widowControl w:val="0"/>
              <w:tabs>
                <w:tab w:val="left" w:pos="709"/>
              </w:tabs>
              <w:autoSpaceDE w:val="0"/>
              <w:autoSpaceDN w:val="0"/>
              <w:adjustRightInd w:val="0"/>
              <w:spacing w:after="0" w:line="240" w:lineRule="auto"/>
              <w:jc w:val="center"/>
              <w:outlineLvl w:val="1"/>
              <w:rPr>
                <w:rFonts w:ascii="Arial" w:eastAsia="Times New Roman" w:hAnsi="Arial" w:cs="Arial"/>
                <w:sz w:val="24"/>
                <w:szCs w:val="24"/>
                <w:lang w:eastAsia="ru-RU"/>
              </w:rPr>
            </w:pPr>
            <w:r w:rsidRPr="008E02D5">
              <w:rPr>
                <w:rFonts w:ascii="Arial" w:eastAsia="Times New Roman" w:hAnsi="Arial" w:cs="Arial"/>
                <w:sz w:val="24"/>
                <w:szCs w:val="24"/>
                <w:lang w:eastAsia="ru-RU"/>
              </w:rPr>
              <w:t>0,0</w:t>
            </w:r>
          </w:p>
        </w:tc>
        <w:tc>
          <w:tcPr>
            <w:tcW w:w="992" w:type="dxa"/>
            <w:tcBorders>
              <w:top w:val="nil"/>
              <w:left w:val="single" w:sz="4" w:space="0" w:color="auto"/>
              <w:bottom w:val="single" w:sz="4" w:space="0" w:color="auto"/>
              <w:right w:val="single" w:sz="4" w:space="0" w:color="auto"/>
            </w:tcBorders>
            <w:vAlign w:val="center"/>
          </w:tcPr>
          <w:p w:rsidR="00800557" w:rsidRPr="008E02D5" w:rsidRDefault="00800557" w:rsidP="001A42A0">
            <w:pPr>
              <w:widowControl w:val="0"/>
              <w:tabs>
                <w:tab w:val="left" w:pos="709"/>
              </w:tabs>
              <w:autoSpaceDE w:val="0"/>
              <w:autoSpaceDN w:val="0"/>
              <w:adjustRightInd w:val="0"/>
              <w:spacing w:after="0" w:line="240" w:lineRule="auto"/>
              <w:jc w:val="center"/>
              <w:outlineLvl w:val="1"/>
              <w:rPr>
                <w:rFonts w:ascii="Arial" w:eastAsia="Times New Roman" w:hAnsi="Arial" w:cs="Arial"/>
                <w:sz w:val="24"/>
                <w:szCs w:val="24"/>
                <w:lang w:eastAsia="ru-RU"/>
              </w:rPr>
            </w:pPr>
            <w:r w:rsidRPr="008E02D5">
              <w:rPr>
                <w:rFonts w:ascii="Arial" w:eastAsia="Times New Roman" w:hAnsi="Arial" w:cs="Arial"/>
                <w:sz w:val="24"/>
                <w:szCs w:val="24"/>
                <w:lang w:eastAsia="ru-RU"/>
              </w:rPr>
              <w:t>0,0</w:t>
            </w:r>
          </w:p>
        </w:tc>
        <w:tc>
          <w:tcPr>
            <w:tcW w:w="992" w:type="dxa"/>
            <w:tcBorders>
              <w:top w:val="nil"/>
              <w:left w:val="single" w:sz="4" w:space="0" w:color="auto"/>
              <w:bottom w:val="single" w:sz="4" w:space="0" w:color="auto"/>
              <w:right w:val="single" w:sz="4" w:space="0" w:color="auto"/>
            </w:tcBorders>
            <w:vAlign w:val="center"/>
          </w:tcPr>
          <w:p w:rsidR="00800557" w:rsidRPr="008E02D5" w:rsidRDefault="00800557" w:rsidP="001A42A0">
            <w:pPr>
              <w:widowControl w:val="0"/>
              <w:tabs>
                <w:tab w:val="left" w:pos="709"/>
              </w:tabs>
              <w:autoSpaceDE w:val="0"/>
              <w:autoSpaceDN w:val="0"/>
              <w:adjustRightInd w:val="0"/>
              <w:spacing w:after="0" w:line="240" w:lineRule="auto"/>
              <w:jc w:val="center"/>
              <w:outlineLvl w:val="1"/>
              <w:rPr>
                <w:rFonts w:ascii="Arial" w:eastAsia="Times New Roman" w:hAnsi="Arial" w:cs="Arial"/>
                <w:sz w:val="24"/>
                <w:szCs w:val="24"/>
                <w:lang w:eastAsia="ru-RU"/>
              </w:rPr>
            </w:pPr>
            <w:r w:rsidRPr="008E02D5">
              <w:rPr>
                <w:rFonts w:ascii="Arial" w:eastAsia="Times New Roman" w:hAnsi="Arial" w:cs="Arial"/>
                <w:sz w:val="24"/>
                <w:szCs w:val="24"/>
                <w:lang w:eastAsia="ru-RU"/>
              </w:rPr>
              <w:t>0,0</w:t>
            </w:r>
          </w:p>
        </w:tc>
        <w:tc>
          <w:tcPr>
            <w:tcW w:w="993" w:type="dxa"/>
            <w:tcBorders>
              <w:top w:val="nil"/>
              <w:left w:val="single" w:sz="4" w:space="0" w:color="auto"/>
              <w:bottom w:val="single" w:sz="4" w:space="0" w:color="auto"/>
              <w:right w:val="single" w:sz="4" w:space="0" w:color="auto"/>
            </w:tcBorders>
            <w:vAlign w:val="center"/>
          </w:tcPr>
          <w:p w:rsidR="00800557" w:rsidRPr="008E02D5" w:rsidRDefault="00800557" w:rsidP="001A42A0">
            <w:pPr>
              <w:widowControl w:val="0"/>
              <w:tabs>
                <w:tab w:val="left" w:pos="709"/>
              </w:tabs>
              <w:autoSpaceDE w:val="0"/>
              <w:autoSpaceDN w:val="0"/>
              <w:adjustRightInd w:val="0"/>
              <w:spacing w:after="0" w:line="240" w:lineRule="auto"/>
              <w:jc w:val="center"/>
              <w:outlineLvl w:val="1"/>
              <w:rPr>
                <w:rFonts w:ascii="Arial" w:eastAsia="Times New Roman" w:hAnsi="Arial" w:cs="Arial"/>
                <w:sz w:val="24"/>
                <w:szCs w:val="24"/>
                <w:lang w:eastAsia="ru-RU"/>
              </w:rPr>
            </w:pPr>
            <w:r w:rsidRPr="008E02D5">
              <w:rPr>
                <w:rFonts w:ascii="Arial" w:eastAsia="Times New Roman" w:hAnsi="Arial" w:cs="Arial"/>
                <w:sz w:val="24"/>
                <w:szCs w:val="24"/>
                <w:lang w:eastAsia="ru-RU"/>
              </w:rPr>
              <w:t>0,0</w:t>
            </w:r>
          </w:p>
        </w:tc>
        <w:tc>
          <w:tcPr>
            <w:tcW w:w="1134" w:type="dxa"/>
            <w:tcBorders>
              <w:top w:val="nil"/>
              <w:left w:val="single" w:sz="4" w:space="0" w:color="auto"/>
              <w:bottom w:val="single" w:sz="4" w:space="0" w:color="auto"/>
              <w:right w:val="single" w:sz="4" w:space="0" w:color="auto"/>
            </w:tcBorders>
            <w:vAlign w:val="center"/>
          </w:tcPr>
          <w:p w:rsidR="00800557" w:rsidRPr="008E02D5" w:rsidRDefault="00800557" w:rsidP="001A42A0">
            <w:pPr>
              <w:widowControl w:val="0"/>
              <w:tabs>
                <w:tab w:val="left" w:pos="709"/>
              </w:tabs>
              <w:autoSpaceDE w:val="0"/>
              <w:autoSpaceDN w:val="0"/>
              <w:adjustRightInd w:val="0"/>
              <w:spacing w:after="0" w:line="240" w:lineRule="auto"/>
              <w:jc w:val="center"/>
              <w:outlineLvl w:val="1"/>
              <w:rPr>
                <w:rFonts w:ascii="Arial" w:eastAsia="Times New Roman" w:hAnsi="Arial" w:cs="Arial"/>
                <w:sz w:val="24"/>
                <w:szCs w:val="24"/>
                <w:lang w:eastAsia="ru-RU"/>
              </w:rPr>
            </w:pPr>
            <w:r w:rsidRPr="008E02D5">
              <w:rPr>
                <w:rFonts w:ascii="Arial" w:eastAsia="Times New Roman" w:hAnsi="Arial" w:cs="Arial"/>
                <w:sz w:val="24"/>
                <w:szCs w:val="24"/>
                <w:lang w:eastAsia="ru-RU"/>
              </w:rPr>
              <w:t>0,0</w:t>
            </w:r>
          </w:p>
        </w:tc>
        <w:tc>
          <w:tcPr>
            <w:tcW w:w="1417" w:type="dxa"/>
            <w:tcBorders>
              <w:top w:val="nil"/>
              <w:left w:val="single" w:sz="4" w:space="0" w:color="auto"/>
              <w:bottom w:val="single" w:sz="4" w:space="0" w:color="auto"/>
              <w:right w:val="single" w:sz="4" w:space="0" w:color="auto"/>
            </w:tcBorders>
            <w:vAlign w:val="center"/>
          </w:tcPr>
          <w:p w:rsidR="00800557" w:rsidRPr="008E02D5" w:rsidRDefault="00800557" w:rsidP="001A42A0">
            <w:pPr>
              <w:widowControl w:val="0"/>
              <w:tabs>
                <w:tab w:val="left" w:pos="709"/>
              </w:tabs>
              <w:autoSpaceDE w:val="0"/>
              <w:autoSpaceDN w:val="0"/>
              <w:adjustRightInd w:val="0"/>
              <w:spacing w:after="0" w:line="240" w:lineRule="auto"/>
              <w:jc w:val="center"/>
              <w:outlineLvl w:val="1"/>
              <w:rPr>
                <w:rFonts w:ascii="Arial" w:eastAsia="Times New Roman" w:hAnsi="Arial" w:cs="Arial"/>
                <w:sz w:val="24"/>
                <w:szCs w:val="24"/>
                <w:lang w:eastAsia="ru-RU"/>
              </w:rPr>
            </w:pPr>
            <w:r w:rsidRPr="008E02D5">
              <w:rPr>
                <w:rFonts w:ascii="Arial" w:eastAsia="Times New Roman" w:hAnsi="Arial" w:cs="Arial"/>
                <w:sz w:val="24"/>
                <w:szCs w:val="24"/>
                <w:lang w:eastAsia="ru-RU"/>
              </w:rPr>
              <w:t>0,0</w:t>
            </w:r>
          </w:p>
        </w:tc>
      </w:tr>
      <w:tr w:rsidR="00800557" w:rsidRPr="008E02D5" w:rsidTr="008E02D5">
        <w:trPr>
          <w:trHeight w:val="20"/>
        </w:trPr>
        <w:tc>
          <w:tcPr>
            <w:tcW w:w="3544" w:type="dxa"/>
            <w:tcBorders>
              <w:top w:val="nil"/>
              <w:left w:val="single" w:sz="4" w:space="0" w:color="auto"/>
              <w:bottom w:val="single" w:sz="4" w:space="0" w:color="auto"/>
              <w:right w:val="single" w:sz="4" w:space="0" w:color="auto"/>
            </w:tcBorders>
            <w:vAlign w:val="center"/>
          </w:tcPr>
          <w:p w:rsidR="00800557" w:rsidRPr="008E02D5" w:rsidRDefault="00800557" w:rsidP="001A42A0">
            <w:pPr>
              <w:widowControl w:val="0"/>
              <w:tabs>
                <w:tab w:val="left" w:pos="709"/>
              </w:tabs>
              <w:autoSpaceDE w:val="0"/>
              <w:autoSpaceDN w:val="0"/>
              <w:adjustRightInd w:val="0"/>
              <w:spacing w:after="0" w:line="240" w:lineRule="auto"/>
              <w:outlineLvl w:val="1"/>
              <w:rPr>
                <w:rFonts w:ascii="Arial" w:eastAsia="Times New Roman" w:hAnsi="Arial" w:cs="Arial"/>
                <w:sz w:val="24"/>
                <w:szCs w:val="24"/>
                <w:lang w:eastAsia="ru-RU"/>
              </w:rPr>
            </w:pPr>
            <w:r w:rsidRPr="008E02D5">
              <w:rPr>
                <w:rFonts w:ascii="Arial" w:hAnsi="Arial" w:cs="Arial"/>
                <w:color w:val="000000"/>
                <w:sz w:val="24"/>
                <w:szCs w:val="24"/>
              </w:rPr>
              <w:t xml:space="preserve">Средства </w:t>
            </w:r>
            <w:r w:rsidRPr="008E02D5">
              <w:rPr>
                <w:rFonts w:ascii="Arial" w:hAnsi="Arial" w:cs="Arial"/>
                <w:sz w:val="24"/>
                <w:szCs w:val="24"/>
              </w:rPr>
              <w:t xml:space="preserve"> бюджета </w:t>
            </w:r>
            <w:r w:rsidRPr="008E02D5">
              <w:rPr>
                <w:rFonts w:ascii="Arial" w:hAnsi="Arial" w:cs="Arial"/>
                <w:color w:val="000000"/>
                <w:sz w:val="24"/>
                <w:szCs w:val="24"/>
              </w:rPr>
              <w:t>городского округа Люберцы</w:t>
            </w:r>
          </w:p>
        </w:tc>
        <w:tc>
          <w:tcPr>
            <w:tcW w:w="1134" w:type="dxa"/>
            <w:tcBorders>
              <w:top w:val="nil"/>
              <w:left w:val="single" w:sz="4" w:space="0" w:color="auto"/>
              <w:bottom w:val="single" w:sz="4" w:space="0" w:color="auto"/>
              <w:right w:val="single" w:sz="4" w:space="0" w:color="auto"/>
            </w:tcBorders>
            <w:vAlign w:val="center"/>
          </w:tcPr>
          <w:p w:rsidR="00800557" w:rsidRPr="008E02D5" w:rsidRDefault="00800557" w:rsidP="001A42A0">
            <w:pPr>
              <w:widowControl w:val="0"/>
              <w:tabs>
                <w:tab w:val="left" w:pos="709"/>
              </w:tabs>
              <w:autoSpaceDE w:val="0"/>
              <w:autoSpaceDN w:val="0"/>
              <w:adjustRightInd w:val="0"/>
              <w:spacing w:after="0" w:line="240" w:lineRule="auto"/>
              <w:jc w:val="center"/>
              <w:outlineLvl w:val="1"/>
              <w:rPr>
                <w:rFonts w:ascii="Arial" w:eastAsia="Times New Roman" w:hAnsi="Arial" w:cs="Arial"/>
                <w:sz w:val="24"/>
                <w:szCs w:val="24"/>
                <w:lang w:eastAsia="ru-RU"/>
              </w:rPr>
            </w:pPr>
            <w:r w:rsidRPr="008E02D5">
              <w:rPr>
                <w:rFonts w:ascii="Arial" w:eastAsia="Times New Roman" w:hAnsi="Arial" w:cs="Arial"/>
                <w:sz w:val="24"/>
                <w:szCs w:val="24"/>
                <w:lang w:eastAsia="ru-RU"/>
              </w:rPr>
              <w:t>0,0</w:t>
            </w:r>
          </w:p>
        </w:tc>
        <w:tc>
          <w:tcPr>
            <w:tcW w:w="992" w:type="dxa"/>
            <w:tcBorders>
              <w:top w:val="nil"/>
              <w:left w:val="single" w:sz="4" w:space="0" w:color="auto"/>
              <w:bottom w:val="single" w:sz="4" w:space="0" w:color="auto"/>
              <w:right w:val="single" w:sz="4" w:space="0" w:color="auto"/>
            </w:tcBorders>
            <w:vAlign w:val="center"/>
          </w:tcPr>
          <w:p w:rsidR="00800557" w:rsidRPr="008E02D5" w:rsidRDefault="00800557" w:rsidP="001A42A0">
            <w:pPr>
              <w:widowControl w:val="0"/>
              <w:tabs>
                <w:tab w:val="left" w:pos="709"/>
              </w:tabs>
              <w:autoSpaceDE w:val="0"/>
              <w:autoSpaceDN w:val="0"/>
              <w:adjustRightInd w:val="0"/>
              <w:spacing w:after="0" w:line="240" w:lineRule="auto"/>
              <w:jc w:val="center"/>
              <w:outlineLvl w:val="1"/>
              <w:rPr>
                <w:rFonts w:ascii="Arial" w:eastAsia="Times New Roman" w:hAnsi="Arial" w:cs="Arial"/>
                <w:sz w:val="24"/>
                <w:szCs w:val="24"/>
                <w:lang w:eastAsia="ru-RU"/>
              </w:rPr>
            </w:pPr>
            <w:r w:rsidRPr="008E02D5">
              <w:rPr>
                <w:rFonts w:ascii="Arial" w:eastAsia="Times New Roman" w:hAnsi="Arial" w:cs="Arial"/>
                <w:sz w:val="24"/>
                <w:szCs w:val="24"/>
                <w:lang w:eastAsia="ru-RU"/>
              </w:rPr>
              <w:t>0,0</w:t>
            </w:r>
          </w:p>
        </w:tc>
        <w:tc>
          <w:tcPr>
            <w:tcW w:w="992" w:type="dxa"/>
            <w:tcBorders>
              <w:top w:val="nil"/>
              <w:left w:val="single" w:sz="4" w:space="0" w:color="auto"/>
              <w:bottom w:val="single" w:sz="4" w:space="0" w:color="auto"/>
              <w:right w:val="single" w:sz="4" w:space="0" w:color="auto"/>
            </w:tcBorders>
            <w:vAlign w:val="center"/>
          </w:tcPr>
          <w:p w:rsidR="00800557" w:rsidRPr="008E02D5" w:rsidRDefault="00800557" w:rsidP="001A42A0">
            <w:pPr>
              <w:widowControl w:val="0"/>
              <w:tabs>
                <w:tab w:val="left" w:pos="709"/>
              </w:tabs>
              <w:autoSpaceDE w:val="0"/>
              <w:autoSpaceDN w:val="0"/>
              <w:adjustRightInd w:val="0"/>
              <w:spacing w:after="0" w:line="240" w:lineRule="auto"/>
              <w:jc w:val="center"/>
              <w:outlineLvl w:val="1"/>
              <w:rPr>
                <w:rFonts w:ascii="Arial" w:eastAsia="Times New Roman" w:hAnsi="Arial" w:cs="Arial"/>
                <w:sz w:val="24"/>
                <w:szCs w:val="24"/>
                <w:lang w:eastAsia="ru-RU"/>
              </w:rPr>
            </w:pPr>
            <w:r w:rsidRPr="008E02D5">
              <w:rPr>
                <w:rFonts w:ascii="Arial" w:eastAsia="Times New Roman" w:hAnsi="Arial" w:cs="Arial"/>
                <w:sz w:val="24"/>
                <w:szCs w:val="24"/>
                <w:lang w:eastAsia="ru-RU"/>
              </w:rPr>
              <w:t>0,0</w:t>
            </w:r>
          </w:p>
        </w:tc>
        <w:tc>
          <w:tcPr>
            <w:tcW w:w="993" w:type="dxa"/>
            <w:tcBorders>
              <w:top w:val="nil"/>
              <w:left w:val="single" w:sz="4" w:space="0" w:color="auto"/>
              <w:bottom w:val="single" w:sz="4" w:space="0" w:color="auto"/>
              <w:right w:val="single" w:sz="4" w:space="0" w:color="auto"/>
            </w:tcBorders>
            <w:vAlign w:val="center"/>
          </w:tcPr>
          <w:p w:rsidR="00800557" w:rsidRPr="008E02D5" w:rsidRDefault="00800557" w:rsidP="001A42A0">
            <w:pPr>
              <w:widowControl w:val="0"/>
              <w:tabs>
                <w:tab w:val="left" w:pos="709"/>
              </w:tabs>
              <w:autoSpaceDE w:val="0"/>
              <w:autoSpaceDN w:val="0"/>
              <w:adjustRightInd w:val="0"/>
              <w:spacing w:after="0" w:line="240" w:lineRule="auto"/>
              <w:jc w:val="center"/>
              <w:outlineLvl w:val="1"/>
              <w:rPr>
                <w:rFonts w:ascii="Arial" w:eastAsia="Times New Roman" w:hAnsi="Arial" w:cs="Arial"/>
                <w:sz w:val="24"/>
                <w:szCs w:val="24"/>
                <w:lang w:eastAsia="ru-RU"/>
              </w:rPr>
            </w:pPr>
            <w:r w:rsidRPr="008E02D5">
              <w:rPr>
                <w:rFonts w:ascii="Arial" w:eastAsia="Times New Roman" w:hAnsi="Arial" w:cs="Arial"/>
                <w:sz w:val="24"/>
                <w:szCs w:val="24"/>
                <w:lang w:eastAsia="ru-RU"/>
              </w:rPr>
              <w:t>0,0</w:t>
            </w:r>
          </w:p>
        </w:tc>
        <w:tc>
          <w:tcPr>
            <w:tcW w:w="1134" w:type="dxa"/>
            <w:tcBorders>
              <w:top w:val="nil"/>
              <w:left w:val="single" w:sz="4" w:space="0" w:color="auto"/>
              <w:bottom w:val="single" w:sz="4" w:space="0" w:color="auto"/>
              <w:right w:val="single" w:sz="4" w:space="0" w:color="auto"/>
            </w:tcBorders>
            <w:vAlign w:val="center"/>
          </w:tcPr>
          <w:p w:rsidR="00800557" w:rsidRPr="008E02D5" w:rsidRDefault="00800557" w:rsidP="001A42A0">
            <w:pPr>
              <w:widowControl w:val="0"/>
              <w:tabs>
                <w:tab w:val="left" w:pos="709"/>
              </w:tabs>
              <w:autoSpaceDE w:val="0"/>
              <w:autoSpaceDN w:val="0"/>
              <w:adjustRightInd w:val="0"/>
              <w:spacing w:after="0" w:line="240" w:lineRule="auto"/>
              <w:jc w:val="center"/>
              <w:outlineLvl w:val="1"/>
              <w:rPr>
                <w:rFonts w:ascii="Arial" w:eastAsia="Times New Roman" w:hAnsi="Arial" w:cs="Arial"/>
                <w:sz w:val="24"/>
                <w:szCs w:val="24"/>
                <w:lang w:eastAsia="ru-RU"/>
              </w:rPr>
            </w:pPr>
            <w:r w:rsidRPr="008E02D5">
              <w:rPr>
                <w:rFonts w:ascii="Arial" w:eastAsia="Times New Roman" w:hAnsi="Arial" w:cs="Arial"/>
                <w:sz w:val="24"/>
                <w:szCs w:val="24"/>
                <w:lang w:eastAsia="ru-RU"/>
              </w:rPr>
              <w:t>0,0</w:t>
            </w:r>
          </w:p>
        </w:tc>
        <w:tc>
          <w:tcPr>
            <w:tcW w:w="1417" w:type="dxa"/>
            <w:tcBorders>
              <w:top w:val="nil"/>
              <w:left w:val="single" w:sz="4" w:space="0" w:color="auto"/>
              <w:bottom w:val="single" w:sz="4" w:space="0" w:color="auto"/>
              <w:right w:val="single" w:sz="4" w:space="0" w:color="auto"/>
            </w:tcBorders>
            <w:vAlign w:val="center"/>
          </w:tcPr>
          <w:p w:rsidR="00800557" w:rsidRPr="008E02D5" w:rsidRDefault="00800557" w:rsidP="001A42A0">
            <w:pPr>
              <w:widowControl w:val="0"/>
              <w:tabs>
                <w:tab w:val="left" w:pos="709"/>
              </w:tabs>
              <w:autoSpaceDE w:val="0"/>
              <w:autoSpaceDN w:val="0"/>
              <w:adjustRightInd w:val="0"/>
              <w:spacing w:after="0" w:line="240" w:lineRule="auto"/>
              <w:jc w:val="center"/>
              <w:outlineLvl w:val="1"/>
              <w:rPr>
                <w:rFonts w:ascii="Arial" w:eastAsia="Times New Roman" w:hAnsi="Arial" w:cs="Arial"/>
                <w:sz w:val="24"/>
                <w:szCs w:val="24"/>
                <w:lang w:eastAsia="ru-RU"/>
              </w:rPr>
            </w:pPr>
            <w:r w:rsidRPr="008E02D5">
              <w:rPr>
                <w:rFonts w:ascii="Arial" w:eastAsia="Times New Roman" w:hAnsi="Arial" w:cs="Arial"/>
                <w:sz w:val="24"/>
                <w:szCs w:val="24"/>
                <w:lang w:eastAsia="ru-RU"/>
              </w:rPr>
              <w:t>0,0</w:t>
            </w:r>
          </w:p>
        </w:tc>
      </w:tr>
      <w:tr w:rsidR="00800557" w:rsidRPr="008E02D5" w:rsidTr="008E02D5">
        <w:trPr>
          <w:trHeight w:val="20"/>
        </w:trPr>
        <w:tc>
          <w:tcPr>
            <w:tcW w:w="3544" w:type="dxa"/>
            <w:tcBorders>
              <w:top w:val="nil"/>
              <w:left w:val="single" w:sz="4" w:space="0" w:color="auto"/>
              <w:bottom w:val="single" w:sz="4" w:space="0" w:color="auto"/>
              <w:right w:val="single" w:sz="4" w:space="0" w:color="auto"/>
            </w:tcBorders>
            <w:vAlign w:val="center"/>
            <w:hideMark/>
          </w:tcPr>
          <w:p w:rsidR="00800557" w:rsidRPr="008E02D5" w:rsidRDefault="00800557" w:rsidP="001A42A0">
            <w:pPr>
              <w:widowControl w:val="0"/>
              <w:tabs>
                <w:tab w:val="left" w:pos="709"/>
              </w:tabs>
              <w:autoSpaceDE w:val="0"/>
              <w:autoSpaceDN w:val="0"/>
              <w:adjustRightInd w:val="0"/>
              <w:spacing w:after="0" w:line="240" w:lineRule="auto"/>
              <w:outlineLvl w:val="1"/>
              <w:rPr>
                <w:rFonts w:ascii="Arial" w:eastAsia="Times New Roman" w:hAnsi="Arial" w:cs="Arial"/>
                <w:sz w:val="24"/>
                <w:szCs w:val="24"/>
                <w:lang w:eastAsia="ru-RU"/>
              </w:rPr>
            </w:pPr>
            <w:r w:rsidRPr="008E02D5">
              <w:rPr>
                <w:rFonts w:ascii="Arial" w:eastAsia="Times New Roman" w:hAnsi="Arial" w:cs="Arial"/>
                <w:sz w:val="24"/>
                <w:szCs w:val="24"/>
                <w:lang w:eastAsia="ru-RU"/>
              </w:rPr>
              <w:t>Всего, в том числе по годам:</w:t>
            </w:r>
          </w:p>
        </w:tc>
        <w:tc>
          <w:tcPr>
            <w:tcW w:w="1134" w:type="dxa"/>
            <w:tcBorders>
              <w:top w:val="nil"/>
              <w:left w:val="single" w:sz="4" w:space="0" w:color="auto"/>
              <w:bottom w:val="single" w:sz="4" w:space="0" w:color="auto"/>
              <w:right w:val="single" w:sz="4" w:space="0" w:color="auto"/>
            </w:tcBorders>
            <w:vAlign w:val="center"/>
          </w:tcPr>
          <w:p w:rsidR="00800557" w:rsidRPr="008E02D5" w:rsidRDefault="00800557" w:rsidP="001A42A0">
            <w:pPr>
              <w:widowControl w:val="0"/>
              <w:tabs>
                <w:tab w:val="left" w:pos="709"/>
              </w:tabs>
              <w:autoSpaceDE w:val="0"/>
              <w:autoSpaceDN w:val="0"/>
              <w:adjustRightInd w:val="0"/>
              <w:spacing w:after="0" w:line="240" w:lineRule="auto"/>
              <w:jc w:val="center"/>
              <w:outlineLvl w:val="1"/>
              <w:rPr>
                <w:rFonts w:ascii="Arial" w:eastAsia="Times New Roman" w:hAnsi="Arial" w:cs="Arial"/>
                <w:sz w:val="24"/>
                <w:szCs w:val="24"/>
                <w:lang w:eastAsia="ru-RU"/>
              </w:rPr>
            </w:pPr>
            <w:r w:rsidRPr="008E02D5">
              <w:rPr>
                <w:rFonts w:ascii="Arial" w:eastAsia="Times New Roman" w:hAnsi="Arial" w:cs="Arial"/>
                <w:sz w:val="24"/>
                <w:szCs w:val="24"/>
                <w:lang w:eastAsia="ru-RU"/>
              </w:rPr>
              <w:t>0,0</w:t>
            </w:r>
          </w:p>
        </w:tc>
        <w:tc>
          <w:tcPr>
            <w:tcW w:w="992" w:type="dxa"/>
            <w:tcBorders>
              <w:top w:val="nil"/>
              <w:left w:val="single" w:sz="4" w:space="0" w:color="auto"/>
              <w:bottom w:val="single" w:sz="4" w:space="0" w:color="auto"/>
              <w:right w:val="single" w:sz="4" w:space="0" w:color="auto"/>
            </w:tcBorders>
            <w:vAlign w:val="center"/>
          </w:tcPr>
          <w:p w:rsidR="00800557" w:rsidRPr="008E02D5" w:rsidRDefault="00800557" w:rsidP="001A42A0">
            <w:pPr>
              <w:widowControl w:val="0"/>
              <w:tabs>
                <w:tab w:val="left" w:pos="709"/>
              </w:tabs>
              <w:autoSpaceDE w:val="0"/>
              <w:autoSpaceDN w:val="0"/>
              <w:adjustRightInd w:val="0"/>
              <w:spacing w:after="0" w:line="240" w:lineRule="auto"/>
              <w:jc w:val="center"/>
              <w:outlineLvl w:val="1"/>
              <w:rPr>
                <w:rFonts w:ascii="Arial" w:eastAsia="Times New Roman" w:hAnsi="Arial" w:cs="Arial"/>
                <w:sz w:val="24"/>
                <w:szCs w:val="24"/>
                <w:lang w:eastAsia="ru-RU"/>
              </w:rPr>
            </w:pPr>
            <w:r w:rsidRPr="008E02D5">
              <w:rPr>
                <w:rFonts w:ascii="Arial" w:eastAsia="Times New Roman" w:hAnsi="Arial" w:cs="Arial"/>
                <w:sz w:val="24"/>
                <w:szCs w:val="24"/>
                <w:lang w:eastAsia="ru-RU"/>
              </w:rPr>
              <w:t>0,0</w:t>
            </w:r>
          </w:p>
        </w:tc>
        <w:tc>
          <w:tcPr>
            <w:tcW w:w="992" w:type="dxa"/>
            <w:tcBorders>
              <w:top w:val="nil"/>
              <w:left w:val="single" w:sz="4" w:space="0" w:color="auto"/>
              <w:bottom w:val="single" w:sz="4" w:space="0" w:color="auto"/>
              <w:right w:val="single" w:sz="4" w:space="0" w:color="auto"/>
            </w:tcBorders>
            <w:vAlign w:val="center"/>
          </w:tcPr>
          <w:p w:rsidR="00800557" w:rsidRPr="008E02D5" w:rsidRDefault="00800557" w:rsidP="001A42A0">
            <w:pPr>
              <w:widowControl w:val="0"/>
              <w:tabs>
                <w:tab w:val="left" w:pos="709"/>
              </w:tabs>
              <w:autoSpaceDE w:val="0"/>
              <w:autoSpaceDN w:val="0"/>
              <w:adjustRightInd w:val="0"/>
              <w:spacing w:after="0" w:line="240" w:lineRule="auto"/>
              <w:jc w:val="center"/>
              <w:outlineLvl w:val="1"/>
              <w:rPr>
                <w:rFonts w:ascii="Arial" w:eastAsia="Times New Roman" w:hAnsi="Arial" w:cs="Arial"/>
                <w:sz w:val="24"/>
                <w:szCs w:val="24"/>
                <w:lang w:eastAsia="ru-RU"/>
              </w:rPr>
            </w:pPr>
            <w:r w:rsidRPr="008E02D5">
              <w:rPr>
                <w:rFonts w:ascii="Arial" w:eastAsia="Times New Roman" w:hAnsi="Arial" w:cs="Arial"/>
                <w:sz w:val="24"/>
                <w:szCs w:val="24"/>
                <w:lang w:eastAsia="ru-RU"/>
              </w:rPr>
              <w:t>0,0</w:t>
            </w:r>
          </w:p>
        </w:tc>
        <w:tc>
          <w:tcPr>
            <w:tcW w:w="993" w:type="dxa"/>
            <w:tcBorders>
              <w:top w:val="nil"/>
              <w:left w:val="single" w:sz="4" w:space="0" w:color="auto"/>
              <w:bottom w:val="single" w:sz="4" w:space="0" w:color="auto"/>
              <w:right w:val="single" w:sz="4" w:space="0" w:color="auto"/>
            </w:tcBorders>
            <w:vAlign w:val="center"/>
          </w:tcPr>
          <w:p w:rsidR="00800557" w:rsidRPr="008E02D5" w:rsidRDefault="00800557" w:rsidP="001A42A0">
            <w:pPr>
              <w:widowControl w:val="0"/>
              <w:tabs>
                <w:tab w:val="left" w:pos="709"/>
              </w:tabs>
              <w:autoSpaceDE w:val="0"/>
              <w:autoSpaceDN w:val="0"/>
              <w:adjustRightInd w:val="0"/>
              <w:spacing w:after="0" w:line="240" w:lineRule="auto"/>
              <w:jc w:val="center"/>
              <w:outlineLvl w:val="1"/>
              <w:rPr>
                <w:rFonts w:ascii="Arial" w:eastAsia="Times New Roman" w:hAnsi="Arial" w:cs="Arial"/>
                <w:sz w:val="24"/>
                <w:szCs w:val="24"/>
                <w:lang w:eastAsia="ru-RU"/>
              </w:rPr>
            </w:pPr>
            <w:r w:rsidRPr="008E02D5">
              <w:rPr>
                <w:rFonts w:ascii="Arial" w:eastAsia="Times New Roman" w:hAnsi="Arial" w:cs="Arial"/>
                <w:sz w:val="24"/>
                <w:szCs w:val="24"/>
                <w:lang w:eastAsia="ru-RU"/>
              </w:rPr>
              <w:t>0,0</w:t>
            </w:r>
          </w:p>
        </w:tc>
        <w:tc>
          <w:tcPr>
            <w:tcW w:w="1134" w:type="dxa"/>
            <w:tcBorders>
              <w:top w:val="nil"/>
              <w:left w:val="single" w:sz="4" w:space="0" w:color="auto"/>
              <w:bottom w:val="single" w:sz="4" w:space="0" w:color="auto"/>
              <w:right w:val="single" w:sz="4" w:space="0" w:color="auto"/>
            </w:tcBorders>
            <w:vAlign w:val="center"/>
          </w:tcPr>
          <w:p w:rsidR="00800557" w:rsidRPr="008E02D5" w:rsidRDefault="00800557" w:rsidP="001A42A0">
            <w:pPr>
              <w:widowControl w:val="0"/>
              <w:tabs>
                <w:tab w:val="left" w:pos="709"/>
              </w:tabs>
              <w:autoSpaceDE w:val="0"/>
              <w:autoSpaceDN w:val="0"/>
              <w:adjustRightInd w:val="0"/>
              <w:spacing w:after="0" w:line="240" w:lineRule="auto"/>
              <w:jc w:val="center"/>
              <w:outlineLvl w:val="1"/>
              <w:rPr>
                <w:rFonts w:ascii="Arial" w:eastAsia="Times New Roman" w:hAnsi="Arial" w:cs="Arial"/>
                <w:sz w:val="24"/>
                <w:szCs w:val="24"/>
                <w:lang w:eastAsia="ru-RU"/>
              </w:rPr>
            </w:pPr>
            <w:r w:rsidRPr="008E02D5">
              <w:rPr>
                <w:rFonts w:ascii="Arial" w:eastAsia="Times New Roman" w:hAnsi="Arial" w:cs="Arial"/>
                <w:sz w:val="24"/>
                <w:szCs w:val="24"/>
                <w:lang w:eastAsia="ru-RU"/>
              </w:rPr>
              <w:t>0,0</w:t>
            </w:r>
          </w:p>
        </w:tc>
        <w:tc>
          <w:tcPr>
            <w:tcW w:w="1417" w:type="dxa"/>
            <w:tcBorders>
              <w:top w:val="nil"/>
              <w:left w:val="single" w:sz="4" w:space="0" w:color="auto"/>
              <w:bottom w:val="single" w:sz="4" w:space="0" w:color="auto"/>
              <w:right w:val="single" w:sz="4" w:space="0" w:color="auto"/>
            </w:tcBorders>
            <w:vAlign w:val="center"/>
          </w:tcPr>
          <w:p w:rsidR="00800557" w:rsidRPr="008E02D5" w:rsidRDefault="00800557" w:rsidP="001A42A0">
            <w:pPr>
              <w:widowControl w:val="0"/>
              <w:tabs>
                <w:tab w:val="left" w:pos="709"/>
              </w:tabs>
              <w:autoSpaceDE w:val="0"/>
              <w:autoSpaceDN w:val="0"/>
              <w:adjustRightInd w:val="0"/>
              <w:spacing w:after="0" w:line="240" w:lineRule="auto"/>
              <w:jc w:val="center"/>
              <w:outlineLvl w:val="1"/>
              <w:rPr>
                <w:rFonts w:ascii="Arial" w:eastAsia="Times New Roman" w:hAnsi="Arial" w:cs="Arial"/>
                <w:sz w:val="24"/>
                <w:szCs w:val="24"/>
                <w:lang w:eastAsia="ru-RU"/>
              </w:rPr>
            </w:pPr>
            <w:r w:rsidRPr="008E02D5">
              <w:rPr>
                <w:rFonts w:ascii="Arial" w:eastAsia="Times New Roman" w:hAnsi="Arial" w:cs="Arial"/>
                <w:sz w:val="24"/>
                <w:szCs w:val="24"/>
                <w:lang w:eastAsia="ru-RU"/>
              </w:rPr>
              <w:t>0,0</w:t>
            </w:r>
          </w:p>
        </w:tc>
      </w:tr>
    </w:tbl>
    <w:p w:rsidR="003150F4" w:rsidRPr="008E02D5" w:rsidRDefault="003150F4" w:rsidP="00334C40">
      <w:pPr>
        <w:tabs>
          <w:tab w:val="left" w:pos="0"/>
        </w:tabs>
        <w:spacing w:before="240" w:after="0" w:line="240" w:lineRule="auto"/>
        <w:jc w:val="center"/>
        <w:rPr>
          <w:rFonts w:ascii="Arial" w:eastAsia="Times New Roman" w:hAnsi="Arial" w:cs="Arial"/>
          <w:b/>
          <w:bCs/>
          <w:sz w:val="24"/>
          <w:szCs w:val="24"/>
          <w:lang w:eastAsia="ru-RU"/>
        </w:rPr>
      </w:pPr>
      <w:r w:rsidRPr="008E02D5">
        <w:rPr>
          <w:rFonts w:ascii="Arial" w:eastAsia="Batang" w:hAnsi="Arial" w:cs="Arial"/>
          <w:b/>
          <w:sz w:val="24"/>
          <w:szCs w:val="24"/>
        </w:rPr>
        <w:t xml:space="preserve">Общая характеристика сферы реализации муниципальной программы </w:t>
      </w:r>
      <w:r w:rsidRPr="008E02D5">
        <w:rPr>
          <w:rFonts w:ascii="Arial" w:eastAsia="Times New Roman" w:hAnsi="Arial" w:cs="Arial"/>
          <w:b/>
          <w:sz w:val="24"/>
          <w:szCs w:val="24"/>
          <w:lang w:eastAsia="ru-RU"/>
        </w:rPr>
        <w:t>«</w:t>
      </w:r>
      <w:r w:rsidR="000C5F1C" w:rsidRPr="008E02D5">
        <w:rPr>
          <w:rFonts w:ascii="Arial" w:eastAsia="Times New Roman" w:hAnsi="Arial" w:cs="Arial"/>
          <w:b/>
          <w:bCs/>
          <w:sz w:val="24"/>
          <w:szCs w:val="24"/>
          <w:lang w:eastAsia="ru-RU"/>
        </w:rPr>
        <w:t>Здравоохранение</w:t>
      </w:r>
      <w:r w:rsidRPr="008E02D5">
        <w:rPr>
          <w:rFonts w:ascii="Arial" w:eastAsia="Times New Roman" w:hAnsi="Arial" w:cs="Arial"/>
          <w:b/>
          <w:bCs/>
          <w:sz w:val="24"/>
          <w:szCs w:val="24"/>
          <w:lang w:eastAsia="ru-RU"/>
        </w:rPr>
        <w:t>»</w:t>
      </w:r>
    </w:p>
    <w:p w:rsidR="001E23FF" w:rsidRPr="008E02D5" w:rsidRDefault="001E23FF" w:rsidP="006331D2">
      <w:pPr>
        <w:shd w:val="clear" w:color="auto" w:fill="FFFFFF"/>
        <w:tabs>
          <w:tab w:val="left" w:pos="1576"/>
          <w:tab w:val="left" w:pos="1870"/>
          <w:tab w:val="center" w:pos="2750"/>
        </w:tabs>
        <w:spacing w:before="120" w:after="120" w:line="240" w:lineRule="auto"/>
        <w:jc w:val="center"/>
        <w:rPr>
          <w:rFonts w:ascii="Arial" w:eastAsia="Batang" w:hAnsi="Arial" w:cs="Arial"/>
          <w:b/>
          <w:sz w:val="24"/>
          <w:szCs w:val="24"/>
        </w:rPr>
      </w:pPr>
      <w:r w:rsidRPr="008E02D5">
        <w:rPr>
          <w:rFonts w:ascii="Arial" w:eastAsia="Batang" w:hAnsi="Arial" w:cs="Arial"/>
          <w:b/>
          <w:sz w:val="24"/>
          <w:szCs w:val="24"/>
        </w:rPr>
        <w:t>1. Общая характеристика сферы реализации муниципальной программы</w:t>
      </w:r>
    </w:p>
    <w:p w:rsidR="00D22EB6" w:rsidRPr="008E02D5" w:rsidRDefault="00D22EB6" w:rsidP="003749B2">
      <w:pPr>
        <w:spacing w:before="100" w:beforeAutospacing="1" w:after="0" w:line="240" w:lineRule="auto"/>
        <w:ind w:firstLine="709"/>
        <w:jc w:val="both"/>
        <w:rPr>
          <w:rFonts w:ascii="Arial" w:eastAsia="Times New Roman" w:hAnsi="Arial" w:cs="Arial"/>
          <w:color w:val="000000"/>
          <w:sz w:val="24"/>
          <w:szCs w:val="24"/>
          <w:lang w:eastAsia="ru-RU"/>
        </w:rPr>
      </w:pPr>
      <w:r w:rsidRPr="008E02D5">
        <w:rPr>
          <w:rFonts w:ascii="Arial" w:eastAsia="Times New Roman" w:hAnsi="Arial" w:cs="Arial"/>
          <w:color w:val="000000"/>
          <w:sz w:val="24"/>
          <w:szCs w:val="24"/>
          <w:lang w:eastAsia="ru-RU"/>
        </w:rPr>
        <w:t>Охрана здоровья граждан на территории городского округа Люберцы включает в себя повышение качества и доступности медицинской помощи за счёт создания условий для оказания медицинской помощи населению на территории городского округа Люберцы.</w:t>
      </w:r>
    </w:p>
    <w:p w:rsidR="003150F4" w:rsidRPr="008E02D5" w:rsidRDefault="003351AC" w:rsidP="003749B2">
      <w:pPr>
        <w:shd w:val="clear" w:color="auto" w:fill="FFFFFF"/>
        <w:tabs>
          <w:tab w:val="left" w:pos="1576"/>
          <w:tab w:val="left" w:pos="1870"/>
          <w:tab w:val="center" w:pos="2750"/>
        </w:tabs>
        <w:spacing w:before="120" w:after="120" w:line="240" w:lineRule="auto"/>
        <w:ind w:firstLine="709"/>
        <w:jc w:val="center"/>
        <w:rPr>
          <w:rFonts w:ascii="Arial" w:eastAsia="Times New Roman" w:hAnsi="Arial" w:cs="Arial"/>
          <w:b/>
          <w:color w:val="000000"/>
          <w:sz w:val="24"/>
          <w:szCs w:val="24"/>
          <w:lang w:eastAsia="ru-RU"/>
        </w:rPr>
      </w:pPr>
      <w:r w:rsidRPr="008E02D5">
        <w:rPr>
          <w:rFonts w:ascii="Arial" w:eastAsia="Times New Roman" w:hAnsi="Arial" w:cs="Arial"/>
          <w:b/>
          <w:color w:val="000000"/>
          <w:sz w:val="24"/>
          <w:szCs w:val="24"/>
          <w:lang w:eastAsia="ru-RU"/>
        </w:rPr>
        <w:t xml:space="preserve">2. Описание </w:t>
      </w:r>
      <w:r w:rsidR="001E23FF" w:rsidRPr="008E02D5">
        <w:rPr>
          <w:rFonts w:ascii="Arial" w:eastAsia="Times New Roman" w:hAnsi="Arial" w:cs="Arial"/>
          <w:b/>
          <w:color w:val="000000"/>
          <w:sz w:val="24"/>
          <w:szCs w:val="24"/>
          <w:lang w:eastAsia="ru-RU"/>
        </w:rPr>
        <w:t xml:space="preserve"> цели </w:t>
      </w:r>
      <w:r w:rsidR="001E23FF" w:rsidRPr="008E02D5">
        <w:rPr>
          <w:rFonts w:ascii="Arial" w:eastAsia="Batang" w:hAnsi="Arial" w:cs="Arial"/>
          <w:b/>
          <w:sz w:val="24"/>
          <w:szCs w:val="24"/>
        </w:rPr>
        <w:t>муниципальной</w:t>
      </w:r>
      <w:r w:rsidR="001E23FF" w:rsidRPr="008E02D5">
        <w:rPr>
          <w:rFonts w:ascii="Arial" w:eastAsia="Times New Roman" w:hAnsi="Arial" w:cs="Arial"/>
          <w:b/>
          <w:color w:val="000000"/>
          <w:sz w:val="24"/>
          <w:szCs w:val="24"/>
          <w:lang w:eastAsia="ru-RU"/>
        </w:rPr>
        <w:t xml:space="preserve"> программы.</w:t>
      </w:r>
    </w:p>
    <w:p w:rsidR="00D22EB6" w:rsidRPr="008E02D5" w:rsidRDefault="00D22EB6" w:rsidP="003749B2">
      <w:pPr>
        <w:spacing w:after="0" w:line="240" w:lineRule="auto"/>
        <w:ind w:firstLine="709"/>
        <w:jc w:val="both"/>
        <w:rPr>
          <w:rFonts w:ascii="Arial" w:eastAsia="Times New Roman" w:hAnsi="Arial" w:cs="Arial"/>
          <w:color w:val="000000"/>
          <w:sz w:val="24"/>
          <w:szCs w:val="24"/>
          <w:lang w:eastAsia="ru-RU"/>
        </w:rPr>
      </w:pPr>
      <w:r w:rsidRPr="008E02D5">
        <w:rPr>
          <w:rFonts w:ascii="Arial" w:eastAsia="Times New Roman" w:hAnsi="Arial" w:cs="Arial"/>
          <w:color w:val="000000"/>
          <w:sz w:val="24"/>
          <w:szCs w:val="24"/>
          <w:lang w:eastAsia="ru-RU"/>
        </w:rPr>
        <w:t>Основными целями муниципальной программы являются:</w:t>
      </w:r>
    </w:p>
    <w:p w:rsidR="00C10008" w:rsidRPr="008E02D5" w:rsidRDefault="001556EE" w:rsidP="003749B2">
      <w:pPr>
        <w:spacing w:after="0" w:line="240" w:lineRule="auto"/>
        <w:ind w:firstLine="709"/>
        <w:jc w:val="both"/>
        <w:rPr>
          <w:rFonts w:ascii="Arial" w:eastAsia="Times New Roman" w:hAnsi="Arial" w:cs="Arial"/>
          <w:color w:val="000000"/>
          <w:sz w:val="24"/>
          <w:szCs w:val="24"/>
          <w:lang w:eastAsia="ru-RU"/>
        </w:rPr>
      </w:pPr>
      <w:r w:rsidRPr="008E02D5">
        <w:rPr>
          <w:rFonts w:ascii="Arial" w:eastAsia="Times New Roman" w:hAnsi="Arial" w:cs="Arial"/>
          <w:color w:val="000000"/>
          <w:sz w:val="24"/>
          <w:szCs w:val="24"/>
          <w:lang w:eastAsia="ru-RU"/>
        </w:rPr>
        <w:t>-</w:t>
      </w:r>
      <w:r w:rsidR="00C10008" w:rsidRPr="008E02D5">
        <w:rPr>
          <w:rFonts w:ascii="Arial" w:eastAsia="Times New Roman" w:hAnsi="Arial" w:cs="Arial"/>
          <w:color w:val="000000"/>
          <w:sz w:val="24"/>
          <w:szCs w:val="24"/>
          <w:lang w:eastAsia="ru-RU"/>
        </w:rPr>
        <w:t xml:space="preserve"> </w:t>
      </w:r>
      <w:r w:rsidRPr="008E02D5">
        <w:rPr>
          <w:rFonts w:ascii="Arial" w:eastAsia="Times New Roman" w:hAnsi="Arial" w:cs="Arial"/>
          <w:color w:val="000000"/>
          <w:sz w:val="24"/>
          <w:szCs w:val="24"/>
          <w:lang w:eastAsia="ru-RU"/>
        </w:rPr>
        <w:t>Развитие первичной медико-санитарной помощи, а так же системы раннего выявления заболеваний, патологических состояний и факторов риска их развития;</w:t>
      </w:r>
    </w:p>
    <w:p w:rsidR="001556EE" w:rsidRPr="008E02D5" w:rsidRDefault="001556EE" w:rsidP="003749B2">
      <w:pPr>
        <w:spacing w:after="0" w:line="240" w:lineRule="auto"/>
        <w:ind w:firstLine="709"/>
        <w:jc w:val="both"/>
        <w:rPr>
          <w:rFonts w:ascii="Arial" w:eastAsia="Times New Roman" w:hAnsi="Arial" w:cs="Arial"/>
          <w:color w:val="000000"/>
          <w:sz w:val="24"/>
          <w:szCs w:val="24"/>
          <w:lang w:eastAsia="ru-RU"/>
        </w:rPr>
      </w:pPr>
      <w:r w:rsidRPr="008E02D5">
        <w:rPr>
          <w:rFonts w:ascii="Arial" w:eastAsia="Times New Roman" w:hAnsi="Arial" w:cs="Arial"/>
          <w:color w:val="000000"/>
          <w:sz w:val="24"/>
          <w:szCs w:val="24"/>
          <w:lang w:eastAsia="ru-RU"/>
        </w:rPr>
        <w:t>-</w:t>
      </w:r>
      <w:r w:rsidR="00C10008" w:rsidRPr="008E02D5">
        <w:rPr>
          <w:rFonts w:ascii="Arial" w:eastAsia="Times New Roman" w:hAnsi="Arial" w:cs="Arial"/>
          <w:color w:val="000000"/>
          <w:sz w:val="24"/>
          <w:szCs w:val="24"/>
          <w:lang w:eastAsia="ru-RU"/>
        </w:rPr>
        <w:t xml:space="preserve"> </w:t>
      </w:r>
      <w:r w:rsidRPr="008E02D5">
        <w:rPr>
          <w:rFonts w:ascii="Arial" w:eastAsia="Times New Roman" w:hAnsi="Arial" w:cs="Arial"/>
          <w:color w:val="000000"/>
          <w:sz w:val="24"/>
          <w:szCs w:val="24"/>
          <w:lang w:eastAsia="ru-RU"/>
        </w:rPr>
        <w:t>Создание условий для реализации полномочий органов власти</w:t>
      </w:r>
      <w:r w:rsidR="00221D59" w:rsidRPr="008E02D5">
        <w:rPr>
          <w:rFonts w:ascii="Arial" w:eastAsia="Times New Roman" w:hAnsi="Arial" w:cs="Arial"/>
          <w:color w:val="000000"/>
          <w:sz w:val="24"/>
          <w:szCs w:val="24"/>
          <w:lang w:eastAsia="ru-RU"/>
        </w:rPr>
        <w:t>.</w:t>
      </w:r>
    </w:p>
    <w:p w:rsidR="00D22EB6" w:rsidRPr="008E02D5" w:rsidRDefault="00D22EB6" w:rsidP="003749B2">
      <w:pPr>
        <w:spacing w:after="0" w:line="240" w:lineRule="auto"/>
        <w:ind w:firstLine="709"/>
        <w:jc w:val="both"/>
        <w:rPr>
          <w:rFonts w:ascii="Arial" w:eastAsia="Times New Roman" w:hAnsi="Arial" w:cs="Arial"/>
          <w:color w:val="000000"/>
          <w:sz w:val="24"/>
          <w:szCs w:val="24"/>
          <w:lang w:eastAsia="ru-RU"/>
        </w:rPr>
      </w:pPr>
      <w:r w:rsidRPr="008E02D5">
        <w:rPr>
          <w:rFonts w:ascii="Arial" w:eastAsia="Times New Roman" w:hAnsi="Arial" w:cs="Arial"/>
          <w:color w:val="000000"/>
          <w:sz w:val="24"/>
          <w:szCs w:val="24"/>
          <w:lang w:eastAsia="ru-RU"/>
        </w:rPr>
        <w:t>Основные направления социальной  политики предусматривают осуществление широкой системы мер по улучшению охраны здоровья, увеличению продолжительности жизни и трудовой активности.</w:t>
      </w:r>
    </w:p>
    <w:p w:rsidR="00D22EB6" w:rsidRPr="008E02D5" w:rsidRDefault="00D22EB6" w:rsidP="003749B2">
      <w:pPr>
        <w:spacing w:after="0" w:line="240" w:lineRule="auto"/>
        <w:ind w:firstLine="709"/>
        <w:jc w:val="both"/>
        <w:rPr>
          <w:rFonts w:ascii="Arial" w:eastAsia="Times New Roman" w:hAnsi="Arial" w:cs="Arial"/>
          <w:color w:val="000000"/>
          <w:sz w:val="24"/>
          <w:szCs w:val="24"/>
          <w:lang w:eastAsia="ru-RU"/>
        </w:rPr>
      </w:pPr>
      <w:r w:rsidRPr="008E02D5">
        <w:rPr>
          <w:rFonts w:ascii="Arial" w:eastAsia="Times New Roman" w:hAnsi="Arial" w:cs="Arial"/>
          <w:color w:val="000000"/>
          <w:sz w:val="24"/>
          <w:szCs w:val="24"/>
          <w:lang w:eastAsia="ru-RU"/>
        </w:rPr>
        <w:t>Введение системы всеобщей диспансеризации населения значительно увеличит показатель снижения заболеваемости и увеличения продолжительности жизни. Основной целью диспансеризации является осуществление комплекса мероприятий, направленных на формирование, сохранение и укрепление здоровья населения, предупреждение развития заболеваний, снижение заболеваемости, увеличение активного творческого долголетия.</w:t>
      </w:r>
    </w:p>
    <w:p w:rsidR="002B1801" w:rsidRPr="008E02D5" w:rsidRDefault="00D22EB6" w:rsidP="003749B2">
      <w:pPr>
        <w:spacing w:after="0" w:line="240" w:lineRule="auto"/>
        <w:ind w:firstLine="709"/>
        <w:jc w:val="both"/>
        <w:rPr>
          <w:rFonts w:ascii="Arial" w:eastAsia="Times New Roman" w:hAnsi="Arial" w:cs="Arial"/>
          <w:color w:val="000000"/>
          <w:sz w:val="24"/>
          <w:szCs w:val="24"/>
          <w:lang w:eastAsia="ru-RU"/>
        </w:rPr>
      </w:pPr>
      <w:r w:rsidRPr="008E02D5">
        <w:rPr>
          <w:rFonts w:ascii="Arial" w:eastAsia="Times New Roman" w:hAnsi="Arial" w:cs="Arial"/>
          <w:color w:val="000000"/>
          <w:sz w:val="24"/>
          <w:szCs w:val="24"/>
          <w:lang w:eastAsia="ru-RU"/>
        </w:rPr>
        <w:t>Обеспечение стабильной численности населения наиболее предпочтительно для экономического развития, развития ориентированного, прежде всего, на</w:t>
      </w:r>
      <w:r w:rsidR="00334C40" w:rsidRPr="008E02D5">
        <w:rPr>
          <w:rFonts w:ascii="Arial" w:eastAsia="Times New Roman" w:hAnsi="Arial" w:cs="Arial"/>
          <w:color w:val="000000"/>
          <w:sz w:val="24"/>
          <w:szCs w:val="24"/>
          <w:lang w:eastAsia="ru-RU"/>
        </w:rPr>
        <w:t> </w:t>
      </w:r>
      <w:r w:rsidRPr="008E02D5">
        <w:rPr>
          <w:rFonts w:ascii="Arial" w:eastAsia="Times New Roman" w:hAnsi="Arial" w:cs="Arial"/>
          <w:color w:val="000000"/>
          <w:sz w:val="24"/>
          <w:szCs w:val="24"/>
          <w:lang w:eastAsia="ru-RU"/>
        </w:rPr>
        <w:t>использование интенсивных факторов, для дальнейшего наращивания и</w:t>
      </w:r>
      <w:r w:rsidR="00334C40" w:rsidRPr="008E02D5">
        <w:rPr>
          <w:rFonts w:ascii="Arial" w:eastAsia="Times New Roman" w:hAnsi="Arial" w:cs="Arial"/>
          <w:color w:val="000000"/>
          <w:sz w:val="24"/>
          <w:szCs w:val="24"/>
          <w:lang w:eastAsia="ru-RU"/>
        </w:rPr>
        <w:t> </w:t>
      </w:r>
      <w:r w:rsidRPr="008E02D5">
        <w:rPr>
          <w:rFonts w:ascii="Arial" w:eastAsia="Times New Roman" w:hAnsi="Arial" w:cs="Arial"/>
          <w:color w:val="000000"/>
          <w:sz w:val="24"/>
          <w:szCs w:val="24"/>
          <w:lang w:eastAsia="ru-RU"/>
        </w:rPr>
        <w:t xml:space="preserve">функционирования его производственной и социальной инфраструктуры, для рационального использования территории и сохранения экологической безопасности, особенно в обстановке стремительного </w:t>
      </w:r>
      <w:r w:rsidR="002B1801" w:rsidRPr="008E02D5">
        <w:rPr>
          <w:rFonts w:ascii="Arial" w:eastAsia="Times New Roman" w:hAnsi="Arial" w:cs="Arial"/>
          <w:color w:val="000000"/>
          <w:sz w:val="24"/>
          <w:szCs w:val="24"/>
          <w:lang w:eastAsia="ru-RU"/>
        </w:rPr>
        <w:t>транспортно-дорожного насыщения.</w:t>
      </w:r>
    </w:p>
    <w:p w:rsidR="00D22EB6" w:rsidRPr="008E02D5" w:rsidRDefault="00D22EB6" w:rsidP="003749B2">
      <w:pPr>
        <w:spacing w:after="0" w:line="240" w:lineRule="auto"/>
        <w:ind w:firstLine="709"/>
        <w:jc w:val="both"/>
        <w:rPr>
          <w:rFonts w:ascii="Arial" w:eastAsia="Times New Roman" w:hAnsi="Arial" w:cs="Arial"/>
          <w:color w:val="000000"/>
          <w:sz w:val="24"/>
          <w:szCs w:val="24"/>
          <w:lang w:eastAsia="ru-RU"/>
        </w:rPr>
      </w:pPr>
      <w:r w:rsidRPr="008E02D5">
        <w:rPr>
          <w:rFonts w:ascii="Arial" w:eastAsia="Times New Roman" w:hAnsi="Arial" w:cs="Arial"/>
          <w:color w:val="000000"/>
          <w:sz w:val="24"/>
          <w:szCs w:val="24"/>
          <w:lang w:eastAsia="ru-RU"/>
        </w:rPr>
        <w:lastRenderedPageBreak/>
        <w:t>Исходя из стратегических установок демографического развития городского округа Люберцы, т.е. решения её демографических и миграционных проблем и</w:t>
      </w:r>
      <w:r w:rsidR="00334C40" w:rsidRPr="008E02D5">
        <w:rPr>
          <w:rFonts w:ascii="Arial" w:eastAsia="Times New Roman" w:hAnsi="Arial" w:cs="Arial"/>
          <w:color w:val="000000"/>
          <w:sz w:val="24"/>
          <w:szCs w:val="24"/>
          <w:lang w:eastAsia="ru-RU"/>
        </w:rPr>
        <w:t> </w:t>
      </w:r>
      <w:r w:rsidRPr="008E02D5">
        <w:rPr>
          <w:rFonts w:ascii="Arial" w:eastAsia="Times New Roman" w:hAnsi="Arial" w:cs="Arial"/>
          <w:color w:val="000000"/>
          <w:sz w:val="24"/>
          <w:szCs w:val="24"/>
          <w:lang w:eastAsia="ru-RU"/>
        </w:rPr>
        <w:t>эффективного наращивания социально-экономического потенциала района,  целью демографической политики может быть: стабилизация численности населения района на современном уровне.   Поддержание стабильной численности населения возможно в случае такого повышения рождаемости и сокращения смертности, которое позволит свести миграционный прирост в начале до размеров естественной убыли населения, т.е. стопроцентно компенсировать эту убыль, а</w:t>
      </w:r>
      <w:r w:rsidR="00334C40" w:rsidRPr="008E02D5">
        <w:rPr>
          <w:rFonts w:ascii="Arial" w:eastAsia="Times New Roman" w:hAnsi="Arial" w:cs="Arial"/>
          <w:color w:val="000000"/>
          <w:sz w:val="24"/>
          <w:szCs w:val="24"/>
          <w:lang w:eastAsia="ru-RU"/>
        </w:rPr>
        <w:t> </w:t>
      </w:r>
      <w:r w:rsidRPr="008E02D5">
        <w:rPr>
          <w:rFonts w:ascii="Arial" w:eastAsia="Times New Roman" w:hAnsi="Arial" w:cs="Arial"/>
          <w:color w:val="000000"/>
          <w:sz w:val="24"/>
          <w:szCs w:val="24"/>
          <w:lang w:eastAsia="ru-RU"/>
        </w:rPr>
        <w:t>затем снижаться по мере уменьшения естественной убыли.</w:t>
      </w:r>
    </w:p>
    <w:p w:rsidR="00702D5C" w:rsidRPr="008E02D5" w:rsidRDefault="00702D5C" w:rsidP="003749B2">
      <w:pPr>
        <w:shd w:val="clear" w:color="auto" w:fill="FFFFFF"/>
        <w:tabs>
          <w:tab w:val="left" w:pos="1576"/>
          <w:tab w:val="left" w:pos="1870"/>
          <w:tab w:val="center" w:pos="2750"/>
        </w:tabs>
        <w:spacing w:before="120" w:after="120" w:line="240" w:lineRule="auto"/>
        <w:ind w:firstLine="709"/>
        <w:jc w:val="center"/>
        <w:rPr>
          <w:rFonts w:ascii="Arial" w:eastAsia="Times New Roman" w:hAnsi="Arial" w:cs="Arial"/>
          <w:b/>
          <w:color w:val="000000"/>
          <w:sz w:val="24"/>
          <w:szCs w:val="24"/>
          <w:lang w:eastAsia="ru-RU"/>
        </w:rPr>
      </w:pPr>
      <w:r w:rsidRPr="008E02D5">
        <w:rPr>
          <w:rFonts w:ascii="Arial" w:eastAsia="Times New Roman" w:hAnsi="Arial" w:cs="Arial"/>
          <w:b/>
          <w:color w:val="000000"/>
          <w:sz w:val="24"/>
          <w:szCs w:val="24"/>
          <w:lang w:eastAsia="ru-RU"/>
        </w:rPr>
        <w:t xml:space="preserve">3. </w:t>
      </w:r>
      <w:r w:rsidR="00F73E49" w:rsidRPr="008E02D5">
        <w:rPr>
          <w:rFonts w:ascii="Arial" w:eastAsia="Times New Roman" w:hAnsi="Arial" w:cs="Arial"/>
          <w:b/>
          <w:color w:val="000000"/>
          <w:sz w:val="24"/>
          <w:szCs w:val="24"/>
          <w:lang w:eastAsia="ru-RU"/>
        </w:rPr>
        <w:t xml:space="preserve">Прогноз развития сферы здравоохранения с учётом реализации муниципальной программы. </w:t>
      </w:r>
    </w:p>
    <w:p w:rsidR="001556EE" w:rsidRPr="008E02D5" w:rsidRDefault="00AE7E5C" w:rsidP="00F73E49">
      <w:pPr>
        <w:spacing w:after="0" w:line="240" w:lineRule="auto"/>
        <w:ind w:firstLine="709"/>
        <w:jc w:val="both"/>
        <w:rPr>
          <w:rFonts w:ascii="Arial" w:eastAsia="Times New Roman" w:hAnsi="Arial" w:cs="Arial"/>
          <w:color w:val="000000"/>
          <w:sz w:val="24"/>
          <w:szCs w:val="24"/>
          <w:lang w:eastAsia="ru-RU"/>
        </w:rPr>
      </w:pPr>
      <w:r w:rsidRPr="008E02D5">
        <w:rPr>
          <w:rFonts w:ascii="Arial" w:eastAsia="Times New Roman" w:hAnsi="Arial" w:cs="Arial"/>
          <w:color w:val="000000"/>
          <w:sz w:val="24"/>
          <w:szCs w:val="24"/>
          <w:lang w:eastAsia="ru-RU"/>
        </w:rPr>
        <w:t>Программа</w:t>
      </w:r>
      <w:r w:rsidR="001556EE" w:rsidRPr="008E02D5">
        <w:rPr>
          <w:rFonts w:ascii="Arial" w:eastAsia="Times New Roman" w:hAnsi="Arial" w:cs="Arial"/>
          <w:color w:val="000000"/>
          <w:sz w:val="24"/>
          <w:szCs w:val="24"/>
          <w:lang w:eastAsia="ru-RU"/>
        </w:rPr>
        <w:t xml:space="preserve"> позволят улучшить качество медицинской помощи жителям городского округа Люберцы, в том числе женщинам и детям, снизить материнскую, младенческую и перинатальную смертность, уве</w:t>
      </w:r>
      <w:r w:rsidR="00C102B2" w:rsidRPr="008E02D5">
        <w:rPr>
          <w:rFonts w:ascii="Arial" w:eastAsia="Times New Roman" w:hAnsi="Arial" w:cs="Arial"/>
          <w:color w:val="000000"/>
          <w:sz w:val="24"/>
          <w:szCs w:val="24"/>
          <w:lang w:eastAsia="ru-RU"/>
        </w:rPr>
        <w:t>личить продолжительность жизни.</w:t>
      </w:r>
    </w:p>
    <w:p w:rsidR="00F73E49" w:rsidRPr="008E02D5" w:rsidRDefault="001556EE" w:rsidP="00F73E49">
      <w:pPr>
        <w:spacing w:after="0" w:line="240" w:lineRule="auto"/>
        <w:ind w:firstLine="709"/>
        <w:jc w:val="both"/>
        <w:rPr>
          <w:rFonts w:ascii="Arial" w:eastAsia="Times New Roman" w:hAnsi="Arial" w:cs="Arial"/>
          <w:color w:val="000000" w:themeColor="text1"/>
          <w:sz w:val="24"/>
          <w:szCs w:val="24"/>
          <w:lang w:eastAsia="ru-RU"/>
        </w:rPr>
      </w:pPr>
      <w:r w:rsidRPr="008E02D5">
        <w:rPr>
          <w:rFonts w:ascii="Arial" w:eastAsia="Times New Roman" w:hAnsi="Arial" w:cs="Arial"/>
          <w:color w:val="000000"/>
          <w:sz w:val="24"/>
          <w:szCs w:val="24"/>
          <w:lang w:eastAsia="ru-RU"/>
        </w:rPr>
        <w:t>Программа предполагает реализацию конкретных мероприятий по</w:t>
      </w:r>
      <w:r w:rsidR="00334C40" w:rsidRPr="008E02D5">
        <w:rPr>
          <w:rFonts w:ascii="Arial" w:eastAsia="Times New Roman" w:hAnsi="Arial" w:cs="Arial"/>
          <w:color w:val="000000"/>
          <w:sz w:val="24"/>
          <w:szCs w:val="24"/>
          <w:lang w:eastAsia="ru-RU"/>
        </w:rPr>
        <w:t> </w:t>
      </w:r>
      <w:r w:rsidRPr="008E02D5">
        <w:rPr>
          <w:rFonts w:ascii="Arial" w:eastAsia="Times New Roman" w:hAnsi="Arial" w:cs="Arial"/>
          <w:color w:val="000000"/>
          <w:sz w:val="24"/>
          <w:szCs w:val="24"/>
          <w:lang w:eastAsia="ru-RU"/>
        </w:rPr>
        <w:t>улучшению демографической ситуации на территории городского округа Люберцы, увеличению продолжительности жизни населения за счет формирования</w:t>
      </w:r>
      <w:r w:rsidRPr="008E02D5">
        <w:rPr>
          <w:rFonts w:ascii="Arial" w:eastAsia="Times New Roman" w:hAnsi="Arial" w:cs="Arial"/>
          <w:color w:val="000000" w:themeColor="text1"/>
          <w:sz w:val="24"/>
          <w:szCs w:val="24"/>
          <w:lang w:eastAsia="ru-RU"/>
        </w:rPr>
        <w:t xml:space="preserve"> здорового образа жизни</w:t>
      </w:r>
      <w:r w:rsidR="00E67898" w:rsidRPr="008E02D5">
        <w:rPr>
          <w:rFonts w:ascii="Arial" w:eastAsia="Times New Roman" w:hAnsi="Arial" w:cs="Arial"/>
          <w:color w:val="000000" w:themeColor="text1"/>
          <w:sz w:val="24"/>
          <w:szCs w:val="24"/>
          <w:lang w:eastAsia="ru-RU"/>
        </w:rPr>
        <w:t>,</w:t>
      </w:r>
      <w:r w:rsidR="00350C56" w:rsidRPr="008E02D5">
        <w:rPr>
          <w:rFonts w:ascii="Arial" w:eastAsia="Times New Roman" w:hAnsi="Arial" w:cs="Arial"/>
          <w:color w:val="000000" w:themeColor="text1"/>
          <w:sz w:val="24"/>
          <w:szCs w:val="24"/>
          <w:lang w:eastAsia="ru-RU"/>
        </w:rPr>
        <w:t xml:space="preserve"> </w:t>
      </w:r>
      <w:r w:rsidRPr="008E02D5">
        <w:rPr>
          <w:rFonts w:ascii="Arial" w:eastAsia="Times New Roman" w:hAnsi="Arial" w:cs="Arial"/>
          <w:color w:val="000000" w:themeColor="text1"/>
          <w:sz w:val="24"/>
          <w:szCs w:val="24"/>
          <w:lang w:eastAsia="ru-RU"/>
        </w:rPr>
        <w:t>созданию условий для повышения эффективности первичного звена здравоохранения, приобретение и ввод в эксплуатацию оснащения базовых рабочих мест для кабинетов врачей общей практики.</w:t>
      </w:r>
    </w:p>
    <w:p w:rsidR="0014199E" w:rsidRPr="008E02D5" w:rsidRDefault="00F73E49" w:rsidP="00F73E49">
      <w:pPr>
        <w:spacing w:after="0" w:line="240" w:lineRule="auto"/>
        <w:ind w:firstLine="709"/>
        <w:jc w:val="both"/>
        <w:rPr>
          <w:rFonts w:ascii="Arial" w:eastAsia="Times New Roman" w:hAnsi="Arial" w:cs="Arial"/>
          <w:color w:val="000000" w:themeColor="text1"/>
          <w:sz w:val="24"/>
          <w:szCs w:val="24"/>
          <w:lang w:eastAsia="ru-RU"/>
        </w:rPr>
      </w:pPr>
      <w:r w:rsidRPr="008E02D5">
        <w:rPr>
          <w:rFonts w:ascii="Arial" w:eastAsia="Times New Roman" w:hAnsi="Arial" w:cs="Arial"/>
          <w:color w:val="000000" w:themeColor="text1"/>
          <w:sz w:val="24"/>
          <w:szCs w:val="24"/>
          <w:lang w:eastAsia="ru-RU"/>
        </w:rPr>
        <w:t xml:space="preserve">Преимущества риски и варианты решения проблем: </w:t>
      </w:r>
      <w:r w:rsidR="00F75DC5" w:rsidRPr="008E02D5">
        <w:rPr>
          <w:rFonts w:ascii="Arial" w:eastAsia="Times New Roman" w:hAnsi="Arial" w:cs="Arial"/>
          <w:color w:val="000000" w:themeColor="text1"/>
          <w:sz w:val="24"/>
          <w:szCs w:val="24"/>
          <w:lang w:eastAsia="ru-RU"/>
        </w:rPr>
        <w:t xml:space="preserve">Реализация </w:t>
      </w:r>
      <w:r w:rsidR="00F5617A" w:rsidRPr="008E02D5">
        <w:rPr>
          <w:rFonts w:ascii="Arial" w:eastAsia="Times New Roman" w:hAnsi="Arial" w:cs="Arial"/>
          <w:color w:val="000000" w:themeColor="text1"/>
          <w:sz w:val="24"/>
          <w:szCs w:val="24"/>
          <w:lang w:eastAsia="ru-RU"/>
        </w:rPr>
        <w:t xml:space="preserve">мероприятий </w:t>
      </w:r>
      <w:r w:rsidR="00F75DC5" w:rsidRPr="008E02D5">
        <w:rPr>
          <w:rFonts w:ascii="Arial" w:eastAsia="Times New Roman" w:hAnsi="Arial" w:cs="Arial"/>
          <w:color w:val="000000" w:themeColor="text1"/>
          <w:sz w:val="24"/>
          <w:szCs w:val="24"/>
          <w:lang w:eastAsia="ru-RU"/>
        </w:rPr>
        <w:t>программы</w:t>
      </w:r>
      <w:r w:rsidR="00F5617A" w:rsidRPr="008E02D5">
        <w:rPr>
          <w:rFonts w:ascii="Arial" w:eastAsia="Times New Roman" w:hAnsi="Arial" w:cs="Arial"/>
          <w:color w:val="000000" w:themeColor="text1"/>
          <w:sz w:val="24"/>
          <w:szCs w:val="24"/>
          <w:lang w:eastAsia="ru-RU"/>
        </w:rPr>
        <w:t xml:space="preserve"> и достижение ее принятых показателей </w:t>
      </w:r>
      <w:r w:rsidR="00F75DC5" w:rsidRPr="008E02D5">
        <w:rPr>
          <w:rFonts w:ascii="Arial" w:eastAsia="Times New Roman" w:hAnsi="Arial" w:cs="Arial"/>
          <w:color w:val="000000" w:themeColor="text1"/>
          <w:sz w:val="24"/>
          <w:szCs w:val="24"/>
          <w:lang w:eastAsia="ru-RU"/>
        </w:rPr>
        <w:t xml:space="preserve">напрямую зависит </w:t>
      </w:r>
      <w:r w:rsidR="00F5617A" w:rsidRPr="008E02D5">
        <w:rPr>
          <w:rFonts w:ascii="Arial" w:eastAsia="Times New Roman" w:hAnsi="Arial" w:cs="Arial"/>
          <w:color w:val="000000" w:themeColor="text1"/>
          <w:sz w:val="24"/>
          <w:szCs w:val="24"/>
          <w:lang w:eastAsia="ru-RU"/>
        </w:rPr>
        <w:t>от</w:t>
      </w:r>
      <w:r w:rsidRPr="008E02D5">
        <w:rPr>
          <w:rFonts w:ascii="Arial" w:eastAsia="Times New Roman" w:hAnsi="Arial" w:cs="Arial"/>
          <w:color w:val="000000" w:themeColor="text1"/>
          <w:sz w:val="24"/>
          <w:szCs w:val="24"/>
          <w:lang w:eastAsia="ru-RU"/>
        </w:rPr>
        <w:t> </w:t>
      </w:r>
      <w:r w:rsidR="00F5617A" w:rsidRPr="008E02D5">
        <w:rPr>
          <w:rFonts w:ascii="Arial" w:eastAsia="Times New Roman" w:hAnsi="Arial" w:cs="Arial"/>
          <w:color w:val="000000" w:themeColor="text1"/>
          <w:sz w:val="24"/>
          <w:szCs w:val="24"/>
          <w:lang w:eastAsia="ru-RU"/>
        </w:rPr>
        <w:t xml:space="preserve">программы </w:t>
      </w:r>
      <w:r w:rsidR="00F75DC5" w:rsidRPr="008E02D5">
        <w:rPr>
          <w:rFonts w:ascii="Arial" w:eastAsia="Times New Roman" w:hAnsi="Arial" w:cs="Arial"/>
          <w:color w:val="000000" w:themeColor="text1"/>
          <w:sz w:val="24"/>
          <w:szCs w:val="24"/>
          <w:lang w:eastAsia="ru-RU"/>
        </w:rPr>
        <w:t>государств</w:t>
      </w:r>
      <w:r w:rsidR="00F5617A" w:rsidRPr="008E02D5">
        <w:rPr>
          <w:rFonts w:ascii="Arial" w:eastAsia="Times New Roman" w:hAnsi="Arial" w:cs="Arial"/>
          <w:color w:val="000000" w:themeColor="text1"/>
          <w:sz w:val="24"/>
          <w:szCs w:val="24"/>
          <w:lang w:eastAsia="ru-RU"/>
        </w:rPr>
        <w:t xml:space="preserve">енных гарантий бесплатного оказания медицинской помощи на территории </w:t>
      </w:r>
      <w:r w:rsidR="00F75DC5" w:rsidRPr="008E02D5">
        <w:rPr>
          <w:rFonts w:ascii="Arial" w:eastAsia="Times New Roman" w:hAnsi="Arial" w:cs="Arial"/>
          <w:color w:val="000000" w:themeColor="text1"/>
          <w:sz w:val="24"/>
          <w:szCs w:val="24"/>
          <w:lang w:eastAsia="ru-RU"/>
        </w:rPr>
        <w:t xml:space="preserve">Московской области </w:t>
      </w:r>
      <w:r w:rsidR="00F5617A" w:rsidRPr="008E02D5">
        <w:rPr>
          <w:rFonts w:ascii="Arial" w:eastAsia="Times New Roman" w:hAnsi="Arial" w:cs="Arial"/>
          <w:color w:val="000000" w:themeColor="text1"/>
          <w:sz w:val="24"/>
          <w:szCs w:val="24"/>
          <w:lang w:eastAsia="ru-RU"/>
        </w:rPr>
        <w:t>и областной программы «Здравоохранение Подмосковья».</w:t>
      </w:r>
      <w:r w:rsidR="0043455C" w:rsidRPr="008E02D5">
        <w:rPr>
          <w:rFonts w:ascii="Arial" w:eastAsia="Times New Roman" w:hAnsi="Arial" w:cs="Arial"/>
          <w:color w:val="000000" w:themeColor="text1"/>
          <w:sz w:val="24"/>
          <w:szCs w:val="24"/>
          <w:lang w:eastAsia="ru-RU"/>
        </w:rPr>
        <w:t xml:space="preserve"> </w:t>
      </w:r>
      <w:proofErr w:type="gramStart"/>
      <w:r w:rsidR="0014199E" w:rsidRPr="008E02D5">
        <w:rPr>
          <w:rFonts w:ascii="Arial" w:eastAsia="Times New Roman" w:hAnsi="Arial" w:cs="Arial"/>
          <w:color w:val="000000" w:themeColor="text1"/>
          <w:sz w:val="24"/>
          <w:szCs w:val="24"/>
          <w:lang w:eastAsia="ru-RU"/>
        </w:rPr>
        <w:t>В соответствии с Законом Московской области от 02.06.2014 № 56/2014-03 «О прекращении осуществления органами местного самоуправления муниципальных районов и городских округов Московской области отдельных государственных полномочий Московской области по</w:t>
      </w:r>
      <w:r w:rsidRPr="008E02D5">
        <w:rPr>
          <w:rFonts w:ascii="Arial" w:eastAsia="Times New Roman" w:hAnsi="Arial" w:cs="Arial"/>
          <w:color w:val="000000" w:themeColor="text1"/>
          <w:sz w:val="24"/>
          <w:szCs w:val="24"/>
          <w:lang w:eastAsia="ru-RU"/>
        </w:rPr>
        <w:t> </w:t>
      </w:r>
      <w:r w:rsidR="0014199E" w:rsidRPr="008E02D5">
        <w:rPr>
          <w:rFonts w:ascii="Arial" w:eastAsia="Times New Roman" w:hAnsi="Arial" w:cs="Arial"/>
          <w:color w:val="000000" w:themeColor="text1"/>
          <w:sz w:val="24"/>
          <w:szCs w:val="24"/>
          <w:lang w:eastAsia="ru-RU"/>
        </w:rPr>
        <w:t>организации оказания медицинской помощи на территории Московской области  и</w:t>
      </w:r>
      <w:r w:rsidRPr="008E02D5">
        <w:rPr>
          <w:rFonts w:ascii="Arial" w:eastAsia="Times New Roman" w:hAnsi="Arial" w:cs="Arial"/>
          <w:color w:val="000000" w:themeColor="text1"/>
          <w:sz w:val="24"/>
          <w:szCs w:val="24"/>
          <w:lang w:eastAsia="ru-RU"/>
        </w:rPr>
        <w:t> </w:t>
      </w:r>
      <w:r w:rsidR="0014199E" w:rsidRPr="008E02D5">
        <w:rPr>
          <w:rFonts w:ascii="Arial" w:eastAsia="Times New Roman" w:hAnsi="Arial" w:cs="Arial"/>
          <w:color w:val="000000" w:themeColor="text1"/>
          <w:sz w:val="24"/>
          <w:szCs w:val="24"/>
          <w:lang w:eastAsia="ru-RU"/>
        </w:rPr>
        <w:t>о внесении изменений в Закон Московской области «О здравоохранении в</w:t>
      </w:r>
      <w:r w:rsidRPr="008E02D5">
        <w:rPr>
          <w:rFonts w:ascii="Arial" w:eastAsia="Times New Roman" w:hAnsi="Arial" w:cs="Arial"/>
          <w:color w:val="000000" w:themeColor="text1"/>
          <w:sz w:val="24"/>
          <w:szCs w:val="24"/>
          <w:lang w:eastAsia="ru-RU"/>
        </w:rPr>
        <w:t> </w:t>
      </w:r>
      <w:r w:rsidR="0014199E" w:rsidRPr="008E02D5">
        <w:rPr>
          <w:rFonts w:ascii="Arial" w:eastAsia="Times New Roman" w:hAnsi="Arial" w:cs="Arial"/>
          <w:color w:val="000000" w:themeColor="text1"/>
          <w:sz w:val="24"/>
          <w:szCs w:val="24"/>
          <w:lang w:eastAsia="ru-RU"/>
        </w:rPr>
        <w:t>Московской области» с 01.01.2015 года муниципальные учреждения здравоохранения Московской области являются государственными</w:t>
      </w:r>
      <w:proofErr w:type="gramEnd"/>
      <w:r w:rsidR="0014199E" w:rsidRPr="008E02D5">
        <w:rPr>
          <w:rFonts w:ascii="Arial" w:eastAsia="Times New Roman" w:hAnsi="Arial" w:cs="Arial"/>
          <w:color w:val="000000" w:themeColor="text1"/>
          <w:sz w:val="24"/>
          <w:szCs w:val="24"/>
          <w:lang w:eastAsia="ru-RU"/>
        </w:rPr>
        <w:t xml:space="preserve"> учреждениями здравоохранения Московской области.</w:t>
      </w:r>
    </w:p>
    <w:p w:rsidR="003150F4" w:rsidRPr="008E02D5" w:rsidRDefault="001E23FF" w:rsidP="003749B2">
      <w:pPr>
        <w:shd w:val="clear" w:color="auto" w:fill="FFFFFF"/>
        <w:tabs>
          <w:tab w:val="left" w:pos="1576"/>
          <w:tab w:val="left" w:pos="1870"/>
          <w:tab w:val="center" w:pos="2750"/>
        </w:tabs>
        <w:spacing w:before="240" w:after="240" w:line="240" w:lineRule="auto"/>
        <w:ind w:firstLine="709"/>
        <w:jc w:val="center"/>
        <w:rPr>
          <w:rFonts w:ascii="Arial" w:hAnsi="Arial" w:cs="Arial"/>
          <w:b/>
          <w:sz w:val="24"/>
          <w:szCs w:val="24"/>
        </w:rPr>
      </w:pPr>
      <w:r w:rsidRPr="008E02D5">
        <w:rPr>
          <w:rFonts w:ascii="Arial" w:hAnsi="Arial" w:cs="Arial"/>
          <w:b/>
          <w:sz w:val="24"/>
          <w:szCs w:val="24"/>
        </w:rPr>
        <w:t>4.</w:t>
      </w:r>
      <w:r w:rsidR="003150F4" w:rsidRPr="008E02D5">
        <w:rPr>
          <w:rFonts w:ascii="Arial" w:hAnsi="Arial" w:cs="Arial"/>
          <w:b/>
          <w:sz w:val="24"/>
          <w:szCs w:val="24"/>
        </w:rPr>
        <w:t xml:space="preserve"> Перечень подпрограмм муниципальной программы</w:t>
      </w:r>
      <w:r w:rsidR="003351AC" w:rsidRPr="008E02D5">
        <w:rPr>
          <w:rFonts w:ascii="Arial" w:hAnsi="Arial" w:cs="Arial"/>
          <w:b/>
          <w:sz w:val="24"/>
          <w:szCs w:val="24"/>
        </w:rPr>
        <w:t xml:space="preserve"> и краткое их</w:t>
      </w:r>
      <w:r w:rsidR="00F73E49" w:rsidRPr="008E02D5">
        <w:rPr>
          <w:rFonts w:ascii="Arial" w:hAnsi="Arial" w:cs="Arial"/>
          <w:b/>
          <w:sz w:val="24"/>
          <w:szCs w:val="24"/>
        </w:rPr>
        <w:t> </w:t>
      </w:r>
      <w:r w:rsidR="003351AC" w:rsidRPr="008E02D5">
        <w:rPr>
          <w:rFonts w:ascii="Arial" w:hAnsi="Arial" w:cs="Arial"/>
          <w:b/>
          <w:sz w:val="24"/>
          <w:szCs w:val="24"/>
        </w:rPr>
        <w:t>описание</w:t>
      </w:r>
    </w:p>
    <w:p w:rsidR="003150F4" w:rsidRPr="008E02D5" w:rsidRDefault="003150F4" w:rsidP="00F73E49">
      <w:pPr>
        <w:spacing w:after="0" w:line="240" w:lineRule="auto"/>
        <w:ind w:firstLine="709"/>
        <w:jc w:val="both"/>
        <w:rPr>
          <w:rFonts w:ascii="Arial" w:eastAsia="Times New Roman" w:hAnsi="Arial" w:cs="Arial"/>
          <w:color w:val="000000" w:themeColor="text1"/>
          <w:sz w:val="24"/>
          <w:szCs w:val="24"/>
          <w:lang w:eastAsia="ru-RU"/>
        </w:rPr>
      </w:pPr>
      <w:r w:rsidRPr="008E02D5">
        <w:rPr>
          <w:rFonts w:ascii="Arial" w:eastAsia="Times New Roman" w:hAnsi="Arial" w:cs="Arial"/>
          <w:color w:val="000000" w:themeColor="text1"/>
          <w:sz w:val="24"/>
          <w:szCs w:val="24"/>
          <w:lang w:eastAsia="ru-RU"/>
        </w:rPr>
        <w:t xml:space="preserve"> В состав муниципальной программы «</w:t>
      </w:r>
      <w:r w:rsidR="000C5F1C" w:rsidRPr="008E02D5">
        <w:rPr>
          <w:rFonts w:ascii="Arial" w:eastAsia="Times New Roman" w:hAnsi="Arial" w:cs="Arial"/>
          <w:color w:val="000000" w:themeColor="text1"/>
          <w:sz w:val="24"/>
          <w:szCs w:val="24"/>
          <w:lang w:eastAsia="ru-RU"/>
        </w:rPr>
        <w:t>Здравоохранение</w:t>
      </w:r>
      <w:r w:rsidR="00B41890" w:rsidRPr="008E02D5">
        <w:rPr>
          <w:rFonts w:ascii="Arial" w:eastAsia="Times New Roman" w:hAnsi="Arial" w:cs="Arial"/>
          <w:color w:val="000000" w:themeColor="text1"/>
          <w:sz w:val="24"/>
          <w:szCs w:val="24"/>
          <w:lang w:eastAsia="ru-RU"/>
        </w:rPr>
        <w:t xml:space="preserve">» входит </w:t>
      </w:r>
      <w:r w:rsidR="003749B2" w:rsidRPr="008E02D5">
        <w:rPr>
          <w:rFonts w:ascii="Arial" w:eastAsia="Times New Roman" w:hAnsi="Arial" w:cs="Arial"/>
          <w:color w:val="000000" w:themeColor="text1"/>
          <w:sz w:val="24"/>
          <w:szCs w:val="24"/>
          <w:lang w:eastAsia="ru-RU"/>
        </w:rPr>
        <w:t>2</w:t>
      </w:r>
      <w:r w:rsidR="00334C40" w:rsidRPr="008E02D5">
        <w:rPr>
          <w:rFonts w:ascii="Arial" w:eastAsia="Times New Roman" w:hAnsi="Arial" w:cs="Arial"/>
          <w:color w:val="000000" w:themeColor="text1"/>
          <w:sz w:val="24"/>
          <w:szCs w:val="24"/>
          <w:lang w:eastAsia="ru-RU"/>
        </w:rPr>
        <w:t> </w:t>
      </w:r>
      <w:r w:rsidRPr="008E02D5">
        <w:rPr>
          <w:rFonts w:ascii="Arial" w:eastAsia="Times New Roman" w:hAnsi="Arial" w:cs="Arial"/>
          <w:color w:val="000000" w:themeColor="text1"/>
          <w:sz w:val="24"/>
          <w:szCs w:val="24"/>
          <w:lang w:eastAsia="ru-RU"/>
        </w:rPr>
        <w:t>подпрограммы:</w:t>
      </w:r>
    </w:p>
    <w:p w:rsidR="003150F4" w:rsidRPr="008E02D5" w:rsidRDefault="003749B2" w:rsidP="00F73E49">
      <w:pPr>
        <w:spacing w:after="0" w:line="240" w:lineRule="auto"/>
        <w:ind w:firstLine="709"/>
        <w:jc w:val="both"/>
        <w:rPr>
          <w:rFonts w:ascii="Arial" w:eastAsia="Times New Roman" w:hAnsi="Arial" w:cs="Arial"/>
          <w:color w:val="000000" w:themeColor="text1"/>
          <w:sz w:val="24"/>
          <w:szCs w:val="24"/>
          <w:lang w:eastAsia="ru-RU"/>
        </w:rPr>
      </w:pPr>
      <w:r w:rsidRPr="008E02D5">
        <w:rPr>
          <w:rFonts w:ascii="Arial" w:eastAsia="Times New Roman" w:hAnsi="Arial" w:cs="Arial"/>
          <w:color w:val="000000" w:themeColor="text1"/>
          <w:sz w:val="24"/>
          <w:szCs w:val="24"/>
          <w:lang w:eastAsia="ru-RU"/>
        </w:rPr>
        <w:t xml:space="preserve">Подпрограмма </w:t>
      </w:r>
      <w:r w:rsidR="003150F4" w:rsidRPr="008E02D5">
        <w:rPr>
          <w:rFonts w:ascii="Arial" w:eastAsia="Times New Roman" w:hAnsi="Arial" w:cs="Arial"/>
          <w:color w:val="000000" w:themeColor="text1"/>
          <w:sz w:val="24"/>
          <w:szCs w:val="24"/>
          <w:lang w:eastAsia="ru-RU"/>
        </w:rPr>
        <w:t>1.</w:t>
      </w:r>
      <w:r w:rsidR="00350C56" w:rsidRPr="008E02D5">
        <w:rPr>
          <w:rFonts w:ascii="Arial" w:eastAsia="Times New Roman" w:hAnsi="Arial" w:cs="Arial"/>
          <w:color w:val="000000" w:themeColor="text1"/>
          <w:sz w:val="24"/>
          <w:szCs w:val="24"/>
          <w:lang w:eastAsia="ru-RU"/>
        </w:rPr>
        <w:t> </w:t>
      </w:r>
      <w:r w:rsidR="00B41890" w:rsidRPr="008E02D5">
        <w:rPr>
          <w:rFonts w:ascii="Arial" w:eastAsia="Times New Roman" w:hAnsi="Arial" w:cs="Arial"/>
          <w:color w:val="000000" w:themeColor="text1"/>
          <w:sz w:val="24"/>
          <w:szCs w:val="24"/>
          <w:lang w:eastAsia="ru-RU"/>
        </w:rPr>
        <w:t>Профилактика заболеваний и формирование здорового образа жизни. Развитие первичной медико-санитарной помощи</w:t>
      </w:r>
      <w:r w:rsidR="003150F4" w:rsidRPr="008E02D5">
        <w:rPr>
          <w:rFonts w:ascii="Arial" w:eastAsia="Times New Roman" w:hAnsi="Arial" w:cs="Arial"/>
          <w:color w:val="000000" w:themeColor="text1"/>
          <w:sz w:val="24"/>
          <w:szCs w:val="24"/>
          <w:lang w:eastAsia="ru-RU"/>
        </w:rPr>
        <w:t>;</w:t>
      </w:r>
    </w:p>
    <w:p w:rsidR="00B41890" w:rsidRPr="008E02D5" w:rsidRDefault="003749B2" w:rsidP="00F73E49">
      <w:pPr>
        <w:spacing w:after="0" w:line="240" w:lineRule="auto"/>
        <w:ind w:firstLine="709"/>
        <w:jc w:val="both"/>
        <w:rPr>
          <w:rFonts w:ascii="Arial" w:eastAsia="Times New Roman" w:hAnsi="Arial" w:cs="Arial"/>
          <w:color w:val="000000" w:themeColor="text1"/>
          <w:sz w:val="24"/>
          <w:szCs w:val="24"/>
          <w:lang w:eastAsia="ru-RU"/>
        </w:rPr>
      </w:pPr>
      <w:r w:rsidRPr="008E02D5">
        <w:rPr>
          <w:rFonts w:ascii="Arial" w:eastAsia="Times New Roman" w:hAnsi="Arial" w:cs="Arial"/>
          <w:color w:val="000000" w:themeColor="text1"/>
          <w:sz w:val="24"/>
          <w:szCs w:val="24"/>
          <w:lang w:eastAsia="ru-RU"/>
        </w:rPr>
        <w:t xml:space="preserve">Подпрограмма </w:t>
      </w:r>
      <w:r w:rsidR="00B41890" w:rsidRPr="008E02D5">
        <w:rPr>
          <w:rFonts w:ascii="Arial" w:eastAsia="Times New Roman" w:hAnsi="Arial" w:cs="Arial"/>
          <w:color w:val="000000" w:themeColor="text1"/>
          <w:sz w:val="24"/>
          <w:szCs w:val="24"/>
          <w:lang w:eastAsia="ru-RU"/>
        </w:rPr>
        <w:t>5.</w:t>
      </w:r>
      <w:r w:rsidR="00350C56" w:rsidRPr="008E02D5">
        <w:rPr>
          <w:rFonts w:ascii="Arial" w:eastAsia="Times New Roman" w:hAnsi="Arial" w:cs="Arial"/>
          <w:color w:val="000000" w:themeColor="text1"/>
          <w:sz w:val="24"/>
          <w:szCs w:val="24"/>
          <w:lang w:eastAsia="ru-RU"/>
        </w:rPr>
        <w:t> </w:t>
      </w:r>
      <w:r w:rsidR="00B41890" w:rsidRPr="008E02D5">
        <w:rPr>
          <w:rFonts w:ascii="Arial" w:eastAsia="Times New Roman" w:hAnsi="Arial" w:cs="Arial"/>
          <w:color w:val="000000" w:themeColor="text1"/>
          <w:sz w:val="24"/>
          <w:szCs w:val="24"/>
          <w:lang w:eastAsia="ru-RU"/>
        </w:rPr>
        <w:t>Финансовое обеспечение системы организации медицинской помощи.</w:t>
      </w:r>
    </w:p>
    <w:p w:rsidR="0083331F" w:rsidRPr="008E02D5" w:rsidRDefault="0083331F" w:rsidP="00F73E49">
      <w:pPr>
        <w:spacing w:after="0" w:line="240" w:lineRule="auto"/>
        <w:ind w:firstLine="709"/>
        <w:jc w:val="both"/>
        <w:rPr>
          <w:rFonts w:ascii="Arial" w:eastAsia="Times New Roman" w:hAnsi="Arial" w:cs="Arial"/>
          <w:color w:val="000000" w:themeColor="text1"/>
          <w:sz w:val="24"/>
          <w:szCs w:val="24"/>
          <w:lang w:eastAsia="ru-RU"/>
        </w:rPr>
      </w:pPr>
      <w:r w:rsidRPr="008E02D5">
        <w:rPr>
          <w:rFonts w:ascii="Arial" w:eastAsia="Times New Roman" w:hAnsi="Arial" w:cs="Arial"/>
          <w:color w:val="000000" w:themeColor="text1"/>
          <w:sz w:val="24"/>
          <w:szCs w:val="24"/>
          <w:lang w:eastAsia="ru-RU"/>
        </w:rPr>
        <w:t>Реализация Подпрограммы 1 позволит  реализовать мероприятия направленные на формирование здорового образа жизни и профилактику заболеваний. (Информирование населения, публикации в СМИ, выступления на</w:t>
      </w:r>
      <w:r w:rsidR="00334C40" w:rsidRPr="008E02D5">
        <w:rPr>
          <w:rFonts w:ascii="Arial" w:eastAsia="Times New Roman" w:hAnsi="Arial" w:cs="Arial"/>
          <w:color w:val="000000" w:themeColor="text1"/>
          <w:sz w:val="24"/>
          <w:szCs w:val="24"/>
          <w:lang w:eastAsia="ru-RU"/>
        </w:rPr>
        <w:t> </w:t>
      </w:r>
      <w:r w:rsidRPr="008E02D5">
        <w:rPr>
          <w:rFonts w:ascii="Arial" w:eastAsia="Times New Roman" w:hAnsi="Arial" w:cs="Arial"/>
          <w:color w:val="000000" w:themeColor="text1"/>
          <w:sz w:val="24"/>
          <w:szCs w:val="24"/>
          <w:lang w:eastAsia="ru-RU"/>
        </w:rPr>
        <w:t>радио и телевидении);</w:t>
      </w:r>
    </w:p>
    <w:p w:rsidR="0083331F" w:rsidRPr="008E02D5" w:rsidRDefault="0083331F" w:rsidP="00F73E49">
      <w:pPr>
        <w:spacing w:after="0" w:line="240" w:lineRule="auto"/>
        <w:ind w:firstLine="709"/>
        <w:jc w:val="both"/>
        <w:rPr>
          <w:rFonts w:ascii="Arial" w:eastAsia="Times New Roman" w:hAnsi="Arial" w:cs="Arial"/>
          <w:color w:val="000000" w:themeColor="text1"/>
          <w:sz w:val="24"/>
          <w:szCs w:val="24"/>
          <w:lang w:eastAsia="ru-RU"/>
        </w:rPr>
      </w:pPr>
      <w:r w:rsidRPr="008E02D5">
        <w:rPr>
          <w:rFonts w:ascii="Arial" w:eastAsia="Times New Roman" w:hAnsi="Arial" w:cs="Arial"/>
          <w:color w:val="000000" w:themeColor="text1"/>
          <w:sz w:val="24"/>
          <w:szCs w:val="24"/>
          <w:lang w:eastAsia="ru-RU"/>
        </w:rPr>
        <w:t xml:space="preserve">Реализация </w:t>
      </w:r>
      <w:r w:rsidR="003749B2" w:rsidRPr="008E02D5">
        <w:rPr>
          <w:rFonts w:ascii="Arial" w:eastAsia="Times New Roman" w:hAnsi="Arial" w:cs="Arial"/>
          <w:color w:val="000000" w:themeColor="text1"/>
          <w:sz w:val="24"/>
          <w:szCs w:val="24"/>
          <w:lang w:eastAsia="ru-RU"/>
        </w:rPr>
        <w:t>П</w:t>
      </w:r>
      <w:r w:rsidRPr="008E02D5">
        <w:rPr>
          <w:rFonts w:ascii="Arial" w:eastAsia="Times New Roman" w:hAnsi="Arial" w:cs="Arial"/>
          <w:color w:val="000000" w:themeColor="text1"/>
          <w:sz w:val="24"/>
          <w:szCs w:val="24"/>
          <w:lang w:eastAsia="ru-RU"/>
        </w:rPr>
        <w:t>одпрограммы 5 позволит стимулировать привлечение медицинских кадров на территорию городского округа Люберцы.</w:t>
      </w:r>
    </w:p>
    <w:p w:rsidR="00702D5C" w:rsidRPr="008E02D5" w:rsidRDefault="00702D5C" w:rsidP="003749B2">
      <w:pPr>
        <w:shd w:val="clear" w:color="auto" w:fill="FFFFFF"/>
        <w:tabs>
          <w:tab w:val="left" w:pos="1576"/>
          <w:tab w:val="left" w:pos="1870"/>
          <w:tab w:val="center" w:pos="2750"/>
        </w:tabs>
        <w:spacing w:before="240" w:after="240" w:line="240" w:lineRule="auto"/>
        <w:ind w:firstLine="709"/>
        <w:jc w:val="center"/>
        <w:rPr>
          <w:rFonts w:ascii="Arial" w:hAnsi="Arial" w:cs="Arial"/>
          <w:b/>
          <w:sz w:val="24"/>
          <w:szCs w:val="24"/>
        </w:rPr>
      </w:pPr>
      <w:r w:rsidRPr="008E02D5">
        <w:rPr>
          <w:rFonts w:ascii="Arial" w:hAnsi="Arial" w:cs="Arial"/>
          <w:b/>
          <w:sz w:val="24"/>
          <w:szCs w:val="24"/>
        </w:rPr>
        <w:t xml:space="preserve">5. Обобщённая характеристика </w:t>
      </w:r>
      <w:r w:rsidR="00CC4692" w:rsidRPr="008E02D5">
        <w:rPr>
          <w:rFonts w:ascii="Arial" w:hAnsi="Arial" w:cs="Arial"/>
          <w:b/>
          <w:sz w:val="24"/>
          <w:szCs w:val="24"/>
        </w:rPr>
        <w:t xml:space="preserve"> основных мероприятий</w:t>
      </w:r>
      <w:r w:rsidR="003351AC" w:rsidRPr="008E02D5">
        <w:rPr>
          <w:rFonts w:ascii="Arial" w:hAnsi="Arial" w:cs="Arial"/>
          <w:b/>
          <w:sz w:val="24"/>
          <w:szCs w:val="24"/>
        </w:rPr>
        <w:t xml:space="preserve"> муниципальной</w:t>
      </w:r>
      <w:r w:rsidR="00EC590F" w:rsidRPr="008E02D5">
        <w:rPr>
          <w:rFonts w:ascii="Arial" w:hAnsi="Arial" w:cs="Arial"/>
          <w:b/>
          <w:sz w:val="24"/>
          <w:szCs w:val="24"/>
        </w:rPr>
        <w:t xml:space="preserve"> </w:t>
      </w:r>
      <w:r w:rsidRPr="008E02D5">
        <w:rPr>
          <w:rFonts w:ascii="Arial" w:hAnsi="Arial" w:cs="Arial"/>
          <w:b/>
          <w:sz w:val="24"/>
          <w:szCs w:val="24"/>
        </w:rPr>
        <w:t>программы</w:t>
      </w:r>
      <w:r w:rsidR="00CC4692" w:rsidRPr="008E02D5">
        <w:rPr>
          <w:rFonts w:ascii="Arial" w:hAnsi="Arial" w:cs="Arial"/>
          <w:b/>
          <w:sz w:val="24"/>
          <w:szCs w:val="24"/>
        </w:rPr>
        <w:t>.</w:t>
      </w:r>
    </w:p>
    <w:p w:rsidR="00133963" w:rsidRPr="008E02D5" w:rsidRDefault="00133963" w:rsidP="003749B2">
      <w:pPr>
        <w:shd w:val="clear" w:color="auto" w:fill="FFFFFF"/>
        <w:spacing w:after="0" w:line="240" w:lineRule="auto"/>
        <w:ind w:firstLine="709"/>
        <w:jc w:val="both"/>
        <w:rPr>
          <w:rFonts w:ascii="Arial" w:hAnsi="Arial" w:cs="Arial"/>
          <w:sz w:val="24"/>
          <w:szCs w:val="24"/>
        </w:rPr>
      </w:pPr>
      <w:r w:rsidRPr="008E02D5">
        <w:rPr>
          <w:rFonts w:ascii="Arial" w:hAnsi="Arial" w:cs="Arial"/>
          <w:sz w:val="24"/>
          <w:szCs w:val="24"/>
        </w:rPr>
        <w:t>Основные мероприятия программы  включают в себя:</w:t>
      </w:r>
    </w:p>
    <w:p w:rsidR="00C76D49" w:rsidRPr="008E02D5" w:rsidRDefault="00C76D49" w:rsidP="003749B2">
      <w:pPr>
        <w:shd w:val="clear" w:color="auto" w:fill="FFFFFF"/>
        <w:spacing w:after="0" w:line="240" w:lineRule="auto"/>
        <w:ind w:firstLine="709"/>
        <w:jc w:val="both"/>
        <w:rPr>
          <w:rFonts w:ascii="Arial" w:hAnsi="Arial" w:cs="Arial"/>
          <w:sz w:val="24"/>
          <w:szCs w:val="24"/>
        </w:rPr>
      </w:pPr>
    </w:p>
    <w:p w:rsidR="00C76D49" w:rsidRPr="008E02D5" w:rsidRDefault="00C76D49" w:rsidP="003749B2">
      <w:pPr>
        <w:shd w:val="clear" w:color="auto" w:fill="FFFFFF"/>
        <w:spacing w:after="0" w:line="240" w:lineRule="auto"/>
        <w:ind w:firstLine="709"/>
        <w:jc w:val="both"/>
        <w:rPr>
          <w:rFonts w:ascii="Arial" w:hAnsi="Arial" w:cs="Arial"/>
          <w:color w:val="000000"/>
          <w:sz w:val="24"/>
          <w:szCs w:val="24"/>
        </w:rPr>
      </w:pPr>
      <w:r w:rsidRPr="008E02D5">
        <w:rPr>
          <w:rFonts w:ascii="Arial" w:hAnsi="Arial" w:cs="Arial"/>
          <w:color w:val="000000"/>
          <w:sz w:val="24"/>
          <w:szCs w:val="24"/>
        </w:rPr>
        <w:lastRenderedPageBreak/>
        <w:t>Основное мероприятие подпрограммы 1. Развитие первичной медико-санитарной помощи, а так же системы раннего выявления заболеваний, патологических состояний и факторов риска их развития, включая проведение медицинских осмотров и диспансеризации.</w:t>
      </w:r>
    </w:p>
    <w:p w:rsidR="00C76D49" w:rsidRPr="008E02D5" w:rsidRDefault="00C76D49" w:rsidP="003749B2">
      <w:pPr>
        <w:shd w:val="clear" w:color="auto" w:fill="FFFFFF"/>
        <w:spacing w:after="0" w:line="240" w:lineRule="auto"/>
        <w:ind w:firstLine="709"/>
        <w:jc w:val="both"/>
        <w:rPr>
          <w:rFonts w:ascii="Arial" w:hAnsi="Arial" w:cs="Arial"/>
          <w:color w:val="000000"/>
          <w:sz w:val="24"/>
          <w:szCs w:val="24"/>
        </w:rPr>
      </w:pPr>
      <w:r w:rsidRPr="008E02D5">
        <w:rPr>
          <w:rFonts w:ascii="Arial" w:hAnsi="Arial" w:cs="Arial"/>
          <w:color w:val="000000"/>
          <w:sz w:val="24"/>
          <w:szCs w:val="24"/>
        </w:rPr>
        <w:t>Основное мероприятие подпрограммы 5. Развитие мер социальной поддержки медицинских работников.</w:t>
      </w:r>
    </w:p>
    <w:p w:rsidR="00C102B2" w:rsidRPr="008E02D5" w:rsidRDefault="00C76D49" w:rsidP="00C76D49">
      <w:pPr>
        <w:spacing w:after="0" w:line="240" w:lineRule="auto"/>
        <w:jc w:val="both"/>
        <w:rPr>
          <w:rFonts w:ascii="Arial" w:eastAsia="Times New Roman" w:hAnsi="Arial" w:cs="Arial"/>
          <w:b/>
          <w:sz w:val="24"/>
          <w:szCs w:val="24"/>
          <w:lang w:eastAsia="ru-RU"/>
        </w:rPr>
      </w:pPr>
      <w:r w:rsidRPr="008E02D5">
        <w:rPr>
          <w:rFonts w:ascii="Arial" w:hAnsi="Arial" w:cs="Arial"/>
          <w:sz w:val="24"/>
          <w:szCs w:val="24"/>
        </w:rPr>
        <w:t xml:space="preserve">      </w:t>
      </w:r>
      <w:r w:rsidR="00BB5B67" w:rsidRPr="008E02D5">
        <w:rPr>
          <w:rFonts w:ascii="Arial" w:hAnsi="Arial" w:cs="Arial"/>
          <w:sz w:val="24"/>
          <w:szCs w:val="24"/>
        </w:rPr>
        <w:t xml:space="preserve">Социальный </w:t>
      </w:r>
      <w:r w:rsidR="00BB5B67" w:rsidRPr="008E02D5">
        <w:rPr>
          <w:rFonts w:ascii="Arial" w:eastAsia="Times New Roman" w:hAnsi="Arial" w:cs="Arial"/>
          <w:color w:val="000000"/>
          <w:sz w:val="24"/>
          <w:szCs w:val="24"/>
          <w:lang w:eastAsia="ru-RU"/>
        </w:rPr>
        <w:t>эффект от реализации Программы выражает</w:t>
      </w:r>
      <w:r w:rsidR="00392C90" w:rsidRPr="008E02D5">
        <w:rPr>
          <w:rFonts w:ascii="Arial" w:eastAsia="Times New Roman" w:hAnsi="Arial" w:cs="Arial"/>
          <w:color w:val="000000"/>
          <w:sz w:val="24"/>
          <w:szCs w:val="24"/>
          <w:lang w:eastAsia="ru-RU"/>
        </w:rPr>
        <w:t>ся в следующих изменениях к 2024</w:t>
      </w:r>
      <w:r w:rsidR="00BB5B67" w:rsidRPr="008E02D5">
        <w:rPr>
          <w:rFonts w:ascii="Arial" w:eastAsia="Times New Roman" w:hAnsi="Arial" w:cs="Arial"/>
          <w:color w:val="000000"/>
          <w:sz w:val="24"/>
          <w:szCs w:val="24"/>
          <w:lang w:eastAsia="ru-RU"/>
        </w:rPr>
        <w:t xml:space="preserve"> году:</w:t>
      </w:r>
      <w:r w:rsidR="00F73E49" w:rsidRPr="008E02D5">
        <w:rPr>
          <w:rFonts w:ascii="Arial" w:eastAsia="Times New Roman" w:hAnsi="Arial" w:cs="Arial"/>
          <w:color w:val="000000"/>
          <w:sz w:val="24"/>
          <w:szCs w:val="24"/>
          <w:lang w:eastAsia="ru-RU"/>
        </w:rPr>
        <w:t xml:space="preserve"> у</w:t>
      </w:r>
      <w:r w:rsidR="00BB5B67" w:rsidRPr="008E02D5">
        <w:rPr>
          <w:rFonts w:ascii="Arial" w:eastAsia="Times New Roman" w:hAnsi="Arial" w:cs="Arial"/>
          <w:color w:val="000000"/>
          <w:sz w:val="24"/>
          <w:szCs w:val="24"/>
          <w:lang w:eastAsia="ru-RU"/>
        </w:rPr>
        <w:t>величение доли взрослого населения прошедшего диспа</w:t>
      </w:r>
      <w:r w:rsidR="00392C90" w:rsidRPr="008E02D5">
        <w:rPr>
          <w:rFonts w:ascii="Arial" w:eastAsia="Times New Roman" w:hAnsi="Arial" w:cs="Arial"/>
          <w:color w:val="000000"/>
          <w:sz w:val="24"/>
          <w:szCs w:val="24"/>
          <w:lang w:eastAsia="ru-RU"/>
        </w:rPr>
        <w:t>нсеризацию до</w:t>
      </w:r>
      <w:r w:rsidR="003749B2" w:rsidRPr="008E02D5">
        <w:rPr>
          <w:rFonts w:ascii="Arial" w:eastAsia="Times New Roman" w:hAnsi="Arial" w:cs="Arial"/>
          <w:color w:val="000000"/>
          <w:sz w:val="24"/>
          <w:szCs w:val="24"/>
          <w:lang w:eastAsia="ru-RU"/>
        </w:rPr>
        <w:t> </w:t>
      </w:r>
      <w:r w:rsidR="00392C90" w:rsidRPr="008E02D5">
        <w:rPr>
          <w:rFonts w:ascii="Arial" w:eastAsia="Times New Roman" w:hAnsi="Arial" w:cs="Arial"/>
          <w:color w:val="000000"/>
          <w:sz w:val="24"/>
          <w:szCs w:val="24"/>
          <w:lang w:eastAsia="ru-RU"/>
        </w:rPr>
        <w:t>100</w:t>
      </w:r>
      <w:r w:rsidR="00DB443F" w:rsidRPr="008E02D5">
        <w:rPr>
          <w:rFonts w:ascii="Arial" w:eastAsia="Times New Roman" w:hAnsi="Arial" w:cs="Arial"/>
          <w:color w:val="000000"/>
          <w:sz w:val="24"/>
          <w:szCs w:val="24"/>
          <w:lang w:eastAsia="ru-RU"/>
        </w:rPr>
        <w:t> </w:t>
      </w:r>
      <w:r w:rsidR="00BB5B67" w:rsidRPr="008E02D5">
        <w:rPr>
          <w:rFonts w:ascii="Arial" w:eastAsia="Times New Roman" w:hAnsi="Arial" w:cs="Arial"/>
          <w:color w:val="000000"/>
          <w:sz w:val="24"/>
          <w:szCs w:val="24"/>
          <w:lang w:eastAsia="ru-RU"/>
        </w:rPr>
        <w:t>% от доли взрослого</w:t>
      </w:r>
      <w:r w:rsidR="00BB5B67" w:rsidRPr="008E02D5">
        <w:rPr>
          <w:rFonts w:ascii="Arial" w:hAnsi="Arial" w:cs="Arial"/>
          <w:sz w:val="24"/>
          <w:szCs w:val="24"/>
        </w:rPr>
        <w:t xml:space="preserve"> населе</w:t>
      </w:r>
      <w:r w:rsidR="00F73E49" w:rsidRPr="008E02D5">
        <w:rPr>
          <w:rFonts w:ascii="Arial" w:hAnsi="Arial" w:cs="Arial"/>
          <w:sz w:val="24"/>
          <w:szCs w:val="24"/>
        </w:rPr>
        <w:t>ния подлежащего диспансеризации, ф</w:t>
      </w:r>
      <w:r w:rsidR="00BB5B67" w:rsidRPr="008E02D5">
        <w:rPr>
          <w:rFonts w:ascii="Arial" w:hAnsi="Arial" w:cs="Arial"/>
          <w:sz w:val="24"/>
          <w:szCs w:val="24"/>
        </w:rPr>
        <w:t>ормирование у населения здорового образа жизни.</w:t>
      </w:r>
    </w:p>
    <w:p w:rsidR="001556EE" w:rsidRPr="008E02D5" w:rsidRDefault="001A36E9" w:rsidP="003F216F">
      <w:pPr>
        <w:shd w:val="clear" w:color="auto" w:fill="FFFFFF"/>
        <w:tabs>
          <w:tab w:val="left" w:pos="1576"/>
          <w:tab w:val="left" w:pos="1870"/>
          <w:tab w:val="center" w:pos="2750"/>
        </w:tabs>
        <w:spacing w:before="240" w:after="240" w:line="240" w:lineRule="auto"/>
        <w:ind w:firstLine="709"/>
        <w:jc w:val="center"/>
        <w:rPr>
          <w:rFonts w:ascii="Arial" w:hAnsi="Arial" w:cs="Arial"/>
          <w:b/>
          <w:sz w:val="24"/>
          <w:szCs w:val="24"/>
        </w:rPr>
      </w:pPr>
      <w:r w:rsidRPr="008E02D5">
        <w:rPr>
          <w:rFonts w:ascii="Arial" w:hAnsi="Arial" w:cs="Arial"/>
          <w:b/>
          <w:sz w:val="24"/>
          <w:szCs w:val="24"/>
        </w:rPr>
        <w:t>6</w:t>
      </w:r>
      <w:r w:rsidR="001556EE" w:rsidRPr="008E02D5">
        <w:rPr>
          <w:rFonts w:ascii="Arial" w:hAnsi="Arial" w:cs="Arial"/>
          <w:b/>
          <w:sz w:val="24"/>
          <w:szCs w:val="24"/>
        </w:rPr>
        <w:t>. Порядок взаимодействия ответственного за выполнение мероприятий с заказчиком программы</w:t>
      </w:r>
    </w:p>
    <w:p w:rsidR="001556EE" w:rsidRPr="008E02D5" w:rsidRDefault="001556EE" w:rsidP="003749B2">
      <w:pPr>
        <w:autoSpaceDE w:val="0"/>
        <w:autoSpaceDN w:val="0"/>
        <w:adjustRightInd w:val="0"/>
        <w:spacing w:after="0" w:line="240" w:lineRule="auto"/>
        <w:ind w:firstLine="709"/>
        <w:jc w:val="both"/>
        <w:outlineLvl w:val="1"/>
        <w:rPr>
          <w:rFonts w:ascii="Arial" w:eastAsiaTheme="minorHAnsi" w:hAnsi="Arial" w:cs="Arial"/>
          <w:sz w:val="24"/>
          <w:szCs w:val="24"/>
        </w:rPr>
      </w:pPr>
      <w:r w:rsidRPr="008E02D5">
        <w:rPr>
          <w:rFonts w:ascii="Arial" w:eastAsiaTheme="minorHAnsi" w:hAnsi="Arial" w:cs="Arial"/>
          <w:sz w:val="24"/>
          <w:szCs w:val="24"/>
        </w:rPr>
        <w:t>Ответственный за выполнение мероприятий муниципальной программы формирует прогноз расходов на реализацию мероприятий и направляет его заказчику муниципальной программы. Учувствует в обсуждении вопросов, связанных с реализацией  и финансированием подпрограмм в части соответствующих мероприятий. Готовит и предоставляет заказчику муниципальной программы отчёт о реализации мероприятий.</w:t>
      </w:r>
    </w:p>
    <w:p w:rsidR="001E23FF" w:rsidRPr="008E02D5" w:rsidRDefault="001A36E9" w:rsidP="003F216F">
      <w:pPr>
        <w:shd w:val="clear" w:color="auto" w:fill="FFFFFF"/>
        <w:tabs>
          <w:tab w:val="left" w:pos="1576"/>
          <w:tab w:val="left" w:pos="1870"/>
          <w:tab w:val="center" w:pos="2750"/>
        </w:tabs>
        <w:spacing w:before="240" w:after="240" w:line="240" w:lineRule="auto"/>
        <w:ind w:firstLine="709"/>
        <w:jc w:val="center"/>
        <w:rPr>
          <w:rFonts w:ascii="Arial" w:hAnsi="Arial" w:cs="Arial"/>
          <w:b/>
          <w:sz w:val="24"/>
          <w:szCs w:val="24"/>
        </w:rPr>
      </w:pPr>
      <w:r w:rsidRPr="008E02D5">
        <w:rPr>
          <w:rFonts w:ascii="Arial" w:hAnsi="Arial" w:cs="Arial"/>
          <w:b/>
          <w:sz w:val="24"/>
          <w:szCs w:val="24"/>
        </w:rPr>
        <w:t>7</w:t>
      </w:r>
      <w:r w:rsidR="001E23FF" w:rsidRPr="008E02D5">
        <w:rPr>
          <w:rFonts w:ascii="Arial" w:hAnsi="Arial" w:cs="Arial"/>
          <w:b/>
          <w:sz w:val="24"/>
          <w:szCs w:val="24"/>
        </w:rPr>
        <w:t>.</w:t>
      </w:r>
      <w:r w:rsidR="00DB443F" w:rsidRPr="008E02D5">
        <w:rPr>
          <w:rFonts w:ascii="Arial" w:hAnsi="Arial" w:cs="Arial"/>
          <w:b/>
          <w:sz w:val="24"/>
          <w:szCs w:val="24"/>
        </w:rPr>
        <w:t xml:space="preserve"> </w:t>
      </w:r>
      <w:r w:rsidR="00E74586" w:rsidRPr="008E02D5">
        <w:rPr>
          <w:rFonts w:ascii="Arial" w:hAnsi="Arial" w:cs="Arial"/>
          <w:b/>
          <w:sz w:val="24"/>
          <w:szCs w:val="24"/>
        </w:rPr>
        <w:t>Состав форма и сроки предоставления отчётности о ходе реализации мероприятий муниципальной программ.</w:t>
      </w:r>
    </w:p>
    <w:p w:rsidR="00DA4B3B" w:rsidRDefault="001A1C9B" w:rsidP="001A1C9B">
      <w:pPr>
        <w:autoSpaceDE w:val="0"/>
        <w:autoSpaceDN w:val="0"/>
        <w:adjustRightInd w:val="0"/>
        <w:spacing w:after="0" w:line="240" w:lineRule="auto"/>
        <w:jc w:val="both"/>
        <w:outlineLvl w:val="1"/>
        <w:rPr>
          <w:rFonts w:ascii="Arial" w:hAnsi="Arial" w:cs="Arial"/>
          <w:bCs/>
          <w:color w:val="000000"/>
          <w:sz w:val="24"/>
          <w:szCs w:val="24"/>
        </w:rPr>
      </w:pPr>
      <w:r w:rsidRPr="008E02D5">
        <w:rPr>
          <w:rFonts w:ascii="Arial" w:hAnsi="Arial" w:cs="Arial"/>
          <w:bCs/>
          <w:color w:val="000000"/>
          <w:sz w:val="24"/>
          <w:szCs w:val="24"/>
        </w:rPr>
        <w:t xml:space="preserve">      </w:t>
      </w:r>
      <w:r w:rsidR="00E97793" w:rsidRPr="008E02D5">
        <w:rPr>
          <w:rFonts w:ascii="Arial" w:hAnsi="Arial" w:cs="Arial"/>
          <w:bCs/>
          <w:color w:val="000000"/>
          <w:sz w:val="24"/>
          <w:szCs w:val="24"/>
        </w:rPr>
        <w:t>Отчётность о ходе реализации мероприятий муниципальной программы (подпрограммы) предоставляется в сроки и по формам согласно Постановлению администрации муниципального образования городской округ Люберцы Московской области</w:t>
      </w:r>
      <w:r w:rsidRPr="008E02D5">
        <w:rPr>
          <w:rFonts w:ascii="Arial" w:hAnsi="Arial" w:cs="Arial"/>
          <w:bCs/>
          <w:color w:val="000000"/>
          <w:sz w:val="24"/>
          <w:szCs w:val="24"/>
        </w:rPr>
        <w:t xml:space="preserve"> о</w:t>
      </w:r>
      <w:r w:rsidR="00E97793" w:rsidRPr="008E02D5">
        <w:rPr>
          <w:rFonts w:ascii="Arial" w:hAnsi="Arial" w:cs="Arial"/>
          <w:bCs/>
          <w:color w:val="000000"/>
          <w:sz w:val="24"/>
          <w:szCs w:val="24"/>
        </w:rPr>
        <w:t>т 20.09.2018 №</w:t>
      </w:r>
      <w:r w:rsidRPr="008E02D5">
        <w:rPr>
          <w:rFonts w:ascii="Arial" w:hAnsi="Arial" w:cs="Arial"/>
          <w:bCs/>
          <w:color w:val="000000"/>
          <w:sz w:val="24"/>
          <w:szCs w:val="24"/>
        </w:rPr>
        <w:t xml:space="preserve"> </w:t>
      </w:r>
      <w:r w:rsidR="00E97793" w:rsidRPr="008E02D5">
        <w:rPr>
          <w:rFonts w:ascii="Arial" w:hAnsi="Arial" w:cs="Arial"/>
          <w:bCs/>
          <w:color w:val="000000"/>
          <w:sz w:val="24"/>
          <w:szCs w:val="24"/>
        </w:rPr>
        <w:t>3715-ПА</w:t>
      </w:r>
      <w:r w:rsidR="00B22081" w:rsidRPr="008E02D5">
        <w:rPr>
          <w:rFonts w:ascii="Arial" w:hAnsi="Arial" w:cs="Arial"/>
          <w:bCs/>
          <w:color w:val="000000"/>
          <w:sz w:val="24"/>
          <w:szCs w:val="24"/>
        </w:rPr>
        <w:t xml:space="preserve"> «</w:t>
      </w:r>
      <w:r w:rsidR="00E97793" w:rsidRPr="008E02D5">
        <w:rPr>
          <w:rFonts w:ascii="Arial" w:hAnsi="Arial" w:cs="Arial"/>
          <w:bCs/>
          <w:color w:val="000000"/>
          <w:sz w:val="24"/>
          <w:szCs w:val="24"/>
        </w:rPr>
        <w:t xml:space="preserve">Об утверждении Порядка принятия решений о разработке     муниципальных    программ городского округа </w:t>
      </w:r>
      <w:r w:rsidRPr="008E02D5">
        <w:rPr>
          <w:rFonts w:ascii="Arial" w:hAnsi="Arial" w:cs="Arial"/>
          <w:bCs/>
          <w:color w:val="000000"/>
          <w:sz w:val="24"/>
          <w:szCs w:val="24"/>
        </w:rPr>
        <w:t>Люберцы,</w:t>
      </w:r>
      <w:r w:rsidR="00E97793" w:rsidRPr="008E02D5">
        <w:rPr>
          <w:rFonts w:ascii="Arial" w:hAnsi="Arial" w:cs="Arial"/>
          <w:bCs/>
          <w:color w:val="000000"/>
          <w:sz w:val="24"/>
          <w:szCs w:val="24"/>
        </w:rPr>
        <w:t xml:space="preserve"> их</w:t>
      </w:r>
      <w:r w:rsidRPr="008E02D5">
        <w:rPr>
          <w:rFonts w:ascii="Arial" w:hAnsi="Arial" w:cs="Arial"/>
          <w:bCs/>
          <w:color w:val="000000"/>
          <w:sz w:val="24"/>
          <w:szCs w:val="24"/>
        </w:rPr>
        <w:t xml:space="preserve"> </w:t>
      </w:r>
      <w:r w:rsidR="00E97793" w:rsidRPr="008E02D5">
        <w:rPr>
          <w:rFonts w:ascii="Arial" w:hAnsi="Arial" w:cs="Arial"/>
          <w:bCs/>
          <w:color w:val="000000"/>
          <w:sz w:val="24"/>
          <w:szCs w:val="24"/>
        </w:rPr>
        <w:t>формирования и реализации»</w:t>
      </w:r>
      <w:r w:rsidR="00D607C1" w:rsidRPr="008E02D5">
        <w:rPr>
          <w:rFonts w:ascii="Arial" w:hAnsi="Arial" w:cs="Arial"/>
          <w:bCs/>
          <w:color w:val="000000"/>
          <w:sz w:val="24"/>
          <w:szCs w:val="24"/>
        </w:rPr>
        <w:t>.</w:t>
      </w:r>
    </w:p>
    <w:p w:rsidR="008E02D5" w:rsidRDefault="008E02D5" w:rsidP="001A1C9B">
      <w:pPr>
        <w:autoSpaceDE w:val="0"/>
        <w:autoSpaceDN w:val="0"/>
        <w:adjustRightInd w:val="0"/>
        <w:spacing w:after="0" w:line="240" w:lineRule="auto"/>
        <w:jc w:val="both"/>
        <w:outlineLvl w:val="1"/>
        <w:rPr>
          <w:rFonts w:ascii="Arial" w:hAnsi="Arial" w:cs="Arial"/>
          <w:bCs/>
          <w:color w:val="000000"/>
          <w:sz w:val="24"/>
          <w:szCs w:val="24"/>
        </w:rPr>
      </w:pPr>
    </w:p>
    <w:p w:rsidR="008E02D5" w:rsidRPr="008E02D5" w:rsidRDefault="008E02D5" w:rsidP="001A1C9B">
      <w:pPr>
        <w:autoSpaceDE w:val="0"/>
        <w:autoSpaceDN w:val="0"/>
        <w:adjustRightInd w:val="0"/>
        <w:spacing w:after="0" w:line="240" w:lineRule="auto"/>
        <w:jc w:val="both"/>
        <w:outlineLvl w:val="1"/>
        <w:rPr>
          <w:rFonts w:ascii="Arial" w:hAnsi="Arial" w:cs="Arial"/>
          <w:bCs/>
          <w:color w:val="000000"/>
          <w:sz w:val="24"/>
          <w:szCs w:val="24"/>
        </w:rPr>
        <w:sectPr w:rsidR="008E02D5" w:rsidRPr="008E02D5" w:rsidSect="008E02D5">
          <w:pgSz w:w="11906" w:h="16838"/>
          <w:pgMar w:top="1134" w:right="567" w:bottom="1134" w:left="1134" w:header="709" w:footer="709" w:gutter="0"/>
          <w:cols w:space="708"/>
          <w:docGrid w:linePitch="360"/>
        </w:sectPr>
      </w:pPr>
    </w:p>
    <w:p w:rsidR="00FE4644" w:rsidRPr="008E02D5" w:rsidRDefault="00C102B2" w:rsidP="00FE4644">
      <w:pPr>
        <w:widowControl w:val="0"/>
        <w:tabs>
          <w:tab w:val="left" w:pos="709"/>
          <w:tab w:val="left" w:pos="12870"/>
          <w:tab w:val="right" w:pos="16271"/>
        </w:tabs>
        <w:autoSpaceDE w:val="0"/>
        <w:autoSpaceDN w:val="0"/>
        <w:adjustRightInd w:val="0"/>
        <w:spacing w:after="0" w:line="240" w:lineRule="auto"/>
        <w:ind w:left="709"/>
        <w:jc w:val="right"/>
        <w:outlineLvl w:val="1"/>
        <w:rPr>
          <w:rFonts w:ascii="Arial" w:eastAsia="Times New Roman" w:hAnsi="Arial" w:cs="Arial"/>
          <w:sz w:val="24"/>
          <w:szCs w:val="24"/>
          <w:lang w:eastAsia="ru-RU"/>
        </w:rPr>
      </w:pPr>
      <w:r w:rsidRPr="008E02D5">
        <w:rPr>
          <w:rFonts w:ascii="Arial" w:eastAsia="Times New Roman" w:hAnsi="Arial" w:cs="Arial"/>
          <w:sz w:val="24"/>
          <w:szCs w:val="24"/>
          <w:lang w:eastAsia="ru-RU"/>
        </w:rPr>
        <w:lastRenderedPageBreak/>
        <w:t>П</w:t>
      </w:r>
      <w:r w:rsidR="00274D5D" w:rsidRPr="008E02D5">
        <w:rPr>
          <w:rFonts w:ascii="Arial" w:eastAsia="Times New Roman" w:hAnsi="Arial" w:cs="Arial"/>
          <w:sz w:val="24"/>
          <w:szCs w:val="24"/>
          <w:lang w:eastAsia="ru-RU"/>
        </w:rPr>
        <w:t>риложение № 1</w:t>
      </w:r>
    </w:p>
    <w:p w:rsidR="00263A99" w:rsidRPr="008E02D5" w:rsidRDefault="00FE4644" w:rsidP="00FF577C">
      <w:pPr>
        <w:widowControl w:val="0"/>
        <w:tabs>
          <w:tab w:val="left" w:pos="709"/>
          <w:tab w:val="left" w:pos="12405"/>
          <w:tab w:val="right" w:pos="16271"/>
        </w:tabs>
        <w:autoSpaceDE w:val="0"/>
        <w:autoSpaceDN w:val="0"/>
        <w:adjustRightInd w:val="0"/>
        <w:spacing w:after="0" w:line="240" w:lineRule="auto"/>
        <w:ind w:left="709"/>
        <w:jc w:val="right"/>
        <w:outlineLvl w:val="1"/>
        <w:rPr>
          <w:rFonts w:ascii="Arial" w:eastAsia="Times New Roman" w:hAnsi="Arial" w:cs="Arial"/>
          <w:sz w:val="24"/>
          <w:szCs w:val="24"/>
          <w:lang w:eastAsia="ru-RU"/>
        </w:rPr>
      </w:pPr>
      <w:r w:rsidRPr="008E02D5">
        <w:rPr>
          <w:rFonts w:ascii="Arial" w:eastAsia="Times New Roman" w:hAnsi="Arial" w:cs="Arial"/>
          <w:sz w:val="24"/>
          <w:szCs w:val="24"/>
          <w:lang w:eastAsia="ru-RU"/>
        </w:rPr>
        <w:tab/>
        <w:t xml:space="preserve">    </w:t>
      </w:r>
      <w:r w:rsidR="00FF577C" w:rsidRPr="008E02D5">
        <w:rPr>
          <w:rFonts w:ascii="Arial" w:eastAsia="Times New Roman" w:hAnsi="Arial" w:cs="Arial"/>
          <w:sz w:val="24"/>
          <w:szCs w:val="24"/>
          <w:lang w:eastAsia="ru-RU"/>
        </w:rPr>
        <w:t xml:space="preserve">      к муниципальной программе</w:t>
      </w:r>
    </w:p>
    <w:p w:rsidR="00FE4644" w:rsidRPr="008E02D5" w:rsidRDefault="00FF577C" w:rsidP="00FF577C">
      <w:pPr>
        <w:widowControl w:val="0"/>
        <w:tabs>
          <w:tab w:val="left" w:pos="709"/>
          <w:tab w:val="left" w:pos="12405"/>
          <w:tab w:val="right" w:pos="16271"/>
        </w:tabs>
        <w:autoSpaceDE w:val="0"/>
        <w:autoSpaceDN w:val="0"/>
        <w:adjustRightInd w:val="0"/>
        <w:spacing w:after="0" w:line="240" w:lineRule="auto"/>
        <w:ind w:left="709"/>
        <w:jc w:val="right"/>
        <w:outlineLvl w:val="1"/>
        <w:rPr>
          <w:rFonts w:ascii="Arial" w:eastAsia="Times New Roman" w:hAnsi="Arial" w:cs="Arial"/>
          <w:sz w:val="24"/>
          <w:szCs w:val="24"/>
          <w:lang w:eastAsia="ru-RU"/>
        </w:rPr>
      </w:pPr>
      <w:r w:rsidRPr="008E02D5">
        <w:rPr>
          <w:rFonts w:ascii="Arial" w:eastAsia="Times New Roman" w:hAnsi="Arial" w:cs="Arial"/>
          <w:sz w:val="24"/>
          <w:szCs w:val="24"/>
          <w:lang w:eastAsia="ru-RU"/>
        </w:rPr>
        <w:t xml:space="preserve"> </w:t>
      </w:r>
      <w:r w:rsidR="00263A99" w:rsidRPr="008E02D5">
        <w:rPr>
          <w:rFonts w:ascii="Arial" w:eastAsia="Times New Roman" w:hAnsi="Arial" w:cs="Arial"/>
          <w:sz w:val="24"/>
          <w:szCs w:val="24"/>
          <w:lang w:eastAsia="ru-RU"/>
        </w:rPr>
        <w:t>« Здравоохранение»</w:t>
      </w:r>
    </w:p>
    <w:p w:rsidR="00FE4644" w:rsidRPr="008E02D5" w:rsidRDefault="00757BA5" w:rsidP="00782A3B">
      <w:pPr>
        <w:widowControl w:val="0"/>
        <w:tabs>
          <w:tab w:val="left" w:pos="709"/>
        </w:tabs>
        <w:autoSpaceDE w:val="0"/>
        <w:autoSpaceDN w:val="0"/>
        <w:adjustRightInd w:val="0"/>
        <w:spacing w:after="0" w:line="240" w:lineRule="auto"/>
        <w:jc w:val="center"/>
        <w:outlineLvl w:val="1"/>
        <w:rPr>
          <w:rFonts w:ascii="Arial" w:eastAsia="Times New Roman" w:hAnsi="Arial" w:cs="Arial"/>
          <w:sz w:val="24"/>
          <w:szCs w:val="24"/>
          <w:lang w:eastAsia="ru-RU"/>
        </w:rPr>
      </w:pPr>
      <w:r w:rsidRPr="008E02D5">
        <w:rPr>
          <w:rFonts w:ascii="Arial" w:eastAsia="Times New Roman" w:hAnsi="Arial" w:cs="Arial"/>
          <w:sz w:val="24"/>
          <w:szCs w:val="24"/>
          <w:lang w:eastAsia="ru-RU"/>
        </w:rPr>
        <w:t xml:space="preserve">Показатели </w:t>
      </w:r>
      <w:r w:rsidR="00FE4644" w:rsidRPr="008E02D5">
        <w:rPr>
          <w:rFonts w:ascii="Arial" w:eastAsia="Times New Roman" w:hAnsi="Arial" w:cs="Arial"/>
          <w:sz w:val="24"/>
          <w:szCs w:val="24"/>
          <w:lang w:eastAsia="ru-RU"/>
        </w:rPr>
        <w:t xml:space="preserve"> реализации муниципальной программы</w:t>
      </w:r>
    </w:p>
    <w:p w:rsidR="00FE4644" w:rsidRPr="008E02D5" w:rsidRDefault="0043455C" w:rsidP="0043455C">
      <w:pPr>
        <w:widowControl w:val="0"/>
        <w:tabs>
          <w:tab w:val="left" w:pos="709"/>
        </w:tabs>
        <w:autoSpaceDE w:val="0"/>
        <w:autoSpaceDN w:val="0"/>
        <w:adjustRightInd w:val="0"/>
        <w:spacing w:after="0" w:line="240" w:lineRule="auto"/>
        <w:ind w:left="709"/>
        <w:outlineLvl w:val="1"/>
        <w:rPr>
          <w:rFonts w:ascii="Arial" w:eastAsia="Times New Roman" w:hAnsi="Arial" w:cs="Arial"/>
          <w:sz w:val="24"/>
          <w:szCs w:val="24"/>
          <w:lang w:eastAsia="ru-RU"/>
        </w:rPr>
      </w:pPr>
      <w:r w:rsidRPr="008E02D5">
        <w:rPr>
          <w:rFonts w:ascii="Arial" w:hAnsi="Arial" w:cs="Arial"/>
          <w:color w:val="000000"/>
          <w:sz w:val="24"/>
          <w:szCs w:val="24"/>
        </w:rPr>
        <w:t xml:space="preserve">                                                                                 </w:t>
      </w:r>
      <w:r w:rsidR="008453A0" w:rsidRPr="008E02D5">
        <w:rPr>
          <w:rFonts w:ascii="Arial" w:hAnsi="Arial" w:cs="Arial"/>
          <w:color w:val="000000"/>
          <w:sz w:val="24"/>
          <w:szCs w:val="24"/>
        </w:rPr>
        <w:t>«Здраво</w:t>
      </w:r>
      <w:r w:rsidR="004D7872" w:rsidRPr="008E02D5">
        <w:rPr>
          <w:rFonts w:ascii="Arial" w:hAnsi="Arial" w:cs="Arial"/>
          <w:color w:val="000000"/>
          <w:sz w:val="24"/>
          <w:szCs w:val="24"/>
        </w:rPr>
        <w:t>охранение</w:t>
      </w:r>
      <w:r w:rsidR="008453A0" w:rsidRPr="008E02D5">
        <w:rPr>
          <w:rFonts w:ascii="Arial" w:hAnsi="Arial" w:cs="Arial"/>
          <w:color w:val="000000"/>
          <w:sz w:val="24"/>
          <w:szCs w:val="24"/>
        </w:rPr>
        <w:t>»</w:t>
      </w:r>
      <w:r w:rsidRPr="008E02D5">
        <w:rPr>
          <w:rFonts w:ascii="Arial" w:hAnsi="Arial" w:cs="Arial"/>
          <w:color w:val="000000"/>
          <w:sz w:val="24"/>
          <w:szCs w:val="24"/>
        </w:rPr>
        <w:t xml:space="preserve">                                                                 </w:t>
      </w:r>
      <w:r w:rsidR="00CA173F" w:rsidRPr="008E02D5">
        <w:rPr>
          <w:rFonts w:ascii="Arial" w:hAnsi="Arial" w:cs="Arial"/>
          <w:color w:val="000000"/>
          <w:sz w:val="24"/>
          <w:szCs w:val="24"/>
        </w:rPr>
        <w:t xml:space="preserve">          </w:t>
      </w:r>
      <w:r w:rsidRPr="008E02D5">
        <w:rPr>
          <w:rFonts w:ascii="Arial" w:hAnsi="Arial" w:cs="Arial"/>
          <w:color w:val="000000"/>
          <w:sz w:val="24"/>
          <w:szCs w:val="24"/>
        </w:rPr>
        <w:t xml:space="preserve">      Таблица 1</w:t>
      </w:r>
    </w:p>
    <w:tbl>
      <w:tblPr>
        <w:tblW w:w="15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467"/>
        <w:gridCol w:w="4286"/>
        <w:gridCol w:w="1418"/>
        <w:gridCol w:w="1700"/>
        <w:gridCol w:w="1792"/>
        <w:gridCol w:w="717"/>
        <w:gridCol w:w="705"/>
        <w:gridCol w:w="724"/>
        <w:gridCol w:w="709"/>
        <w:gridCol w:w="851"/>
        <w:gridCol w:w="1701"/>
      </w:tblGrid>
      <w:tr w:rsidR="0068722B" w:rsidRPr="008E02D5" w:rsidTr="008E02D5">
        <w:trPr>
          <w:trHeight w:val="20"/>
        </w:trPr>
        <w:tc>
          <w:tcPr>
            <w:tcW w:w="467" w:type="dxa"/>
            <w:vMerge w:val="restart"/>
            <w:vAlign w:val="center"/>
            <w:hideMark/>
          </w:tcPr>
          <w:p w:rsidR="00757BA5" w:rsidRPr="008E02D5" w:rsidRDefault="00757BA5" w:rsidP="008E02D5">
            <w:pPr>
              <w:widowControl w:val="0"/>
              <w:tabs>
                <w:tab w:val="left" w:pos="709"/>
              </w:tabs>
              <w:autoSpaceDE w:val="0"/>
              <w:autoSpaceDN w:val="0"/>
              <w:adjustRightInd w:val="0"/>
              <w:spacing w:after="0" w:line="240" w:lineRule="auto"/>
              <w:jc w:val="center"/>
              <w:outlineLvl w:val="1"/>
              <w:rPr>
                <w:rFonts w:ascii="Arial" w:eastAsia="Times New Roman" w:hAnsi="Arial" w:cs="Arial"/>
                <w:sz w:val="24"/>
                <w:szCs w:val="24"/>
                <w:lang w:eastAsia="ru-RU"/>
              </w:rPr>
            </w:pPr>
            <w:r w:rsidRPr="008E02D5">
              <w:rPr>
                <w:rFonts w:ascii="Arial" w:eastAsia="Times New Roman" w:hAnsi="Arial" w:cs="Arial"/>
                <w:sz w:val="24"/>
                <w:szCs w:val="24"/>
                <w:lang w:eastAsia="ru-RU"/>
              </w:rPr>
              <w:t xml:space="preserve">№  </w:t>
            </w:r>
            <w:r w:rsidRPr="008E02D5">
              <w:rPr>
                <w:rFonts w:ascii="Arial" w:eastAsia="Times New Roman" w:hAnsi="Arial" w:cs="Arial"/>
                <w:sz w:val="24"/>
                <w:szCs w:val="24"/>
                <w:lang w:eastAsia="ru-RU"/>
              </w:rPr>
              <w:br/>
            </w:r>
            <w:proofErr w:type="gramStart"/>
            <w:r w:rsidRPr="008E02D5">
              <w:rPr>
                <w:rFonts w:ascii="Arial" w:eastAsia="Times New Roman" w:hAnsi="Arial" w:cs="Arial"/>
                <w:sz w:val="24"/>
                <w:szCs w:val="24"/>
                <w:lang w:eastAsia="ru-RU"/>
              </w:rPr>
              <w:t>п</w:t>
            </w:r>
            <w:proofErr w:type="gramEnd"/>
            <w:r w:rsidRPr="008E02D5">
              <w:rPr>
                <w:rFonts w:ascii="Arial" w:eastAsia="Times New Roman" w:hAnsi="Arial" w:cs="Arial"/>
                <w:sz w:val="24"/>
                <w:szCs w:val="24"/>
                <w:lang w:eastAsia="ru-RU"/>
              </w:rPr>
              <w:t>/п</w:t>
            </w:r>
          </w:p>
        </w:tc>
        <w:tc>
          <w:tcPr>
            <w:tcW w:w="4286" w:type="dxa"/>
            <w:vMerge w:val="restart"/>
            <w:vAlign w:val="center"/>
            <w:hideMark/>
          </w:tcPr>
          <w:p w:rsidR="00757BA5" w:rsidRPr="008E02D5" w:rsidRDefault="00757BA5" w:rsidP="008E02D5">
            <w:pPr>
              <w:widowControl w:val="0"/>
              <w:tabs>
                <w:tab w:val="left" w:pos="709"/>
              </w:tabs>
              <w:autoSpaceDE w:val="0"/>
              <w:autoSpaceDN w:val="0"/>
              <w:adjustRightInd w:val="0"/>
              <w:spacing w:after="0" w:line="240" w:lineRule="auto"/>
              <w:jc w:val="center"/>
              <w:outlineLvl w:val="1"/>
              <w:rPr>
                <w:rFonts w:ascii="Arial" w:eastAsia="Times New Roman" w:hAnsi="Arial" w:cs="Arial"/>
                <w:sz w:val="24"/>
                <w:szCs w:val="24"/>
                <w:lang w:eastAsia="ru-RU"/>
              </w:rPr>
            </w:pPr>
            <w:r w:rsidRPr="008E02D5">
              <w:rPr>
                <w:rFonts w:ascii="Arial" w:eastAsia="Times New Roman" w:hAnsi="Arial" w:cs="Arial"/>
                <w:sz w:val="24"/>
                <w:szCs w:val="24"/>
                <w:lang w:eastAsia="ru-RU"/>
              </w:rPr>
              <w:t>Показатели  реализации муниципальной программы</w:t>
            </w:r>
          </w:p>
        </w:tc>
        <w:tc>
          <w:tcPr>
            <w:tcW w:w="1418" w:type="dxa"/>
            <w:vMerge w:val="restart"/>
            <w:vAlign w:val="center"/>
          </w:tcPr>
          <w:p w:rsidR="00757BA5" w:rsidRPr="008E02D5" w:rsidRDefault="00757BA5" w:rsidP="008E02D5">
            <w:pPr>
              <w:spacing w:after="0" w:line="240" w:lineRule="auto"/>
              <w:jc w:val="center"/>
              <w:rPr>
                <w:rFonts w:ascii="Arial" w:eastAsia="Times New Roman" w:hAnsi="Arial" w:cs="Arial"/>
                <w:sz w:val="24"/>
                <w:szCs w:val="24"/>
                <w:lang w:eastAsia="ru-RU"/>
              </w:rPr>
            </w:pPr>
            <w:r w:rsidRPr="008E02D5">
              <w:rPr>
                <w:rFonts w:ascii="Arial" w:eastAsia="Times New Roman" w:hAnsi="Arial" w:cs="Arial"/>
                <w:sz w:val="24"/>
                <w:szCs w:val="24"/>
                <w:lang w:eastAsia="ru-RU"/>
              </w:rPr>
              <w:t>Тип показателя</w:t>
            </w:r>
          </w:p>
        </w:tc>
        <w:tc>
          <w:tcPr>
            <w:tcW w:w="1700" w:type="dxa"/>
            <w:vMerge w:val="restart"/>
            <w:vAlign w:val="center"/>
            <w:hideMark/>
          </w:tcPr>
          <w:p w:rsidR="00757BA5" w:rsidRPr="008E02D5" w:rsidRDefault="00757BA5" w:rsidP="008E02D5">
            <w:pPr>
              <w:widowControl w:val="0"/>
              <w:tabs>
                <w:tab w:val="left" w:pos="709"/>
              </w:tabs>
              <w:autoSpaceDE w:val="0"/>
              <w:autoSpaceDN w:val="0"/>
              <w:adjustRightInd w:val="0"/>
              <w:spacing w:after="0" w:line="240" w:lineRule="auto"/>
              <w:jc w:val="center"/>
              <w:outlineLvl w:val="1"/>
              <w:rPr>
                <w:rFonts w:ascii="Arial" w:eastAsia="Times New Roman" w:hAnsi="Arial" w:cs="Arial"/>
                <w:sz w:val="24"/>
                <w:szCs w:val="24"/>
                <w:lang w:eastAsia="ru-RU"/>
              </w:rPr>
            </w:pPr>
            <w:r w:rsidRPr="008E02D5">
              <w:rPr>
                <w:rFonts w:ascii="Arial" w:eastAsia="Times New Roman" w:hAnsi="Arial" w:cs="Arial"/>
                <w:sz w:val="24"/>
                <w:szCs w:val="24"/>
                <w:lang w:eastAsia="ru-RU"/>
              </w:rPr>
              <w:t>Единица измерения</w:t>
            </w:r>
          </w:p>
        </w:tc>
        <w:tc>
          <w:tcPr>
            <w:tcW w:w="1792" w:type="dxa"/>
            <w:vMerge w:val="restart"/>
            <w:vAlign w:val="center"/>
            <w:hideMark/>
          </w:tcPr>
          <w:p w:rsidR="00757BA5" w:rsidRPr="008E02D5" w:rsidRDefault="00757BA5" w:rsidP="008E02D5">
            <w:pPr>
              <w:widowControl w:val="0"/>
              <w:tabs>
                <w:tab w:val="left" w:pos="709"/>
              </w:tabs>
              <w:autoSpaceDE w:val="0"/>
              <w:autoSpaceDN w:val="0"/>
              <w:adjustRightInd w:val="0"/>
              <w:spacing w:after="0" w:line="240" w:lineRule="auto"/>
              <w:jc w:val="center"/>
              <w:outlineLvl w:val="1"/>
              <w:rPr>
                <w:rFonts w:ascii="Arial" w:eastAsia="Times New Roman" w:hAnsi="Arial" w:cs="Arial"/>
                <w:sz w:val="24"/>
                <w:szCs w:val="24"/>
                <w:lang w:eastAsia="ru-RU"/>
              </w:rPr>
            </w:pPr>
            <w:r w:rsidRPr="008E02D5">
              <w:rPr>
                <w:rFonts w:ascii="Arial" w:eastAsia="Times New Roman" w:hAnsi="Arial" w:cs="Arial"/>
                <w:sz w:val="24"/>
                <w:szCs w:val="24"/>
                <w:lang w:eastAsia="ru-RU"/>
              </w:rPr>
              <w:t>Базовое</w:t>
            </w:r>
            <w:r w:rsidR="001855F9" w:rsidRPr="008E02D5">
              <w:rPr>
                <w:rFonts w:ascii="Arial" w:eastAsia="Times New Roman" w:hAnsi="Arial" w:cs="Arial"/>
                <w:sz w:val="24"/>
                <w:szCs w:val="24"/>
                <w:lang w:eastAsia="ru-RU"/>
              </w:rPr>
              <w:t xml:space="preserve"> значение на начало реализации</w:t>
            </w:r>
          </w:p>
          <w:p w:rsidR="00757BA5" w:rsidRPr="008E02D5" w:rsidRDefault="0058371F" w:rsidP="008E02D5">
            <w:pPr>
              <w:widowControl w:val="0"/>
              <w:tabs>
                <w:tab w:val="left" w:pos="709"/>
              </w:tabs>
              <w:autoSpaceDE w:val="0"/>
              <w:autoSpaceDN w:val="0"/>
              <w:adjustRightInd w:val="0"/>
              <w:spacing w:after="0" w:line="240" w:lineRule="auto"/>
              <w:jc w:val="center"/>
              <w:outlineLvl w:val="1"/>
              <w:rPr>
                <w:rFonts w:ascii="Arial" w:eastAsia="Times New Roman" w:hAnsi="Arial" w:cs="Arial"/>
                <w:sz w:val="24"/>
                <w:szCs w:val="24"/>
                <w:lang w:eastAsia="ru-RU"/>
              </w:rPr>
            </w:pPr>
            <w:r w:rsidRPr="008E02D5">
              <w:rPr>
                <w:rFonts w:ascii="Arial" w:eastAsia="Times New Roman" w:hAnsi="Arial" w:cs="Arial"/>
                <w:sz w:val="24"/>
                <w:szCs w:val="24"/>
                <w:lang w:eastAsia="ru-RU"/>
              </w:rPr>
              <w:t>П</w:t>
            </w:r>
            <w:r w:rsidR="00757BA5" w:rsidRPr="008E02D5">
              <w:rPr>
                <w:rFonts w:ascii="Arial" w:eastAsia="Times New Roman" w:hAnsi="Arial" w:cs="Arial"/>
                <w:sz w:val="24"/>
                <w:szCs w:val="24"/>
                <w:lang w:eastAsia="ru-RU"/>
              </w:rPr>
              <w:t>одпрограммы</w:t>
            </w:r>
          </w:p>
        </w:tc>
        <w:tc>
          <w:tcPr>
            <w:tcW w:w="3706" w:type="dxa"/>
            <w:gridSpan w:val="5"/>
            <w:vAlign w:val="center"/>
            <w:hideMark/>
          </w:tcPr>
          <w:p w:rsidR="00757BA5" w:rsidRPr="008E02D5" w:rsidRDefault="00757BA5" w:rsidP="008E02D5">
            <w:pPr>
              <w:widowControl w:val="0"/>
              <w:tabs>
                <w:tab w:val="left" w:pos="709"/>
              </w:tabs>
              <w:autoSpaceDE w:val="0"/>
              <w:autoSpaceDN w:val="0"/>
              <w:adjustRightInd w:val="0"/>
              <w:spacing w:after="0" w:line="240" w:lineRule="auto"/>
              <w:jc w:val="center"/>
              <w:outlineLvl w:val="1"/>
              <w:rPr>
                <w:rFonts w:ascii="Arial" w:eastAsia="Times New Roman" w:hAnsi="Arial" w:cs="Arial"/>
                <w:sz w:val="24"/>
                <w:szCs w:val="24"/>
                <w:lang w:eastAsia="ru-RU"/>
              </w:rPr>
            </w:pPr>
            <w:r w:rsidRPr="008E02D5">
              <w:rPr>
                <w:rFonts w:ascii="Arial" w:eastAsia="Times New Roman" w:hAnsi="Arial" w:cs="Arial"/>
                <w:sz w:val="24"/>
                <w:szCs w:val="24"/>
                <w:lang w:eastAsia="ru-RU"/>
              </w:rPr>
              <w:t>Планируемое значение по годам реализации</w:t>
            </w:r>
            <w:r w:rsidR="0058371F" w:rsidRPr="008E02D5">
              <w:rPr>
                <w:rFonts w:ascii="Arial" w:eastAsia="Times New Roman" w:hAnsi="Arial" w:cs="Arial"/>
                <w:sz w:val="24"/>
                <w:szCs w:val="24"/>
                <w:lang w:eastAsia="ru-RU"/>
              </w:rPr>
              <w:t xml:space="preserve"> программы</w:t>
            </w:r>
          </w:p>
        </w:tc>
        <w:tc>
          <w:tcPr>
            <w:tcW w:w="1701" w:type="dxa"/>
            <w:vMerge w:val="restart"/>
            <w:vAlign w:val="center"/>
            <w:hideMark/>
          </w:tcPr>
          <w:p w:rsidR="00757BA5" w:rsidRPr="008E02D5" w:rsidRDefault="00757BA5" w:rsidP="008E02D5">
            <w:pPr>
              <w:widowControl w:val="0"/>
              <w:tabs>
                <w:tab w:val="left" w:pos="709"/>
                <w:tab w:val="left" w:pos="3610"/>
              </w:tabs>
              <w:autoSpaceDE w:val="0"/>
              <w:autoSpaceDN w:val="0"/>
              <w:adjustRightInd w:val="0"/>
              <w:spacing w:after="0" w:line="240" w:lineRule="auto"/>
              <w:jc w:val="center"/>
              <w:outlineLvl w:val="1"/>
              <w:rPr>
                <w:rFonts w:ascii="Arial" w:eastAsia="Times New Roman" w:hAnsi="Arial" w:cs="Arial"/>
                <w:sz w:val="24"/>
                <w:szCs w:val="24"/>
                <w:lang w:eastAsia="ru-RU"/>
              </w:rPr>
            </w:pPr>
            <w:r w:rsidRPr="008E02D5">
              <w:rPr>
                <w:rFonts w:ascii="Arial" w:eastAsia="Times New Roman" w:hAnsi="Arial" w:cs="Arial"/>
                <w:sz w:val="24"/>
                <w:szCs w:val="24"/>
                <w:lang w:eastAsia="ru-RU"/>
              </w:rPr>
              <w:t>Номер</w:t>
            </w:r>
            <w:r w:rsidR="008E6EF6" w:rsidRPr="008E02D5">
              <w:rPr>
                <w:rFonts w:ascii="Arial" w:eastAsia="Times New Roman" w:hAnsi="Arial" w:cs="Arial"/>
                <w:sz w:val="24"/>
                <w:szCs w:val="24"/>
                <w:lang w:eastAsia="ru-RU"/>
              </w:rPr>
              <w:t xml:space="preserve"> </w:t>
            </w:r>
            <w:r w:rsidRPr="008E02D5">
              <w:rPr>
                <w:rFonts w:ascii="Arial" w:eastAsia="Times New Roman" w:hAnsi="Arial" w:cs="Arial"/>
                <w:sz w:val="24"/>
                <w:szCs w:val="24"/>
                <w:lang w:eastAsia="ru-RU"/>
              </w:rPr>
              <w:t>основного</w:t>
            </w:r>
            <w:r w:rsidR="008E6EF6" w:rsidRPr="008E02D5">
              <w:rPr>
                <w:rFonts w:ascii="Arial" w:eastAsia="Times New Roman" w:hAnsi="Arial" w:cs="Arial"/>
                <w:sz w:val="24"/>
                <w:szCs w:val="24"/>
                <w:lang w:eastAsia="ru-RU"/>
              </w:rPr>
              <w:t xml:space="preserve"> </w:t>
            </w:r>
            <w:r w:rsidRPr="008E02D5">
              <w:rPr>
                <w:rFonts w:ascii="Arial" w:eastAsia="Times New Roman" w:hAnsi="Arial" w:cs="Arial"/>
                <w:sz w:val="24"/>
                <w:szCs w:val="24"/>
                <w:lang w:eastAsia="ru-RU"/>
              </w:rPr>
              <w:t>мероприятия</w:t>
            </w:r>
            <w:r w:rsidR="008E6EF6" w:rsidRPr="008E02D5">
              <w:rPr>
                <w:rFonts w:ascii="Arial" w:eastAsia="Times New Roman" w:hAnsi="Arial" w:cs="Arial"/>
                <w:sz w:val="24"/>
                <w:szCs w:val="24"/>
                <w:lang w:eastAsia="ru-RU"/>
              </w:rPr>
              <w:t xml:space="preserve"> </w:t>
            </w:r>
            <w:r w:rsidRPr="008E02D5">
              <w:rPr>
                <w:rFonts w:ascii="Arial" w:eastAsia="Times New Roman" w:hAnsi="Arial" w:cs="Arial"/>
                <w:sz w:val="24"/>
                <w:szCs w:val="24"/>
                <w:lang w:eastAsia="ru-RU"/>
              </w:rPr>
              <w:t>в перечне</w:t>
            </w:r>
            <w:r w:rsidR="008E6EF6" w:rsidRPr="008E02D5">
              <w:rPr>
                <w:rFonts w:ascii="Arial" w:eastAsia="Times New Roman" w:hAnsi="Arial" w:cs="Arial"/>
                <w:sz w:val="24"/>
                <w:szCs w:val="24"/>
                <w:lang w:eastAsia="ru-RU"/>
              </w:rPr>
              <w:t xml:space="preserve"> </w:t>
            </w:r>
            <w:r w:rsidRPr="008E02D5">
              <w:rPr>
                <w:rFonts w:ascii="Arial" w:eastAsia="Times New Roman" w:hAnsi="Arial" w:cs="Arial"/>
                <w:sz w:val="24"/>
                <w:szCs w:val="24"/>
                <w:lang w:eastAsia="ru-RU"/>
              </w:rPr>
              <w:t>мероприятий</w:t>
            </w:r>
            <w:r w:rsidR="008E6EF6" w:rsidRPr="008E02D5">
              <w:rPr>
                <w:rFonts w:ascii="Arial" w:eastAsia="Times New Roman" w:hAnsi="Arial" w:cs="Arial"/>
                <w:sz w:val="24"/>
                <w:szCs w:val="24"/>
                <w:lang w:eastAsia="ru-RU"/>
              </w:rPr>
              <w:t xml:space="preserve"> </w:t>
            </w:r>
            <w:r w:rsidRPr="008E02D5">
              <w:rPr>
                <w:rFonts w:ascii="Arial" w:eastAsia="Times New Roman" w:hAnsi="Arial" w:cs="Arial"/>
                <w:sz w:val="24"/>
                <w:szCs w:val="24"/>
                <w:lang w:eastAsia="ru-RU"/>
              </w:rPr>
              <w:t>подпрограммы</w:t>
            </w:r>
          </w:p>
        </w:tc>
      </w:tr>
      <w:tr w:rsidR="0068722B" w:rsidRPr="008E02D5" w:rsidTr="008E02D5">
        <w:trPr>
          <w:trHeight w:val="20"/>
        </w:trPr>
        <w:tc>
          <w:tcPr>
            <w:tcW w:w="467" w:type="dxa"/>
            <w:vMerge/>
            <w:vAlign w:val="center"/>
            <w:hideMark/>
          </w:tcPr>
          <w:p w:rsidR="00465B2E" w:rsidRPr="008E02D5" w:rsidRDefault="00465B2E" w:rsidP="008E02D5">
            <w:pPr>
              <w:spacing w:after="0" w:line="240" w:lineRule="auto"/>
              <w:jc w:val="center"/>
              <w:rPr>
                <w:rFonts w:ascii="Arial" w:eastAsia="Times New Roman" w:hAnsi="Arial" w:cs="Arial"/>
                <w:sz w:val="24"/>
                <w:szCs w:val="24"/>
                <w:lang w:eastAsia="ru-RU"/>
              </w:rPr>
            </w:pPr>
          </w:p>
        </w:tc>
        <w:tc>
          <w:tcPr>
            <w:tcW w:w="4286" w:type="dxa"/>
            <w:vMerge/>
            <w:vAlign w:val="center"/>
            <w:hideMark/>
          </w:tcPr>
          <w:p w:rsidR="00465B2E" w:rsidRPr="008E02D5" w:rsidRDefault="00465B2E" w:rsidP="008E02D5">
            <w:pPr>
              <w:spacing w:after="0" w:line="240" w:lineRule="auto"/>
              <w:jc w:val="center"/>
              <w:rPr>
                <w:rFonts w:ascii="Arial" w:eastAsia="Times New Roman" w:hAnsi="Arial" w:cs="Arial"/>
                <w:sz w:val="24"/>
                <w:szCs w:val="24"/>
                <w:lang w:eastAsia="ru-RU"/>
              </w:rPr>
            </w:pPr>
          </w:p>
        </w:tc>
        <w:tc>
          <w:tcPr>
            <w:tcW w:w="1418" w:type="dxa"/>
            <w:vMerge/>
            <w:vAlign w:val="center"/>
          </w:tcPr>
          <w:p w:rsidR="00465B2E" w:rsidRPr="008E02D5" w:rsidRDefault="00465B2E" w:rsidP="008E02D5">
            <w:pPr>
              <w:spacing w:after="0" w:line="240" w:lineRule="auto"/>
              <w:jc w:val="center"/>
              <w:rPr>
                <w:rFonts w:ascii="Arial" w:eastAsia="Times New Roman" w:hAnsi="Arial" w:cs="Arial"/>
                <w:sz w:val="24"/>
                <w:szCs w:val="24"/>
                <w:lang w:eastAsia="ru-RU"/>
              </w:rPr>
            </w:pPr>
          </w:p>
        </w:tc>
        <w:tc>
          <w:tcPr>
            <w:tcW w:w="1700" w:type="dxa"/>
            <w:vMerge/>
            <w:vAlign w:val="center"/>
            <w:hideMark/>
          </w:tcPr>
          <w:p w:rsidR="00465B2E" w:rsidRPr="008E02D5" w:rsidRDefault="00465B2E" w:rsidP="008E02D5">
            <w:pPr>
              <w:spacing w:after="0" w:line="240" w:lineRule="auto"/>
              <w:jc w:val="center"/>
              <w:rPr>
                <w:rFonts w:ascii="Arial" w:eastAsia="Times New Roman" w:hAnsi="Arial" w:cs="Arial"/>
                <w:sz w:val="24"/>
                <w:szCs w:val="24"/>
                <w:lang w:eastAsia="ru-RU"/>
              </w:rPr>
            </w:pPr>
          </w:p>
        </w:tc>
        <w:tc>
          <w:tcPr>
            <w:tcW w:w="1792" w:type="dxa"/>
            <w:vMerge/>
            <w:vAlign w:val="center"/>
            <w:hideMark/>
          </w:tcPr>
          <w:p w:rsidR="00465B2E" w:rsidRPr="008E02D5" w:rsidRDefault="00465B2E" w:rsidP="008E02D5">
            <w:pPr>
              <w:spacing w:after="0" w:line="240" w:lineRule="auto"/>
              <w:jc w:val="center"/>
              <w:rPr>
                <w:rFonts w:ascii="Arial" w:eastAsia="Times New Roman" w:hAnsi="Arial" w:cs="Arial"/>
                <w:sz w:val="24"/>
                <w:szCs w:val="24"/>
                <w:lang w:eastAsia="ru-RU"/>
              </w:rPr>
            </w:pPr>
          </w:p>
        </w:tc>
        <w:tc>
          <w:tcPr>
            <w:tcW w:w="717" w:type="dxa"/>
            <w:vAlign w:val="center"/>
            <w:hideMark/>
          </w:tcPr>
          <w:p w:rsidR="00465B2E" w:rsidRPr="008E02D5" w:rsidRDefault="00465B2E" w:rsidP="008E02D5">
            <w:pPr>
              <w:widowControl w:val="0"/>
              <w:tabs>
                <w:tab w:val="left" w:pos="709"/>
              </w:tabs>
              <w:autoSpaceDE w:val="0"/>
              <w:autoSpaceDN w:val="0"/>
              <w:adjustRightInd w:val="0"/>
              <w:spacing w:after="0" w:line="240" w:lineRule="auto"/>
              <w:jc w:val="center"/>
              <w:outlineLvl w:val="1"/>
              <w:rPr>
                <w:rFonts w:ascii="Arial" w:eastAsia="Times New Roman" w:hAnsi="Arial" w:cs="Arial"/>
                <w:sz w:val="24"/>
                <w:szCs w:val="24"/>
                <w:lang w:eastAsia="ru-RU"/>
              </w:rPr>
            </w:pPr>
            <w:r w:rsidRPr="008E02D5">
              <w:rPr>
                <w:rFonts w:ascii="Arial" w:eastAsia="Times New Roman" w:hAnsi="Arial" w:cs="Arial"/>
                <w:sz w:val="24"/>
                <w:szCs w:val="24"/>
                <w:lang w:eastAsia="ru-RU"/>
              </w:rPr>
              <w:t>2020</w:t>
            </w:r>
          </w:p>
        </w:tc>
        <w:tc>
          <w:tcPr>
            <w:tcW w:w="705" w:type="dxa"/>
            <w:vAlign w:val="center"/>
            <w:hideMark/>
          </w:tcPr>
          <w:p w:rsidR="00465B2E" w:rsidRPr="008E02D5" w:rsidRDefault="00465B2E" w:rsidP="008E02D5">
            <w:pPr>
              <w:widowControl w:val="0"/>
              <w:tabs>
                <w:tab w:val="left" w:pos="709"/>
              </w:tabs>
              <w:autoSpaceDE w:val="0"/>
              <w:autoSpaceDN w:val="0"/>
              <w:adjustRightInd w:val="0"/>
              <w:spacing w:after="0" w:line="240" w:lineRule="auto"/>
              <w:jc w:val="center"/>
              <w:outlineLvl w:val="1"/>
              <w:rPr>
                <w:rFonts w:ascii="Arial" w:eastAsia="Times New Roman" w:hAnsi="Arial" w:cs="Arial"/>
                <w:sz w:val="24"/>
                <w:szCs w:val="24"/>
                <w:lang w:eastAsia="ru-RU"/>
              </w:rPr>
            </w:pPr>
            <w:r w:rsidRPr="008E02D5">
              <w:rPr>
                <w:rFonts w:ascii="Arial" w:eastAsia="Times New Roman" w:hAnsi="Arial" w:cs="Arial"/>
                <w:sz w:val="24"/>
                <w:szCs w:val="24"/>
                <w:lang w:eastAsia="ru-RU"/>
              </w:rPr>
              <w:t>2021</w:t>
            </w:r>
          </w:p>
        </w:tc>
        <w:tc>
          <w:tcPr>
            <w:tcW w:w="724" w:type="dxa"/>
            <w:vAlign w:val="center"/>
            <w:hideMark/>
          </w:tcPr>
          <w:p w:rsidR="00465B2E" w:rsidRPr="008E02D5" w:rsidRDefault="00465B2E" w:rsidP="008E02D5">
            <w:pPr>
              <w:widowControl w:val="0"/>
              <w:tabs>
                <w:tab w:val="left" w:pos="709"/>
              </w:tabs>
              <w:autoSpaceDE w:val="0"/>
              <w:autoSpaceDN w:val="0"/>
              <w:adjustRightInd w:val="0"/>
              <w:spacing w:after="0" w:line="240" w:lineRule="auto"/>
              <w:jc w:val="center"/>
              <w:outlineLvl w:val="1"/>
              <w:rPr>
                <w:rFonts w:ascii="Arial" w:eastAsia="Times New Roman" w:hAnsi="Arial" w:cs="Arial"/>
                <w:sz w:val="24"/>
                <w:szCs w:val="24"/>
                <w:lang w:eastAsia="ru-RU"/>
              </w:rPr>
            </w:pPr>
            <w:r w:rsidRPr="008E02D5">
              <w:rPr>
                <w:rFonts w:ascii="Arial" w:eastAsia="Times New Roman" w:hAnsi="Arial" w:cs="Arial"/>
                <w:sz w:val="24"/>
                <w:szCs w:val="24"/>
                <w:lang w:eastAsia="ru-RU"/>
              </w:rPr>
              <w:t>2022</w:t>
            </w:r>
          </w:p>
        </w:tc>
        <w:tc>
          <w:tcPr>
            <w:tcW w:w="709" w:type="dxa"/>
            <w:vAlign w:val="center"/>
            <w:hideMark/>
          </w:tcPr>
          <w:p w:rsidR="00465B2E" w:rsidRPr="008E02D5" w:rsidRDefault="00465B2E" w:rsidP="008E02D5">
            <w:pPr>
              <w:widowControl w:val="0"/>
              <w:tabs>
                <w:tab w:val="left" w:pos="709"/>
              </w:tabs>
              <w:autoSpaceDE w:val="0"/>
              <w:autoSpaceDN w:val="0"/>
              <w:adjustRightInd w:val="0"/>
              <w:spacing w:after="0" w:line="240" w:lineRule="auto"/>
              <w:jc w:val="center"/>
              <w:outlineLvl w:val="1"/>
              <w:rPr>
                <w:rFonts w:ascii="Arial" w:eastAsia="Times New Roman" w:hAnsi="Arial" w:cs="Arial"/>
                <w:sz w:val="24"/>
                <w:szCs w:val="24"/>
                <w:lang w:eastAsia="ru-RU"/>
              </w:rPr>
            </w:pPr>
            <w:r w:rsidRPr="008E02D5">
              <w:rPr>
                <w:rFonts w:ascii="Arial" w:eastAsia="Times New Roman" w:hAnsi="Arial" w:cs="Arial"/>
                <w:sz w:val="24"/>
                <w:szCs w:val="24"/>
                <w:lang w:eastAsia="ru-RU"/>
              </w:rPr>
              <w:t>2023</w:t>
            </w:r>
          </w:p>
        </w:tc>
        <w:tc>
          <w:tcPr>
            <w:tcW w:w="851" w:type="dxa"/>
            <w:vAlign w:val="center"/>
            <w:hideMark/>
          </w:tcPr>
          <w:p w:rsidR="00465B2E" w:rsidRPr="008E02D5" w:rsidRDefault="00465B2E" w:rsidP="008E02D5">
            <w:pPr>
              <w:widowControl w:val="0"/>
              <w:tabs>
                <w:tab w:val="left" w:pos="709"/>
              </w:tabs>
              <w:autoSpaceDE w:val="0"/>
              <w:autoSpaceDN w:val="0"/>
              <w:adjustRightInd w:val="0"/>
              <w:spacing w:after="0" w:line="240" w:lineRule="auto"/>
              <w:jc w:val="center"/>
              <w:outlineLvl w:val="1"/>
              <w:rPr>
                <w:rFonts w:ascii="Arial" w:eastAsia="Times New Roman" w:hAnsi="Arial" w:cs="Arial"/>
                <w:sz w:val="24"/>
                <w:szCs w:val="24"/>
                <w:lang w:eastAsia="ru-RU"/>
              </w:rPr>
            </w:pPr>
            <w:r w:rsidRPr="008E02D5">
              <w:rPr>
                <w:rFonts w:ascii="Arial" w:eastAsia="Times New Roman" w:hAnsi="Arial" w:cs="Arial"/>
                <w:sz w:val="24"/>
                <w:szCs w:val="24"/>
                <w:lang w:eastAsia="ru-RU"/>
              </w:rPr>
              <w:t>2024</w:t>
            </w:r>
          </w:p>
        </w:tc>
        <w:tc>
          <w:tcPr>
            <w:tcW w:w="1701" w:type="dxa"/>
            <w:vMerge/>
            <w:vAlign w:val="center"/>
            <w:hideMark/>
          </w:tcPr>
          <w:p w:rsidR="00465B2E" w:rsidRPr="008E02D5" w:rsidRDefault="00465B2E" w:rsidP="008E02D5">
            <w:pPr>
              <w:spacing w:after="0" w:line="240" w:lineRule="auto"/>
              <w:jc w:val="center"/>
              <w:rPr>
                <w:rFonts w:ascii="Arial" w:eastAsia="Times New Roman" w:hAnsi="Arial" w:cs="Arial"/>
                <w:sz w:val="24"/>
                <w:szCs w:val="24"/>
                <w:lang w:eastAsia="ru-RU"/>
              </w:rPr>
            </w:pPr>
          </w:p>
        </w:tc>
      </w:tr>
      <w:tr w:rsidR="0068722B" w:rsidRPr="008E02D5" w:rsidTr="008E02D5">
        <w:trPr>
          <w:trHeight w:val="20"/>
        </w:trPr>
        <w:tc>
          <w:tcPr>
            <w:tcW w:w="467" w:type="dxa"/>
            <w:vAlign w:val="center"/>
            <w:hideMark/>
          </w:tcPr>
          <w:p w:rsidR="00757BA5" w:rsidRPr="008E02D5" w:rsidRDefault="00757BA5" w:rsidP="008E02D5">
            <w:pPr>
              <w:widowControl w:val="0"/>
              <w:tabs>
                <w:tab w:val="left" w:pos="709"/>
              </w:tabs>
              <w:autoSpaceDE w:val="0"/>
              <w:autoSpaceDN w:val="0"/>
              <w:adjustRightInd w:val="0"/>
              <w:spacing w:after="0" w:line="240" w:lineRule="auto"/>
              <w:jc w:val="center"/>
              <w:outlineLvl w:val="1"/>
              <w:rPr>
                <w:rFonts w:ascii="Arial" w:eastAsia="Times New Roman" w:hAnsi="Arial" w:cs="Arial"/>
                <w:sz w:val="24"/>
                <w:szCs w:val="24"/>
                <w:lang w:eastAsia="ru-RU"/>
              </w:rPr>
            </w:pPr>
            <w:r w:rsidRPr="008E02D5">
              <w:rPr>
                <w:rFonts w:ascii="Arial" w:eastAsia="Times New Roman" w:hAnsi="Arial" w:cs="Arial"/>
                <w:sz w:val="24"/>
                <w:szCs w:val="24"/>
                <w:lang w:eastAsia="ru-RU"/>
              </w:rPr>
              <w:t>1</w:t>
            </w:r>
          </w:p>
        </w:tc>
        <w:tc>
          <w:tcPr>
            <w:tcW w:w="4286" w:type="dxa"/>
            <w:vAlign w:val="center"/>
            <w:hideMark/>
          </w:tcPr>
          <w:p w:rsidR="00757BA5" w:rsidRPr="008E02D5" w:rsidRDefault="00757BA5" w:rsidP="008E02D5">
            <w:pPr>
              <w:widowControl w:val="0"/>
              <w:tabs>
                <w:tab w:val="left" w:pos="709"/>
              </w:tabs>
              <w:autoSpaceDE w:val="0"/>
              <w:autoSpaceDN w:val="0"/>
              <w:adjustRightInd w:val="0"/>
              <w:spacing w:after="0" w:line="240" w:lineRule="auto"/>
              <w:jc w:val="center"/>
              <w:outlineLvl w:val="1"/>
              <w:rPr>
                <w:rFonts w:ascii="Arial" w:eastAsia="Times New Roman" w:hAnsi="Arial" w:cs="Arial"/>
                <w:sz w:val="24"/>
                <w:szCs w:val="24"/>
                <w:lang w:eastAsia="ru-RU"/>
              </w:rPr>
            </w:pPr>
            <w:r w:rsidRPr="008E02D5">
              <w:rPr>
                <w:rFonts w:ascii="Arial" w:eastAsia="Times New Roman" w:hAnsi="Arial" w:cs="Arial"/>
                <w:sz w:val="24"/>
                <w:szCs w:val="24"/>
                <w:lang w:eastAsia="ru-RU"/>
              </w:rPr>
              <w:t>2</w:t>
            </w:r>
          </w:p>
        </w:tc>
        <w:tc>
          <w:tcPr>
            <w:tcW w:w="1418" w:type="dxa"/>
            <w:vAlign w:val="center"/>
          </w:tcPr>
          <w:p w:rsidR="00757BA5" w:rsidRPr="008E02D5" w:rsidRDefault="00757BA5" w:rsidP="008E02D5">
            <w:pPr>
              <w:widowControl w:val="0"/>
              <w:tabs>
                <w:tab w:val="left" w:pos="709"/>
              </w:tabs>
              <w:autoSpaceDE w:val="0"/>
              <w:autoSpaceDN w:val="0"/>
              <w:adjustRightInd w:val="0"/>
              <w:spacing w:after="0" w:line="240" w:lineRule="auto"/>
              <w:jc w:val="center"/>
              <w:outlineLvl w:val="1"/>
              <w:rPr>
                <w:rFonts w:ascii="Arial" w:eastAsia="Times New Roman" w:hAnsi="Arial" w:cs="Arial"/>
                <w:sz w:val="24"/>
                <w:szCs w:val="24"/>
                <w:lang w:eastAsia="ru-RU"/>
              </w:rPr>
            </w:pPr>
            <w:r w:rsidRPr="008E02D5">
              <w:rPr>
                <w:rFonts w:ascii="Arial" w:eastAsia="Times New Roman" w:hAnsi="Arial" w:cs="Arial"/>
                <w:sz w:val="24"/>
                <w:szCs w:val="24"/>
                <w:lang w:eastAsia="ru-RU"/>
              </w:rPr>
              <w:t>3</w:t>
            </w:r>
          </w:p>
        </w:tc>
        <w:tc>
          <w:tcPr>
            <w:tcW w:w="1700" w:type="dxa"/>
            <w:vAlign w:val="center"/>
            <w:hideMark/>
          </w:tcPr>
          <w:p w:rsidR="00757BA5" w:rsidRPr="008E02D5" w:rsidRDefault="00757BA5" w:rsidP="008E02D5">
            <w:pPr>
              <w:widowControl w:val="0"/>
              <w:tabs>
                <w:tab w:val="left" w:pos="709"/>
              </w:tabs>
              <w:autoSpaceDE w:val="0"/>
              <w:autoSpaceDN w:val="0"/>
              <w:adjustRightInd w:val="0"/>
              <w:spacing w:after="0" w:line="240" w:lineRule="auto"/>
              <w:jc w:val="center"/>
              <w:outlineLvl w:val="1"/>
              <w:rPr>
                <w:rFonts w:ascii="Arial" w:eastAsia="Times New Roman" w:hAnsi="Arial" w:cs="Arial"/>
                <w:sz w:val="24"/>
                <w:szCs w:val="24"/>
                <w:lang w:eastAsia="ru-RU"/>
              </w:rPr>
            </w:pPr>
            <w:r w:rsidRPr="008E02D5">
              <w:rPr>
                <w:rFonts w:ascii="Arial" w:eastAsia="Times New Roman" w:hAnsi="Arial" w:cs="Arial"/>
                <w:sz w:val="24"/>
                <w:szCs w:val="24"/>
                <w:lang w:eastAsia="ru-RU"/>
              </w:rPr>
              <w:t>4</w:t>
            </w:r>
          </w:p>
        </w:tc>
        <w:tc>
          <w:tcPr>
            <w:tcW w:w="1792" w:type="dxa"/>
            <w:vAlign w:val="center"/>
            <w:hideMark/>
          </w:tcPr>
          <w:p w:rsidR="00757BA5" w:rsidRPr="008E02D5" w:rsidRDefault="00757BA5" w:rsidP="008E02D5">
            <w:pPr>
              <w:widowControl w:val="0"/>
              <w:tabs>
                <w:tab w:val="left" w:pos="709"/>
              </w:tabs>
              <w:autoSpaceDE w:val="0"/>
              <w:autoSpaceDN w:val="0"/>
              <w:adjustRightInd w:val="0"/>
              <w:spacing w:after="0" w:line="240" w:lineRule="auto"/>
              <w:jc w:val="center"/>
              <w:outlineLvl w:val="1"/>
              <w:rPr>
                <w:rFonts w:ascii="Arial" w:eastAsia="Times New Roman" w:hAnsi="Arial" w:cs="Arial"/>
                <w:sz w:val="24"/>
                <w:szCs w:val="24"/>
                <w:lang w:eastAsia="ru-RU"/>
              </w:rPr>
            </w:pPr>
            <w:r w:rsidRPr="008E02D5">
              <w:rPr>
                <w:rFonts w:ascii="Arial" w:eastAsia="Times New Roman" w:hAnsi="Arial" w:cs="Arial"/>
                <w:sz w:val="24"/>
                <w:szCs w:val="24"/>
                <w:lang w:eastAsia="ru-RU"/>
              </w:rPr>
              <w:t>5</w:t>
            </w:r>
          </w:p>
        </w:tc>
        <w:tc>
          <w:tcPr>
            <w:tcW w:w="717" w:type="dxa"/>
            <w:vAlign w:val="center"/>
            <w:hideMark/>
          </w:tcPr>
          <w:p w:rsidR="00757BA5" w:rsidRPr="008E02D5" w:rsidRDefault="00757BA5" w:rsidP="008E02D5">
            <w:pPr>
              <w:widowControl w:val="0"/>
              <w:tabs>
                <w:tab w:val="left" w:pos="709"/>
              </w:tabs>
              <w:autoSpaceDE w:val="0"/>
              <w:autoSpaceDN w:val="0"/>
              <w:adjustRightInd w:val="0"/>
              <w:spacing w:after="0" w:line="240" w:lineRule="auto"/>
              <w:jc w:val="center"/>
              <w:outlineLvl w:val="1"/>
              <w:rPr>
                <w:rFonts w:ascii="Arial" w:eastAsia="Times New Roman" w:hAnsi="Arial" w:cs="Arial"/>
                <w:sz w:val="24"/>
                <w:szCs w:val="24"/>
                <w:lang w:eastAsia="ru-RU"/>
              </w:rPr>
            </w:pPr>
            <w:r w:rsidRPr="008E02D5">
              <w:rPr>
                <w:rFonts w:ascii="Arial" w:eastAsia="Times New Roman" w:hAnsi="Arial" w:cs="Arial"/>
                <w:sz w:val="24"/>
                <w:szCs w:val="24"/>
                <w:lang w:eastAsia="ru-RU"/>
              </w:rPr>
              <w:t>6</w:t>
            </w:r>
          </w:p>
        </w:tc>
        <w:tc>
          <w:tcPr>
            <w:tcW w:w="705" w:type="dxa"/>
            <w:vAlign w:val="center"/>
            <w:hideMark/>
          </w:tcPr>
          <w:p w:rsidR="00757BA5" w:rsidRPr="008E02D5" w:rsidRDefault="00757BA5" w:rsidP="008E02D5">
            <w:pPr>
              <w:widowControl w:val="0"/>
              <w:tabs>
                <w:tab w:val="left" w:pos="709"/>
              </w:tabs>
              <w:autoSpaceDE w:val="0"/>
              <w:autoSpaceDN w:val="0"/>
              <w:adjustRightInd w:val="0"/>
              <w:spacing w:after="0" w:line="240" w:lineRule="auto"/>
              <w:jc w:val="center"/>
              <w:outlineLvl w:val="1"/>
              <w:rPr>
                <w:rFonts w:ascii="Arial" w:eastAsia="Times New Roman" w:hAnsi="Arial" w:cs="Arial"/>
                <w:sz w:val="24"/>
                <w:szCs w:val="24"/>
                <w:lang w:eastAsia="ru-RU"/>
              </w:rPr>
            </w:pPr>
            <w:r w:rsidRPr="008E02D5">
              <w:rPr>
                <w:rFonts w:ascii="Arial" w:eastAsia="Times New Roman" w:hAnsi="Arial" w:cs="Arial"/>
                <w:sz w:val="24"/>
                <w:szCs w:val="24"/>
                <w:lang w:eastAsia="ru-RU"/>
              </w:rPr>
              <w:t>7</w:t>
            </w:r>
          </w:p>
        </w:tc>
        <w:tc>
          <w:tcPr>
            <w:tcW w:w="724" w:type="dxa"/>
            <w:vAlign w:val="center"/>
            <w:hideMark/>
          </w:tcPr>
          <w:p w:rsidR="00757BA5" w:rsidRPr="008E02D5" w:rsidRDefault="00757BA5" w:rsidP="008E02D5">
            <w:pPr>
              <w:widowControl w:val="0"/>
              <w:tabs>
                <w:tab w:val="left" w:pos="709"/>
              </w:tabs>
              <w:autoSpaceDE w:val="0"/>
              <w:autoSpaceDN w:val="0"/>
              <w:adjustRightInd w:val="0"/>
              <w:spacing w:after="0" w:line="240" w:lineRule="auto"/>
              <w:jc w:val="center"/>
              <w:outlineLvl w:val="1"/>
              <w:rPr>
                <w:rFonts w:ascii="Arial" w:eastAsia="Times New Roman" w:hAnsi="Arial" w:cs="Arial"/>
                <w:sz w:val="24"/>
                <w:szCs w:val="24"/>
                <w:lang w:eastAsia="ru-RU"/>
              </w:rPr>
            </w:pPr>
            <w:r w:rsidRPr="008E02D5">
              <w:rPr>
                <w:rFonts w:ascii="Arial" w:eastAsia="Times New Roman" w:hAnsi="Arial" w:cs="Arial"/>
                <w:sz w:val="24"/>
                <w:szCs w:val="24"/>
                <w:lang w:eastAsia="ru-RU"/>
              </w:rPr>
              <w:t>8</w:t>
            </w:r>
          </w:p>
        </w:tc>
        <w:tc>
          <w:tcPr>
            <w:tcW w:w="709" w:type="dxa"/>
            <w:vAlign w:val="center"/>
            <w:hideMark/>
          </w:tcPr>
          <w:p w:rsidR="00757BA5" w:rsidRPr="008E02D5" w:rsidRDefault="00757BA5" w:rsidP="008E02D5">
            <w:pPr>
              <w:widowControl w:val="0"/>
              <w:tabs>
                <w:tab w:val="left" w:pos="709"/>
              </w:tabs>
              <w:autoSpaceDE w:val="0"/>
              <w:autoSpaceDN w:val="0"/>
              <w:adjustRightInd w:val="0"/>
              <w:spacing w:after="0" w:line="240" w:lineRule="auto"/>
              <w:jc w:val="center"/>
              <w:outlineLvl w:val="1"/>
              <w:rPr>
                <w:rFonts w:ascii="Arial" w:eastAsia="Times New Roman" w:hAnsi="Arial" w:cs="Arial"/>
                <w:sz w:val="24"/>
                <w:szCs w:val="24"/>
                <w:lang w:eastAsia="ru-RU"/>
              </w:rPr>
            </w:pPr>
            <w:r w:rsidRPr="008E02D5">
              <w:rPr>
                <w:rFonts w:ascii="Arial" w:eastAsia="Times New Roman" w:hAnsi="Arial" w:cs="Arial"/>
                <w:sz w:val="24"/>
                <w:szCs w:val="24"/>
                <w:lang w:eastAsia="ru-RU"/>
              </w:rPr>
              <w:t>9</w:t>
            </w:r>
          </w:p>
        </w:tc>
        <w:tc>
          <w:tcPr>
            <w:tcW w:w="851" w:type="dxa"/>
            <w:vAlign w:val="center"/>
            <w:hideMark/>
          </w:tcPr>
          <w:p w:rsidR="00757BA5" w:rsidRPr="008E02D5" w:rsidRDefault="00757BA5" w:rsidP="008E02D5">
            <w:pPr>
              <w:widowControl w:val="0"/>
              <w:tabs>
                <w:tab w:val="left" w:pos="709"/>
              </w:tabs>
              <w:autoSpaceDE w:val="0"/>
              <w:autoSpaceDN w:val="0"/>
              <w:adjustRightInd w:val="0"/>
              <w:spacing w:after="0" w:line="240" w:lineRule="auto"/>
              <w:jc w:val="center"/>
              <w:outlineLvl w:val="1"/>
              <w:rPr>
                <w:rFonts w:ascii="Arial" w:eastAsia="Times New Roman" w:hAnsi="Arial" w:cs="Arial"/>
                <w:sz w:val="24"/>
                <w:szCs w:val="24"/>
                <w:lang w:eastAsia="ru-RU"/>
              </w:rPr>
            </w:pPr>
            <w:r w:rsidRPr="008E02D5">
              <w:rPr>
                <w:rFonts w:ascii="Arial" w:eastAsia="Times New Roman" w:hAnsi="Arial" w:cs="Arial"/>
                <w:sz w:val="24"/>
                <w:szCs w:val="24"/>
                <w:lang w:eastAsia="ru-RU"/>
              </w:rPr>
              <w:t>10</w:t>
            </w:r>
          </w:p>
        </w:tc>
        <w:tc>
          <w:tcPr>
            <w:tcW w:w="1701" w:type="dxa"/>
            <w:vAlign w:val="center"/>
            <w:hideMark/>
          </w:tcPr>
          <w:p w:rsidR="00757BA5" w:rsidRPr="008E02D5" w:rsidRDefault="00757BA5" w:rsidP="008E02D5">
            <w:pPr>
              <w:widowControl w:val="0"/>
              <w:tabs>
                <w:tab w:val="left" w:pos="709"/>
              </w:tabs>
              <w:autoSpaceDE w:val="0"/>
              <w:autoSpaceDN w:val="0"/>
              <w:adjustRightInd w:val="0"/>
              <w:spacing w:after="0" w:line="240" w:lineRule="auto"/>
              <w:jc w:val="center"/>
              <w:outlineLvl w:val="1"/>
              <w:rPr>
                <w:rFonts w:ascii="Arial" w:eastAsia="Times New Roman" w:hAnsi="Arial" w:cs="Arial"/>
                <w:sz w:val="24"/>
                <w:szCs w:val="24"/>
                <w:lang w:eastAsia="ru-RU"/>
              </w:rPr>
            </w:pPr>
            <w:r w:rsidRPr="008E02D5">
              <w:rPr>
                <w:rFonts w:ascii="Arial" w:eastAsia="Times New Roman" w:hAnsi="Arial" w:cs="Arial"/>
                <w:sz w:val="24"/>
                <w:szCs w:val="24"/>
                <w:lang w:eastAsia="ru-RU"/>
              </w:rPr>
              <w:t>11</w:t>
            </w:r>
          </w:p>
        </w:tc>
      </w:tr>
      <w:tr w:rsidR="0068722B" w:rsidRPr="008E02D5" w:rsidTr="008E02D5">
        <w:trPr>
          <w:trHeight w:val="20"/>
        </w:trPr>
        <w:tc>
          <w:tcPr>
            <w:tcW w:w="467" w:type="dxa"/>
            <w:vAlign w:val="center"/>
          </w:tcPr>
          <w:p w:rsidR="00EF68FE" w:rsidRPr="008E02D5" w:rsidRDefault="00EF68FE" w:rsidP="008E02D5">
            <w:pPr>
              <w:widowControl w:val="0"/>
              <w:tabs>
                <w:tab w:val="left" w:pos="709"/>
              </w:tabs>
              <w:autoSpaceDE w:val="0"/>
              <w:autoSpaceDN w:val="0"/>
              <w:adjustRightInd w:val="0"/>
              <w:spacing w:after="0" w:line="240" w:lineRule="auto"/>
              <w:jc w:val="center"/>
              <w:outlineLvl w:val="1"/>
              <w:rPr>
                <w:rFonts w:ascii="Arial" w:eastAsia="Times New Roman" w:hAnsi="Arial" w:cs="Arial"/>
                <w:sz w:val="24"/>
                <w:szCs w:val="24"/>
                <w:lang w:eastAsia="ru-RU"/>
              </w:rPr>
            </w:pPr>
          </w:p>
        </w:tc>
        <w:tc>
          <w:tcPr>
            <w:tcW w:w="14603" w:type="dxa"/>
            <w:gridSpan w:val="10"/>
            <w:vAlign w:val="center"/>
          </w:tcPr>
          <w:p w:rsidR="00EF68FE" w:rsidRPr="008E02D5" w:rsidRDefault="0058371F" w:rsidP="008E02D5">
            <w:pPr>
              <w:spacing w:after="0" w:line="240" w:lineRule="auto"/>
              <w:jc w:val="center"/>
              <w:rPr>
                <w:rFonts w:ascii="Arial" w:hAnsi="Arial" w:cs="Arial"/>
                <w:bCs/>
                <w:sz w:val="24"/>
                <w:szCs w:val="24"/>
              </w:rPr>
            </w:pPr>
            <w:r w:rsidRPr="008E02D5">
              <w:rPr>
                <w:rFonts w:ascii="Arial" w:eastAsia="Times New Roman" w:hAnsi="Arial" w:cs="Arial"/>
                <w:sz w:val="24"/>
                <w:szCs w:val="24"/>
                <w:lang w:eastAsia="ru-RU"/>
              </w:rPr>
              <w:t>Подпрограмма 1 «</w:t>
            </w:r>
            <w:r w:rsidR="00EF68FE" w:rsidRPr="008E02D5">
              <w:rPr>
                <w:rFonts w:ascii="Arial" w:eastAsia="Times New Roman" w:hAnsi="Arial" w:cs="Arial"/>
                <w:sz w:val="24"/>
                <w:szCs w:val="24"/>
                <w:lang w:eastAsia="ru-RU"/>
              </w:rPr>
              <w:t xml:space="preserve"> Профилактика заболеваний и формирование здорового образа жизни. Развитие первичной медико-санитарной помощи</w:t>
            </w:r>
            <w:r w:rsidRPr="008E02D5">
              <w:rPr>
                <w:rFonts w:ascii="Arial" w:eastAsia="Times New Roman" w:hAnsi="Arial" w:cs="Arial"/>
                <w:sz w:val="24"/>
                <w:szCs w:val="24"/>
                <w:lang w:eastAsia="ru-RU"/>
              </w:rPr>
              <w:t>»</w:t>
            </w:r>
          </w:p>
        </w:tc>
      </w:tr>
      <w:tr w:rsidR="0068722B" w:rsidRPr="008E02D5" w:rsidTr="008E02D5">
        <w:trPr>
          <w:trHeight w:val="20"/>
        </w:trPr>
        <w:tc>
          <w:tcPr>
            <w:tcW w:w="467" w:type="dxa"/>
            <w:vAlign w:val="center"/>
          </w:tcPr>
          <w:p w:rsidR="00757BA5" w:rsidRPr="008E02D5" w:rsidRDefault="00757BA5" w:rsidP="008E02D5">
            <w:pPr>
              <w:widowControl w:val="0"/>
              <w:tabs>
                <w:tab w:val="left" w:pos="709"/>
              </w:tabs>
              <w:autoSpaceDE w:val="0"/>
              <w:autoSpaceDN w:val="0"/>
              <w:adjustRightInd w:val="0"/>
              <w:spacing w:after="0" w:line="240" w:lineRule="auto"/>
              <w:jc w:val="center"/>
              <w:outlineLvl w:val="1"/>
              <w:rPr>
                <w:rFonts w:ascii="Arial" w:eastAsia="Times New Roman" w:hAnsi="Arial" w:cs="Arial"/>
                <w:sz w:val="24"/>
                <w:szCs w:val="24"/>
                <w:lang w:eastAsia="ru-RU"/>
              </w:rPr>
            </w:pPr>
            <w:r w:rsidRPr="008E02D5">
              <w:rPr>
                <w:rFonts w:ascii="Arial" w:eastAsia="Times New Roman" w:hAnsi="Arial" w:cs="Arial"/>
                <w:sz w:val="24"/>
                <w:szCs w:val="24"/>
                <w:lang w:eastAsia="ru-RU"/>
              </w:rPr>
              <w:t>1.1</w:t>
            </w:r>
          </w:p>
        </w:tc>
        <w:tc>
          <w:tcPr>
            <w:tcW w:w="4286" w:type="dxa"/>
            <w:vAlign w:val="center"/>
          </w:tcPr>
          <w:p w:rsidR="00757BA5" w:rsidRPr="008E02D5" w:rsidRDefault="00FF577C" w:rsidP="008E02D5">
            <w:pPr>
              <w:spacing w:after="0" w:line="240" w:lineRule="auto"/>
              <w:jc w:val="center"/>
              <w:rPr>
                <w:rFonts w:ascii="Arial" w:hAnsi="Arial" w:cs="Arial"/>
                <w:sz w:val="24"/>
                <w:szCs w:val="24"/>
              </w:rPr>
            </w:pPr>
            <w:r w:rsidRPr="008E02D5">
              <w:rPr>
                <w:rFonts w:ascii="Arial" w:hAnsi="Arial" w:cs="Arial"/>
                <w:sz w:val="24"/>
                <w:szCs w:val="24"/>
              </w:rPr>
              <w:t>Д</w:t>
            </w:r>
            <w:r w:rsidR="00757BA5" w:rsidRPr="008E02D5">
              <w:rPr>
                <w:rFonts w:ascii="Arial" w:hAnsi="Arial" w:cs="Arial"/>
                <w:sz w:val="24"/>
                <w:szCs w:val="24"/>
              </w:rPr>
              <w:t>испансеризация (доля населения</w:t>
            </w:r>
            <w:r w:rsidR="002125E4" w:rsidRPr="008E02D5">
              <w:rPr>
                <w:rFonts w:ascii="Arial" w:hAnsi="Arial" w:cs="Arial"/>
                <w:sz w:val="24"/>
                <w:szCs w:val="24"/>
              </w:rPr>
              <w:t xml:space="preserve">, </w:t>
            </w:r>
            <w:r w:rsidR="00757BA5" w:rsidRPr="008E02D5">
              <w:rPr>
                <w:rFonts w:ascii="Arial" w:hAnsi="Arial" w:cs="Arial"/>
                <w:sz w:val="24"/>
                <w:szCs w:val="24"/>
              </w:rPr>
              <w:t xml:space="preserve"> прошедшего диспансеризацию)</w:t>
            </w:r>
          </w:p>
        </w:tc>
        <w:tc>
          <w:tcPr>
            <w:tcW w:w="1418" w:type="dxa"/>
            <w:vAlign w:val="center"/>
          </w:tcPr>
          <w:p w:rsidR="00757BA5" w:rsidRPr="008E02D5" w:rsidRDefault="00655F2C" w:rsidP="008E02D5">
            <w:pPr>
              <w:autoSpaceDE w:val="0"/>
              <w:autoSpaceDN w:val="0"/>
              <w:adjustRightInd w:val="0"/>
              <w:spacing w:after="0" w:line="240" w:lineRule="auto"/>
              <w:jc w:val="center"/>
              <w:rPr>
                <w:rFonts w:ascii="Arial" w:hAnsi="Arial" w:cs="Arial"/>
                <w:color w:val="000000"/>
                <w:sz w:val="24"/>
                <w:szCs w:val="24"/>
              </w:rPr>
            </w:pPr>
            <w:r w:rsidRPr="008E02D5">
              <w:rPr>
                <w:rFonts w:ascii="Arial" w:hAnsi="Arial" w:cs="Arial"/>
                <w:color w:val="000000"/>
                <w:sz w:val="24"/>
                <w:szCs w:val="24"/>
              </w:rPr>
              <w:t>О</w:t>
            </w:r>
            <w:r w:rsidR="0084082F" w:rsidRPr="008E02D5">
              <w:rPr>
                <w:rFonts w:ascii="Arial" w:hAnsi="Arial" w:cs="Arial"/>
                <w:color w:val="000000"/>
                <w:sz w:val="24"/>
                <w:szCs w:val="24"/>
              </w:rPr>
              <w:t>траслевой</w:t>
            </w:r>
            <w:r w:rsidRPr="008E02D5">
              <w:rPr>
                <w:rFonts w:ascii="Arial" w:hAnsi="Arial" w:cs="Arial"/>
                <w:color w:val="000000"/>
                <w:sz w:val="24"/>
                <w:szCs w:val="24"/>
              </w:rPr>
              <w:t xml:space="preserve"> показатель</w:t>
            </w:r>
          </w:p>
        </w:tc>
        <w:tc>
          <w:tcPr>
            <w:tcW w:w="1700" w:type="dxa"/>
            <w:vAlign w:val="center"/>
          </w:tcPr>
          <w:p w:rsidR="00757BA5" w:rsidRPr="008E02D5" w:rsidRDefault="00757BA5" w:rsidP="008E02D5">
            <w:pPr>
              <w:autoSpaceDE w:val="0"/>
              <w:autoSpaceDN w:val="0"/>
              <w:adjustRightInd w:val="0"/>
              <w:spacing w:after="0" w:line="240" w:lineRule="auto"/>
              <w:jc w:val="center"/>
              <w:rPr>
                <w:rFonts w:ascii="Arial" w:hAnsi="Arial" w:cs="Arial"/>
                <w:color w:val="000000"/>
                <w:sz w:val="24"/>
                <w:szCs w:val="24"/>
              </w:rPr>
            </w:pPr>
            <w:r w:rsidRPr="008E02D5">
              <w:rPr>
                <w:rFonts w:ascii="Arial" w:hAnsi="Arial" w:cs="Arial"/>
                <w:color w:val="000000"/>
                <w:sz w:val="24"/>
                <w:szCs w:val="24"/>
              </w:rPr>
              <w:t>Процент</w:t>
            </w:r>
          </w:p>
        </w:tc>
        <w:tc>
          <w:tcPr>
            <w:tcW w:w="1792" w:type="dxa"/>
            <w:vAlign w:val="center"/>
          </w:tcPr>
          <w:p w:rsidR="00757BA5" w:rsidRPr="008E02D5" w:rsidRDefault="00757BA5" w:rsidP="008E02D5">
            <w:pPr>
              <w:autoSpaceDE w:val="0"/>
              <w:autoSpaceDN w:val="0"/>
              <w:adjustRightInd w:val="0"/>
              <w:spacing w:after="0" w:line="240" w:lineRule="auto"/>
              <w:jc w:val="center"/>
              <w:rPr>
                <w:rFonts w:ascii="Arial" w:hAnsi="Arial" w:cs="Arial"/>
                <w:color w:val="000000"/>
                <w:sz w:val="24"/>
                <w:szCs w:val="24"/>
              </w:rPr>
            </w:pPr>
            <w:r w:rsidRPr="008E02D5">
              <w:rPr>
                <w:rFonts w:ascii="Arial" w:hAnsi="Arial" w:cs="Arial"/>
                <w:color w:val="000000"/>
                <w:sz w:val="24"/>
                <w:szCs w:val="24"/>
              </w:rPr>
              <w:t>100,0</w:t>
            </w:r>
          </w:p>
        </w:tc>
        <w:tc>
          <w:tcPr>
            <w:tcW w:w="717" w:type="dxa"/>
            <w:vAlign w:val="center"/>
          </w:tcPr>
          <w:p w:rsidR="00757BA5" w:rsidRPr="008E02D5" w:rsidRDefault="00757BA5" w:rsidP="008E02D5">
            <w:pPr>
              <w:autoSpaceDE w:val="0"/>
              <w:autoSpaceDN w:val="0"/>
              <w:adjustRightInd w:val="0"/>
              <w:spacing w:after="0" w:line="240" w:lineRule="auto"/>
              <w:jc w:val="center"/>
              <w:rPr>
                <w:rFonts w:ascii="Arial" w:hAnsi="Arial" w:cs="Arial"/>
                <w:color w:val="000000"/>
                <w:sz w:val="24"/>
                <w:szCs w:val="24"/>
              </w:rPr>
            </w:pPr>
            <w:r w:rsidRPr="008E02D5">
              <w:rPr>
                <w:rFonts w:ascii="Arial" w:hAnsi="Arial" w:cs="Arial"/>
                <w:color w:val="000000"/>
                <w:sz w:val="24"/>
                <w:szCs w:val="24"/>
              </w:rPr>
              <w:t>100,0</w:t>
            </w:r>
          </w:p>
        </w:tc>
        <w:tc>
          <w:tcPr>
            <w:tcW w:w="705" w:type="dxa"/>
            <w:vAlign w:val="center"/>
          </w:tcPr>
          <w:p w:rsidR="00757BA5" w:rsidRPr="008E02D5" w:rsidRDefault="00757BA5" w:rsidP="008E02D5">
            <w:pPr>
              <w:autoSpaceDE w:val="0"/>
              <w:autoSpaceDN w:val="0"/>
              <w:adjustRightInd w:val="0"/>
              <w:spacing w:after="0" w:line="240" w:lineRule="auto"/>
              <w:jc w:val="center"/>
              <w:rPr>
                <w:rFonts w:ascii="Arial" w:hAnsi="Arial" w:cs="Arial"/>
                <w:color w:val="000000"/>
                <w:sz w:val="24"/>
                <w:szCs w:val="24"/>
              </w:rPr>
            </w:pPr>
            <w:r w:rsidRPr="008E02D5">
              <w:rPr>
                <w:rFonts w:ascii="Arial" w:hAnsi="Arial" w:cs="Arial"/>
                <w:color w:val="000000"/>
                <w:sz w:val="24"/>
                <w:szCs w:val="24"/>
              </w:rPr>
              <w:t>-</w:t>
            </w:r>
          </w:p>
        </w:tc>
        <w:tc>
          <w:tcPr>
            <w:tcW w:w="724" w:type="dxa"/>
            <w:vAlign w:val="center"/>
          </w:tcPr>
          <w:p w:rsidR="00757BA5" w:rsidRPr="008E02D5" w:rsidRDefault="00757BA5" w:rsidP="008E02D5">
            <w:pPr>
              <w:autoSpaceDE w:val="0"/>
              <w:autoSpaceDN w:val="0"/>
              <w:adjustRightInd w:val="0"/>
              <w:spacing w:after="0" w:line="240" w:lineRule="auto"/>
              <w:jc w:val="center"/>
              <w:rPr>
                <w:rFonts w:ascii="Arial" w:hAnsi="Arial" w:cs="Arial"/>
                <w:color w:val="000000"/>
                <w:sz w:val="24"/>
                <w:szCs w:val="24"/>
              </w:rPr>
            </w:pPr>
            <w:r w:rsidRPr="008E02D5">
              <w:rPr>
                <w:rFonts w:ascii="Arial" w:hAnsi="Arial" w:cs="Arial"/>
                <w:color w:val="000000"/>
                <w:sz w:val="24"/>
                <w:szCs w:val="24"/>
              </w:rPr>
              <w:t>-</w:t>
            </w:r>
          </w:p>
        </w:tc>
        <w:tc>
          <w:tcPr>
            <w:tcW w:w="709" w:type="dxa"/>
            <w:vAlign w:val="center"/>
          </w:tcPr>
          <w:p w:rsidR="00757BA5" w:rsidRPr="008E02D5" w:rsidRDefault="00757BA5" w:rsidP="008E02D5">
            <w:pPr>
              <w:autoSpaceDE w:val="0"/>
              <w:autoSpaceDN w:val="0"/>
              <w:adjustRightInd w:val="0"/>
              <w:spacing w:after="0" w:line="240" w:lineRule="auto"/>
              <w:jc w:val="center"/>
              <w:rPr>
                <w:rFonts w:ascii="Arial" w:hAnsi="Arial" w:cs="Arial"/>
                <w:color w:val="000000"/>
                <w:sz w:val="24"/>
                <w:szCs w:val="24"/>
              </w:rPr>
            </w:pPr>
            <w:r w:rsidRPr="008E02D5">
              <w:rPr>
                <w:rFonts w:ascii="Arial" w:hAnsi="Arial" w:cs="Arial"/>
                <w:color w:val="000000"/>
                <w:sz w:val="24"/>
                <w:szCs w:val="24"/>
              </w:rPr>
              <w:t>-</w:t>
            </w:r>
          </w:p>
        </w:tc>
        <w:tc>
          <w:tcPr>
            <w:tcW w:w="851" w:type="dxa"/>
            <w:vAlign w:val="center"/>
          </w:tcPr>
          <w:p w:rsidR="00757BA5" w:rsidRPr="008E02D5" w:rsidRDefault="00757BA5" w:rsidP="008E02D5">
            <w:pPr>
              <w:autoSpaceDE w:val="0"/>
              <w:autoSpaceDN w:val="0"/>
              <w:adjustRightInd w:val="0"/>
              <w:spacing w:after="0" w:line="240" w:lineRule="auto"/>
              <w:jc w:val="center"/>
              <w:rPr>
                <w:rFonts w:ascii="Arial" w:hAnsi="Arial" w:cs="Arial"/>
                <w:color w:val="000000"/>
                <w:sz w:val="24"/>
                <w:szCs w:val="24"/>
              </w:rPr>
            </w:pPr>
            <w:r w:rsidRPr="008E02D5">
              <w:rPr>
                <w:rFonts w:ascii="Arial" w:hAnsi="Arial" w:cs="Arial"/>
                <w:color w:val="000000"/>
                <w:sz w:val="24"/>
                <w:szCs w:val="24"/>
              </w:rPr>
              <w:t>-</w:t>
            </w:r>
          </w:p>
        </w:tc>
        <w:tc>
          <w:tcPr>
            <w:tcW w:w="1701" w:type="dxa"/>
            <w:vAlign w:val="center"/>
            <w:hideMark/>
          </w:tcPr>
          <w:p w:rsidR="00757BA5" w:rsidRPr="008E02D5" w:rsidRDefault="00757BA5" w:rsidP="008E02D5">
            <w:pPr>
              <w:autoSpaceDE w:val="0"/>
              <w:autoSpaceDN w:val="0"/>
              <w:adjustRightInd w:val="0"/>
              <w:spacing w:after="0" w:line="240" w:lineRule="auto"/>
              <w:jc w:val="center"/>
              <w:rPr>
                <w:rFonts w:ascii="Arial" w:hAnsi="Arial" w:cs="Arial"/>
                <w:color w:val="000000"/>
                <w:sz w:val="24"/>
                <w:szCs w:val="24"/>
              </w:rPr>
            </w:pPr>
            <w:r w:rsidRPr="008E02D5">
              <w:rPr>
                <w:rFonts w:ascii="Arial" w:hAnsi="Arial" w:cs="Arial"/>
                <w:color w:val="000000"/>
                <w:sz w:val="24"/>
                <w:szCs w:val="24"/>
              </w:rPr>
              <w:t>3</w:t>
            </w:r>
          </w:p>
        </w:tc>
      </w:tr>
      <w:tr w:rsidR="0068722B" w:rsidRPr="008E02D5" w:rsidTr="008E02D5">
        <w:trPr>
          <w:trHeight w:val="20"/>
        </w:trPr>
        <w:tc>
          <w:tcPr>
            <w:tcW w:w="467" w:type="dxa"/>
            <w:vAlign w:val="center"/>
          </w:tcPr>
          <w:p w:rsidR="0093574B" w:rsidRPr="008E02D5" w:rsidRDefault="0093574B" w:rsidP="008E02D5">
            <w:pPr>
              <w:widowControl w:val="0"/>
              <w:tabs>
                <w:tab w:val="left" w:pos="709"/>
              </w:tabs>
              <w:autoSpaceDE w:val="0"/>
              <w:autoSpaceDN w:val="0"/>
              <w:adjustRightInd w:val="0"/>
              <w:spacing w:after="0" w:line="240" w:lineRule="auto"/>
              <w:jc w:val="center"/>
              <w:outlineLvl w:val="1"/>
              <w:rPr>
                <w:rFonts w:ascii="Arial" w:eastAsia="Times New Roman" w:hAnsi="Arial" w:cs="Arial"/>
                <w:sz w:val="24"/>
                <w:szCs w:val="24"/>
                <w:lang w:eastAsia="ru-RU"/>
              </w:rPr>
            </w:pPr>
            <w:r w:rsidRPr="008E02D5">
              <w:rPr>
                <w:rFonts w:ascii="Arial" w:eastAsia="Times New Roman" w:hAnsi="Arial" w:cs="Arial"/>
                <w:sz w:val="24"/>
                <w:szCs w:val="24"/>
                <w:lang w:eastAsia="ru-RU"/>
              </w:rPr>
              <w:t>1.2</w:t>
            </w:r>
          </w:p>
        </w:tc>
        <w:tc>
          <w:tcPr>
            <w:tcW w:w="4286" w:type="dxa"/>
            <w:vAlign w:val="center"/>
          </w:tcPr>
          <w:p w:rsidR="0093574B" w:rsidRPr="008E02D5" w:rsidRDefault="00FF577C" w:rsidP="008E02D5">
            <w:pPr>
              <w:spacing w:after="0" w:line="240" w:lineRule="auto"/>
              <w:jc w:val="center"/>
              <w:rPr>
                <w:rFonts w:ascii="Arial" w:hAnsi="Arial" w:cs="Arial"/>
                <w:sz w:val="24"/>
                <w:szCs w:val="24"/>
              </w:rPr>
            </w:pPr>
            <w:r w:rsidRPr="008E02D5">
              <w:rPr>
                <w:rFonts w:ascii="Arial" w:eastAsiaTheme="minorHAnsi" w:hAnsi="Arial" w:cs="Arial"/>
                <w:sz w:val="24"/>
                <w:szCs w:val="24"/>
              </w:rPr>
              <w:t>Доля населения</w:t>
            </w:r>
            <w:r w:rsidR="0093574B" w:rsidRPr="008E02D5">
              <w:rPr>
                <w:rFonts w:ascii="Arial" w:eastAsiaTheme="minorHAnsi" w:hAnsi="Arial" w:cs="Arial"/>
                <w:sz w:val="24"/>
                <w:szCs w:val="24"/>
              </w:rPr>
              <w:t>, прошедшего профилактические медицинские осмотры и диспансеризацию («Профилактические медици</w:t>
            </w:r>
            <w:r w:rsidR="001168E5" w:rsidRPr="008E02D5">
              <w:rPr>
                <w:rFonts w:ascii="Arial" w:eastAsiaTheme="minorHAnsi" w:hAnsi="Arial" w:cs="Arial"/>
                <w:sz w:val="24"/>
                <w:szCs w:val="24"/>
              </w:rPr>
              <w:t>нские осмотры и диспансеризация</w:t>
            </w:r>
            <w:r w:rsidR="0093574B" w:rsidRPr="008E02D5">
              <w:rPr>
                <w:rFonts w:ascii="Arial" w:eastAsiaTheme="minorHAnsi" w:hAnsi="Arial" w:cs="Arial"/>
                <w:sz w:val="24"/>
                <w:szCs w:val="24"/>
              </w:rPr>
              <w:t>)</w:t>
            </w:r>
          </w:p>
        </w:tc>
        <w:tc>
          <w:tcPr>
            <w:tcW w:w="1418" w:type="dxa"/>
            <w:vAlign w:val="center"/>
          </w:tcPr>
          <w:p w:rsidR="0093574B" w:rsidRPr="008E02D5" w:rsidRDefault="00655F2C" w:rsidP="008E02D5">
            <w:pPr>
              <w:autoSpaceDE w:val="0"/>
              <w:autoSpaceDN w:val="0"/>
              <w:adjustRightInd w:val="0"/>
              <w:spacing w:after="0" w:line="240" w:lineRule="auto"/>
              <w:jc w:val="center"/>
              <w:rPr>
                <w:rFonts w:ascii="Arial" w:hAnsi="Arial" w:cs="Arial"/>
                <w:color w:val="000000"/>
                <w:sz w:val="24"/>
                <w:szCs w:val="24"/>
              </w:rPr>
            </w:pPr>
            <w:r w:rsidRPr="008E02D5">
              <w:rPr>
                <w:rFonts w:ascii="Arial" w:hAnsi="Arial" w:cs="Arial"/>
                <w:color w:val="000000"/>
                <w:sz w:val="24"/>
                <w:szCs w:val="24"/>
              </w:rPr>
              <w:t>О</w:t>
            </w:r>
            <w:r w:rsidR="0093574B" w:rsidRPr="008E02D5">
              <w:rPr>
                <w:rFonts w:ascii="Arial" w:hAnsi="Arial" w:cs="Arial"/>
                <w:color w:val="000000"/>
                <w:sz w:val="24"/>
                <w:szCs w:val="24"/>
              </w:rPr>
              <w:t>траслевой</w:t>
            </w:r>
            <w:r w:rsidRPr="008E02D5">
              <w:rPr>
                <w:rFonts w:ascii="Arial" w:hAnsi="Arial" w:cs="Arial"/>
                <w:color w:val="000000"/>
                <w:sz w:val="24"/>
                <w:szCs w:val="24"/>
              </w:rPr>
              <w:t xml:space="preserve"> показатель</w:t>
            </w:r>
          </w:p>
        </w:tc>
        <w:tc>
          <w:tcPr>
            <w:tcW w:w="1700" w:type="dxa"/>
            <w:vAlign w:val="center"/>
          </w:tcPr>
          <w:p w:rsidR="0093574B" w:rsidRPr="008E02D5" w:rsidRDefault="0093574B" w:rsidP="008E02D5">
            <w:pPr>
              <w:autoSpaceDE w:val="0"/>
              <w:autoSpaceDN w:val="0"/>
              <w:adjustRightInd w:val="0"/>
              <w:spacing w:after="0" w:line="240" w:lineRule="auto"/>
              <w:jc w:val="center"/>
              <w:rPr>
                <w:rFonts w:ascii="Arial" w:hAnsi="Arial" w:cs="Arial"/>
                <w:color w:val="000000"/>
                <w:sz w:val="24"/>
                <w:szCs w:val="24"/>
              </w:rPr>
            </w:pPr>
            <w:r w:rsidRPr="008E02D5">
              <w:rPr>
                <w:rFonts w:ascii="Arial" w:hAnsi="Arial" w:cs="Arial"/>
                <w:color w:val="000000"/>
                <w:sz w:val="24"/>
                <w:szCs w:val="24"/>
              </w:rPr>
              <w:t>Процент</w:t>
            </w:r>
          </w:p>
        </w:tc>
        <w:tc>
          <w:tcPr>
            <w:tcW w:w="1792" w:type="dxa"/>
            <w:vAlign w:val="center"/>
          </w:tcPr>
          <w:p w:rsidR="0093574B" w:rsidRPr="008E02D5" w:rsidRDefault="006646F3" w:rsidP="008E02D5">
            <w:pPr>
              <w:autoSpaceDE w:val="0"/>
              <w:autoSpaceDN w:val="0"/>
              <w:adjustRightInd w:val="0"/>
              <w:spacing w:after="0" w:line="240" w:lineRule="auto"/>
              <w:jc w:val="center"/>
              <w:rPr>
                <w:rFonts w:ascii="Arial" w:hAnsi="Arial" w:cs="Arial"/>
                <w:color w:val="000000"/>
                <w:sz w:val="24"/>
                <w:szCs w:val="24"/>
              </w:rPr>
            </w:pPr>
            <w:r w:rsidRPr="008E02D5">
              <w:rPr>
                <w:rFonts w:ascii="Arial" w:hAnsi="Arial" w:cs="Arial"/>
                <w:color w:val="000000"/>
                <w:sz w:val="24"/>
                <w:szCs w:val="24"/>
              </w:rPr>
              <w:t>-</w:t>
            </w:r>
          </w:p>
        </w:tc>
        <w:tc>
          <w:tcPr>
            <w:tcW w:w="717" w:type="dxa"/>
            <w:vAlign w:val="center"/>
          </w:tcPr>
          <w:p w:rsidR="0093574B" w:rsidRPr="008E02D5" w:rsidRDefault="006646F3" w:rsidP="008E02D5">
            <w:pPr>
              <w:autoSpaceDE w:val="0"/>
              <w:autoSpaceDN w:val="0"/>
              <w:adjustRightInd w:val="0"/>
              <w:spacing w:after="0" w:line="240" w:lineRule="auto"/>
              <w:jc w:val="center"/>
              <w:rPr>
                <w:rFonts w:ascii="Arial" w:hAnsi="Arial" w:cs="Arial"/>
                <w:color w:val="000000"/>
                <w:sz w:val="24"/>
                <w:szCs w:val="24"/>
              </w:rPr>
            </w:pPr>
            <w:r w:rsidRPr="008E02D5">
              <w:rPr>
                <w:rFonts w:ascii="Arial" w:hAnsi="Arial" w:cs="Arial"/>
                <w:color w:val="000000"/>
                <w:sz w:val="24"/>
                <w:szCs w:val="24"/>
              </w:rPr>
              <w:t>-</w:t>
            </w:r>
          </w:p>
        </w:tc>
        <w:tc>
          <w:tcPr>
            <w:tcW w:w="705" w:type="dxa"/>
            <w:vAlign w:val="center"/>
          </w:tcPr>
          <w:p w:rsidR="0093574B" w:rsidRPr="008E02D5" w:rsidRDefault="00461430" w:rsidP="008E02D5">
            <w:pPr>
              <w:autoSpaceDE w:val="0"/>
              <w:autoSpaceDN w:val="0"/>
              <w:adjustRightInd w:val="0"/>
              <w:spacing w:after="0" w:line="240" w:lineRule="auto"/>
              <w:jc w:val="center"/>
              <w:rPr>
                <w:rFonts w:ascii="Arial" w:hAnsi="Arial" w:cs="Arial"/>
                <w:color w:val="000000"/>
                <w:sz w:val="24"/>
                <w:szCs w:val="24"/>
              </w:rPr>
            </w:pPr>
            <w:r w:rsidRPr="008E02D5">
              <w:rPr>
                <w:rFonts w:ascii="Arial" w:hAnsi="Arial" w:cs="Arial"/>
                <w:color w:val="000000"/>
                <w:sz w:val="24"/>
                <w:szCs w:val="24"/>
              </w:rPr>
              <w:t>100,0</w:t>
            </w:r>
          </w:p>
        </w:tc>
        <w:tc>
          <w:tcPr>
            <w:tcW w:w="724" w:type="dxa"/>
            <w:vAlign w:val="center"/>
          </w:tcPr>
          <w:p w:rsidR="0093574B" w:rsidRPr="008E02D5" w:rsidRDefault="00461430" w:rsidP="008E02D5">
            <w:pPr>
              <w:autoSpaceDE w:val="0"/>
              <w:autoSpaceDN w:val="0"/>
              <w:adjustRightInd w:val="0"/>
              <w:spacing w:after="0" w:line="240" w:lineRule="auto"/>
              <w:jc w:val="center"/>
              <w:rPr>
                <w:rFonts w:ascii="Arial" w:hAnsi="Arial" w:cs="Arial"/>
                <w:color w:val="000000"/>
                <w:sz w:val="24"/>
                <w:szCs w:val="24"/>
              </w:rPr>
            </w:pPr>
            <w:r w:rsidRPr="008E02D5">
              <w:rPr>
                <w:rFonts w:ascii="Arial" w:hAnsi="Arial" w:cs="Arial"/>
                <w:color w:val="000000"/>
                <w:sz w:val="24"/>
                <w:szCs w:val="24"/>
              </w:rPr>
              <w:t>100,0</w:t>
            </w:r>
          </w:p>
        </w:tc>
        <w:tc>
          <w:tcPr>
            <w:tcW w:w="709" w:type="dxa"/>
            <w:vAlign w:val="center"/>
          </w:tcPr>
          <w:p w:rsidR="0093574B" w:rsidRPr="008E02D5" w:rsidRDefault="00461430" w:rsidP="008E02D5">
            <w:pPr>
              <w:autoSpaceDE w:val="0"/>
              <w:autoSpaceDN w:val="0"/>
              <w:adjustRightInd w:val="0"/>
              <w:spacing w:after="0" w:line="240" w:lineRule="auto"/>
              <w:jc w:val="center"/>
              <w:rPr>
                <w:rFonts w:ascii="Arial" w:hAnsi="Arial" w:cs="Arial"/>
                <w:color w:val="000000"/>
                <w:sz w:val="24"/>
                <w:szCs w:val="24"/>
              </w:rPr>
            </w:pPr>
            <w:r w:rsidRPr="008E02D5">
              <w:rPr>
                <w:rFonts w:ascii="Arial" w:hAnsi="Arial" w:cs="Arial"/>
                <w:color w:val="000000"/>
                <w:sz w:val="24"/>
                <w:szCs w:val="24"/>
              </w:rPr>
              <w:t>100,0</w:t>
            </w:r>
          </w:p>
        </w:tc>
        <w:tc>
          <w:tcPr>
            <w:tcW w:w="851" w:type="dxa"/>
            <w:vAlign w:val="center"/>
          </w:tcPr>
          <w:p w:rsidR="0093574B" w:rsidRPr="008E02D5" w:rsidRDefault="00461430" w:rsidP="008E02D5">
            <w:pPr>
              <w:autoSpaceDE w:val="0"/>
              <w:autoSpaceDN w:val="0"/>
              <w:adjustRightInd w:val="0"/>
              <w:spacing w:after="0" w:line="240" w:lineRule="auto"/>
              <w:jc w:val="center"/>
              <w:rPr>
                <w:rFonts w:ascii="Arial" w:hAnsi="Arial" w:cs="Arial"/>
                <w:color w:val="000000"/>
                <w:sz w:val="24"/>
                <w:szCs w:val="24"/>
              </w:rPr>
            </w:pPr>
            <w:r w:rsidRPr="008E02D5">
              <w:rPr>
                <w:rFonts w:ascii="Arial" w:hAnsi="Arial" w:cs="Arial"/>
                <w:color w:val="000000"/>
                <w:sz w:val="24"/>
                <w:szCs w:val="24"/>
              </w:rPr>
              <w:t>100,0</w:t>
            </w:r>
          </w:p>
        </w:tc>
        <w:tc>
          <w:tcPr>
            <w:tcW w:w="1701" w:type="dxa"/>
            <w:vAlign w:val="center"/>
          </w:tcPr>
          <w:p w:rsidR="0093574B" w:rsidRPr="008E02D5" w:rsidRDefault="0093574B" w:rsidP="008E02D5">
            <w:pPr>
              <w:autoSpaceDE w:val="0"/>
              <w:autoSpaceDN w:val="0"/>
              <w:adjustRightInd w:val="0"/>
              <w:spacing w:after="0" w:line="240" w:lineRule="auto"/>
              <w:jc w:val="center"/>
              <w:rPr>
                <w:rFonts w:ascii="Arial" w:hAnsi="Arial" w:cs="Arial"/>
                <w:color w:val="000000"/>
                <w:sz w:val="24"/>
                <w:szCs w:val="24"/>
              </w:rPr>
            </w:pPr>
            <w:r w:rsidRPr="008E02D5">
              <w:rPr>
                <w:rFonts w:ascii="Arial" w:hAnsi="Arial" w:cs="Arial"/>
                <w:color w:val="000000"/>
                <w:sz w:val="24"/>
                <w:szCs w:val="24"/>
              </w:rPr>
              <w:t>3</w:t>
            </w:r>
          </w:p>
        </w:tc>
      </w:tr>
      <w:tr w:rsidR="0068722B" w:rsidRPr="008E02D5" w:rsidTr="008E02D5">
        <w:trPr>
          <w:trHeight w:val="20"/>
        </w:trPr>
        <w:tc>
          <w:tcPr>
            <w:tcW w:w="467" w:type="dxa"/>
            <w:vAlign w:val="center"/>
          </w:tcPr>
          <w:p w:rsidR="0093574B" w:rsidRPr="008E02D5" w:rsidRDefault="0093574B" w:rsidP="008E02D5">
            <w:pPr>
              <w:widowControl w:val="0"/>
              <w:tabs>
                <w:tab w:val="left" w:pos="709"/>
              </w:tabs>
              <w:autoSpaceDE w:val="0"/>
              <w:autoSpaceDN w:val="0"/>
              <w:adjustRightInd w:val="0"/>
              <w:spacing w:after="0" w:line="240" w:lineRule="auto"/>
              <w:jc w:val="center"/>
              <w:outlineLvl w:val="1"/>
              <w:rPr>
                <w:rFonts w:ascii="Arial" w:eastAsia="Times New Roman" w:hAnsi="Arial" w:cs="Arial"/>
                <w:sz w:val="24"/>
                <w:szCs w:val="24"/>
                <w:lang w:eastAsia="ru-RU"/>
              </w:rPr>
            </w:pPr>
            <w:r w:rsidRPr="008E02D5">
              <w:rPr>
                <w:rFonts w:ascii="Arial" w:eastAsia="Times New Roman" w:hAnsi="Arial" w:cs="Arial"/>
                <w:sz w:val="24"/>
                <w:szCs w:val="24"/>
                <w:lang w:eastAsia="ru-RU"/>
              </w:rPr>
              <w:t>1.3</w:t>
            </w:r>
          </w:p>
        </w:tc>
        <w:tc>
          <w:tcPr>
            <w:tcW w:w="4286" w:type="dxa"/>
            <w:vAlign w:val="center"/>
          </w:tcPr>
          <w:p w:rsidR="0093574B" w:rsidRPr="008E02D5" w:rsidRDefault="0093574B" w:rsidP="008E02D5">
            <w:pPr>
              <w:spacing w:after="0" w:line="240" w:lineRule="auto"/>
              <w:jc w:val="center"/>
              <w:rPr>
                <w:rFonts w:ascii="Arial" w:hAnsi="Arial" w:cs="Arial"/>
                <w:sz w:val="24"/>
                <w:szCs w:val="24"/>
              </w:rPr>
            </w:pPr>
            <w:r w:rsidRPr="008E02D5">
              <w:rPr>
                <w:rFonts w:ascii="Arial" w:hAnsi="Arial" w:cs="Arial"/>
                <w:sz w:val="24"/>
                <w:szCs w:val="24"/>
              </w:rPr>
              <w:t xml:space="preserve">Доля работников предприятий, прошедших диспансеризацию </w:t>
            </w:r>
            <w:r w:rsidRPr="008E02D5">
              <w:rPr>
                <w:rFonts w:ascii="Arial" w:hAnsi="Arial" w:cs="Arial"/>
                <w:bCs/>
                <w:sz w:val="24"/>
                <w:szCs w:val="24"/>
                <w:shd w:val="clear" w:color="auto" w:fill="FFFFFF"/>
              </w:rPr>
              <w:t>(за исключением предприятий, работающих за счет средств бюджета Московской области)</w:t>
            </w:r>
          </w:p>
        </w:tc>
        <w:tc>
          <w:tcPr>
            <w:tcW w:w="1418" w:type="dxa"/>
            <w:vAlign w:val="center"/>
          </w:tcPr>
          <w:p w:rsidR="0093574B" w:rsidRPr="008E02D5" w:rsidRDefault="00A612CA" w:rsidP="008E02D5">
            <w:pPr>
              <w:autoSpaceDE w:val="0"/>
              <w:autoSpaceDN w:val="0"/>
              <w:adjustRightInd w:val="0"/>
              <w:spacing w:after="0" w:line="240" w:lineRule="auto"/>
              <w:jc w:val="center"/>
              <w:rPr>
                <w:rFonts w:ascii="Arial" w:hAnsi="Arial" w:cs="Arial"/>
                <w:color w:val="000000"/>
                <w:sz w:val="24"/>
                <w:szCs w:val="24"/>
              </w:rPr>
            </w:pPr>
            <w:r w:rsidRPr="008E02D5">
              <w:rPr>
                <w:rFonts w:ascii="Arial" w:hAnsi="Arial" w:cs="Arial"/>
                <w:color w:val="000000"/>
                <w:sz w:val="24"/>
                <w:szCs w:val="24"/>
              </w:rPr>
              <w:t>О</w:t>
            </w:r>
            <w:r w:rsidR="0093574B" w:rsidRPr="008E02D5">
              <w:rPr>
                <w:rFonts w:ascii="Arial" w:hAnsi="Arial" w:cs="Arial"/>
                <w:color w:val="000000"/>
                <w:sz w:val="24"/>
                <w:szCs w:val="24"/>
              </w:rPr>
              <w:t>траслевой</w:t>
            </w:r>
            <w:r w:rsidR="00F96516" w:rsidRPr="008E02D5">
              <w:rPr>
                <w:rFonts w:ascii="Arial" w:hAnsi="Arial" w:cs="Arial"/>
                <w:color w:val="000000"/>
                <w:sz w:val="24"/>
                <w:szCs w:val="24"/>
              </w:rPr>
              <w:t xml:space="preserve"> показатель</w:t>
            </w:r>
          </w:p>
        </w:tc>
        <w:tc>
          <w:tcPr>
            <w:tcW w:w="1700" w:type="dxa"/>
            <w:vAlign w:val="center"/>
          </w:tcPr>
          <w:p w:rsidR="0093574B" w:rsidRPr="008E02D5" w:rsidRDefault="0093574B" w:rsidP="008E02D5">
            <w:pPr>
              <w:autoSpaceDE w:val="0"/>
              <w:autoSpaceDN w:val="0"/>
              <w:adjustRightInd w:val="0"/>
              <w:spacing w:after="0" w:line="240" w:lineRule="auto"/>
              <w:jc w:val="center"/>
              <w:rPr>
                <w:rFonts w:ascii="Arial" w:hAnsi="Arial" w:cs="Arial"/>
                <w:color w:val="000000"/>
                <w:sz w:val="24"/>
                <w:szCs w:val="24"/>
              </w:rPr>
            </w:pPr>
            <w:r w:rsidRPr="008E02D5">
              <w:rPr>
                <w:rFonts w:ascii="Arial" w:hAnsi="Arial" w:cs="Arial"/>
                <w:color w:val="000000"/>
                <w:sz w:val="24"/>
                <w:szCs w:val="24"/>
              </w:rPr>
              <w:t>Процент</w:t>
            </w:r>
          </w:p>
        </w:tc>
        <w:tc>
          <w:tcPr>
            <w:tcW w:w="1792" w:type="dxa"/>
            <w:vAlign w:val="center"/>
          </w:tcPr>
          <w:p w:rsidR="0093574B" w:rsidRPr="008E02D5" w:rsidRDefault="0093574B" w:rsidP="008E02D5">
            <w:pPr>
              <w:autoSpaceDE w:val="0"/>
              <w:autoSpaceDN w:val="0"/>
              <w:adjustRightInd w:val="0"/>
              <w:spacing w:after="0" w:line="240" w:lineRule="auto"/>
              <w:jc w:val="center"/>
              <w:rPr>
                <w:rFonts w:ascii="Arial" w:hAnsi="Arial" w:cs="Arial"/>
                <w:color w:val="000000"/>
                <w:sz w:val="24"/>
                <w:szCs w:val="24"/>
              </w:rPr>
            </w:pPr>
            <w:r w:rsidRPr="008E02D5">
              <w:rPr>
                <w:rFonts w:ascii="Arial" w:hAnsi="Arial" w:cs="Arial"/>
                <w:color w:val="000000"/>
                <w:sz w:val="24"/>
                <w:szCs w:val="24"/>
              </w:rPr>
              <w:t>0,0</w:t>
            </w:r>
          </w:p>
        </w:tc>
        <w:tc>
          <w:tcPr>
            <w:tcW w:w="717" w:type="dxa"/>
            <w:vAlign w:val="center"/>
          </w:tcPr>
          <w:p w:rsidR="0093574B" w:rsidRPr="008E02D5" w:rsidRDefault="0093574B" w:rsidP="008E02D5">
            <w:pPr>
              <w:autoSpaceDE w:val="0"/>
              <w:autoSpaceDN w:val="0"/>
              <w:adjustRightInd w:val="0"/>
              <w:spacing w:after="0" w:line="240" w:lineRule="auto"/>
              <w:jc w:val="center"/>
              <w:rPr>
                <w:rFonts w:ascii="Arial" w:hAnsi="Arial" w:cs="Arial"/>
                <w:color w:val="000000"/>
                <w:sz w:val="24"/>
                <w:szCs w:val="24"/>
              </w:rPr>
            </w:pPr>
            <w:r w:rsidRPr="008E02D5">
              <w:rPr>
                <w:rFonts w:ascii="Arial" w:hAnsi="Arial" w:cs="Arial"/>
                <w:color w:val="000000"/>
                <w:sz w:val="24"/>
                <w:szCs w:val="24"/>
              </w:rPr>
              <w:t>95,0</w:t>
            </w:r>
          </w:p>
        </w:tc>
        <w:tc>
          <w:tcPr>
            <w:tcW w:w="705" w:type="dxa"/>
            <w:vAlign w:val="center"/>
          </w:tcPr>
          <w:p w:rsidR="0093574B" w:rsidRPr="008E02D5" w:rsidRDefault="0093574B" w:rsidP="008E02D5">
            <w:pPr>
              <w:autoSpaceDE w:val="0"/>
              <w:autoSpaceDN w:val="0"/>
              <w:adjustRightInd w:val="0"/>
              <w:spacing w:after="0" w:line="240" w:lineRule="auto"/>
              <w:jc w:val="center"/>
              <w:rPr>
                <w:rFonts w:ascii="Arial" w:hAnsi="Arial" w:cs="Arial"/>
                <w:color w:val="000000"/>
                <w:sz w:val="24"/>
                <w:szCs w:val="24"/>
              </w:rPr>
            </w:pPr>
            <w:r w:rsidRPr="008E02D5">
              <w:rPr>
                <w:rFonts w:ascii="Arial" w:hAnsi="Arial" w:cs="Arial"/>
                <w:color w:val="000000"/>
                <w:sz w:val="24"/>
                <w:szCs w:val="24"/>
              </w:rPr>
              <w:t>95,0</w:t>
            </w:r>
          </w:p>
        </w:tc>
        <w:tc>
          <w:tcPr>
            <w:tcW w:w="724" w:type="dxa"/>
            <w:vAlign w:val="center"/>
          </w:tcPr>
          <w:p w:rsidR="0093574B" w:rsidRPr="008E02D5" w:rsidRDefault="0093574B" w:rsidP="008E02D5">
            <w:pPr>
              <w:autoSpaceDE w:val="0"/>
              <w:autoSpaceDN w:val="0"/>
              <w:adjustRightInd w:val="0"/>
              <w:spacing w:after="0" w:line="240" w:lineRule="auto"/>
              <w:jc w:val="center"/>
              <w:rPr>
                <w:rFonts w:ascii="Arial" w:hAnsi="Arial" w:cs="Arial"/>
                <w:color w:val="000000"/>
                <w:sz w:val="24"/>
                <w:szCs w:val="24"/>
              </w:rPr>
            </w:pPr>
            <w:r w:rsidRPr="008E02D5">
              <w:rPr>
                <w:rFonts w:ascii="Arial" w:hAnsi="Arial" w:cs="Arial"/>
                <w:color w:val="000000"/>
                <w:sz w:val="24"/>
                <w:szCs w:val="24"/>
              </w:rPr>
              <w:t>95,0</w:t>
            </w:r>
          </w:p>
        </w:tc>
        <w:tc>
          <w:tcPr>
            <w:tcW w:w="709" w:type="dxa"/>
            <w:vAlign w:val="center"/>
          </w:tcPr>
          <w:p w:rsidR="0093574B" w:rsidRPr="008E02D5" w:rsidRDefault="0093574B" w:rsidP="008E02D5">
            <w:pPr>
              <w:autoSpaceDE w:val="0"/>
              <w:autoSpaceDN w:val="0"/>
              <w:adjustRightInd w:val="0"/>
              <w:spacing w:after="0" w:line="240" w:lineRule="auto"/>
              <w:jc w:val="center"/>
              <w:rPr>
                <w:rFonts w:ascii="Arial" w:hAnsi="Arial" w:cs="Arial"/>
                <w:color w:val="000000"/>
                <w:sz w:val="24"/>
                <w:szCs w:val="24"/>
              </w:rPr>
            </w:pPr>
            <w:r w:rsidRPr="008E02D5">
              <w:rPr>
                <w:rFonts w:ascii="Arial" w:hAnsi="Arial" w:cs="Arial"/>
                <w:color w:val="000000"/>
                <w:sz w:val="24"/>
                <w:szCs w:val="24"/>
              </w:rPr>
              <w:t>95,0</w:t>
            </w:r>
          </w:p>
        </w:tc>
        <w:tc>
          <w:tcPr>
            <w:tcW w:w="851" w:type="dxa"/>
            <w:vAlign w:val="center"/>
          </w:tcPr>
          <w:p w:rsidR="0093574B" w:rsidRPr="008E02D5" w:rsidRDefault="0093574B" w:rsidP="008E02D5">
            <w:pPr>
              <w:autoSpaceDE w:val="0"/>
              <w:autoSpaceDN w:val="0"/>
              <w:adjustRightInd w:val="0"/>
              <w:spacing w:after="0" w:line="240" w:lineRule="auto"/>
              <w:jc w:val="center"/>
              <w:rPr>
                <w:rFonts w:ascii="Arial" w:hAnsi="Arial" w:cs="Arial"/>
                <w:color w:val="000000"/>
                <w:sz w:val="24"/>
                <w:szCs w:val="24"/>
              </w:rPr>
            </w:pPr>
            <w:r w:rsidRPr="008E02D5">
              <w:rPr>
                <w:rFonts w:ascii="Arial" w:hAnsi="Arial" w:cs="Arial"/>
                <w:color w:val="000000"/>
                <w:sz w:val="24"/>
                <w:szCs w:val="24"/>
              </w:rPr>
              <w:t>95,0</w:t>
            </w:r>
          </w:p>
        </w:tc>
        <w:tc>
          <w:tcPr>
            <w:tcW w:w="1701" w:type="dxa"/>
            <w:vAlign w:val="center"/>
          </w:tcPr>
          <w:p w:rsidR="0093574B" w:rsidRPr="008E02D5" w:rsidRDefault="0093574B" w:rsidP="008E02D5">
            <w:pPr>
              <w:autoSpaceDE w:val="0"/>
              <w:autoSpaceDN w:val="0"/>
              <w:adjustRightInd w:val="0"/>
              <w:spacing w:after="0" w:line="240" w:lineRule="auto"/>
              <w:jc w:val="center"/>
              <w:rPr>
                <w:rFonts w:ascii="Arial" w:hAnsi="Arial" w:cs="Arial"/>
                <w:color w:val="000000"/>
                <w:sz w:val="24"/>
                <w:szCs w:val="24"/>
              </w:rPr>
            </w:pPr>
            <w:r w:rsidRPr="008E02D5">
              <w:rPr>
                <w:rFonts w:ascii="Arial" w:hAnsi="Arial" w:cs="Arial"/>
                <w:color w:val="000000"/>
                <w:sz w:val="24"/>
                <w:szCs w:val="24"/>
              </w:rPr>
              <w:t>3</w:t>
            </w:r>
          </w:p>
        </w:tc>
      </w:tr>
      <w:tr w:rsidR="0068722B" w:rsidRPr="008E02D5" w:rsidTr="008E02D5">
        <w:trPr>
          <w:trHeight w:val="20"/>
        </w:trPr>
        <w:tc>
          <w:tcPr>
            <w:tcW w:w="467" w:type="dxa"/>
            <w:vAlign w:val="center"/>
          </w:tcPr>
          <w:p w:rsidR="0093574B" w:rsidRPr="008E02D5" w:rsidRDefault="0093574B" w:rsidP="008E02D5">
            <w:pPr>
              <w:widowControl w:val="0"/>
              <w:tabs>
                <w:tab w:val="left" w:pos="709"/>
              </w:tabs>
              <w:autoSpaceDE w:val="0"/>
              <w:autoSpaceDN w:val="0"/>
              <w:adjustRightInd w:val="0"/>
              <w:spacing w:after="0" w:line="240" w:lineRule="auto"/>
              <w:jc w:val="center"/>
              <w:outlineLvl w:val="1"/>
              <w:rPr>
                <w:rFonts w:ascii="Arial" w:eastAsia="Times New Roman" w:hAnsi="Arial" w:cs="Arial"/>
                <w:sz w:val="24"/>
                <w:szCs w:val="24"/>
                <w:lang w:eastAsia="ru-RU"/>
              </w:rPr>
            </w:pPr>
            <w:r w:rsidRPr="008E02D5">
              <w:rPr>
                <w:rFonts w:ascii="Arial" w:eastAsia="Times New Roman" w:hAnsi="Arial" w:cs="Arial"/>
                <w:sz w:val="24"/>
                <w:szCs w:val="24"/>
                <w:lang w:eastAsia="ru-RU"/>
              </w:rPr>
              <w:t>1.4</w:t>
            </w:r>
          </w:p>
        </w:tc>
        <w:tc>
          <w:tcPr>
            <w:tcW w:w="4286" w:type="dxa"/>
            <w:vAlign w:val="center"/>
          </w:tcPr>
          <w:p w:rsidR="0093574B" w:rsidRPr="008E02D5" w:rsidRDefault="0093574B" w:rsidP="008E02D5">
            <w:pPr>
              <w:spacing w:after="0" w:line="240" w:lineRule="auto"/>
              <w:jc w:val="center"/>
              <w:rPr>
                <w:rFonts w:ascii="Arial" w:hAnsi="Arial" w:cs="Arial"/>
                <w:sz w:val="24"/>
                <w:szCs w:val="24"/>
              </w:rPr>
            </w:pPr>
            <w:r w:rsidRPr="008E02D5">
              <w:rPr>
                <w:rFonts w:ascii="Arial" w:hAnsi="Arial" w:cs="Arial"/>
                <w:sz w:val="24"/>
                <w:szCs w:val="24"/>
              </w:rPr>
              <w:t>Количество населения, прикреплённого к медицинским организациям на территории городского округа</w:t>
            </w:r>
          </w:p>
        </w:tc>
        <w:tc>
          <w:tcPr>
            <w:tcW w:w="1418" w:type="dxa"/>
            <w:vAlign w:val="center"/>
          </w:tcPr>
          <w:p w:rsidR="0093574B" w:rsidRPr="008E02D5" w:rsidRDefault="00F96516" w:rsidP="008E02D5">
            <w:pPr>
              <w:autoSpaceDE w:val="0"/>
              <w:autoSpaceDN w:val="0"/>
              <w:adjustRightInd w:val="0"/>
              <w:spacing w:after="0" w:line="240" w:lineRule="auto"/>
              <w:jc w:val="center"/>
              <w:rPr>
                <w:rFonts w:ascii="Arial" w:hAnsi="Arial" w:cs="Arial"/>
                <w:color w:val="000000"/>
                <w:sz w:val="24"/>
                <w:szCs w:val="24"/>
              </w:rPr>
            </w:pPr>
            <w:r w:rsidRPr="008E02D5">
              <w:rPr>
                <w:rFonts w:ascii="Arial" w:hAnsi="Arial" w:cs="Arial"/>
                <w:color w:val="000000"/>
                <w:sz w:val="24"/>
                <w:szCs w:val="24"/>
              </w:rPr>
              <w:t>О</w:t>
            </w:r>
            <w:r w:rsidR="0093574B" w:rsidRPr="008E02D5">
              <w:rPr>
                <w:rFonts w:ascii="Arial" w:hAnsi="Arial" w:cs="Arial"/>
                <w:color w:val="000000"/>
                <w:sz w:val="24"/>
                <w:szCs w:val="24"/>
              </w:rPr>
              <w:t>траслевой</w:t>
            </w:r>
          </w:p>
          <w:p w:rsidR="00F96516" w:rsidRPr="008E02D5" w:rsidRDefault="00F96516" w:rsidP="008E02D5">
            <w:pPr>
              <w:autoSpaceDE w:val="0"/>
              <w:autoSpaceDN w:val="0"/>
              <w:adjustRightInd w:val="0"/>
              <w:spacing w:after="0" w:line="240" w:lineRule="auto"/>
              <w:jc w:val="center"/>
              <w:rPr>
                <w:rFonts w:ascii="Arial" w:hAnsi="Arial" w:cs="Arial"/>
                <w:color w:val="000000"/>
                <w:sz w:val="24"/>
                <w:szCs w:val="24"/>
              </w:rPr>
            </w:pPr>
            <w:r w:rsidRPr="008E02D5">
              <w:rPr>
                <w:rFonts w:ascii="Arial" w:hAnsi="Arial" w:cs="Arial"/>
                <w:color w:val="000000"/>
                <w:sz w:val="24"/>
                <w:szCs w:val="24"/>
              </w:rPr>
              <w:t>показатель</w:t>
            </w:r>
          </w:p>
        </w:tc>
        <w:tc>
          <w:tcPr>
            <w:tcW w:w="1700" w:type="dxa"/>
            <w:vAlign w:val="center"/>
          </w:tcPr>
          <w:p w:rsidR="0093574B" w:rsidRPr="008E02D5" w:rsidRDefault="0093574B" w:rsidP="008E02D5">
            <w:pPr>
              <w:autoSpaceDE w:val="0"/>
              <w:autoSpaceDN w:val="0"/>
              <w:adjustRightInd w:val="0"/>
              <w:spacing w:after="0" w:line="240" w:lineRule="auto"/>
              <w:jc w:val="center"/>
              <w:rPr>
                <w:rFonts w:ascii="Arial" w:hAnsi="Arial" w:cs="Arial"/>
                <w:color w:val="000000"/>
                <w:sz w:val="24"/>
                <w:szCs w:val="24"/>
              </w:rPr>
            </w:pPr>
            <w:r w:rsidRPr="008E02D5">
              <w:rPr>
                <w:rFonts w:ascii="Arial" w:hAnsi="Arial" w:cs="Arial"/>
                <w:color w:val="000000"/>
                <w:sz w:val="24"/>
                <w:szCs w:val="24"/>
              </w:rPr>
              <w:t>Процент</w:t>
            </w:r>
          </w:p>
        </w:tc>
        <w:tc>
          <w:tcPr>
            <w:tcW w:w="1792" w:type="dxa"/>
            <w:vAlign w:val="center"/>
          </w:tcPr>
          <w:p w:rsidR="0093574B" w:rsidRPr="008E02D5" w:rsidRDefault="0093574B" w:rsidP="008E02D5">
            <w:pPr>
              <w:autoSpaceDE w:val="0"/>
              <w:autoSpaceDN w:val="0"/>
              <w:adjustRightInd w:val="0"/>
              <w:spacing w:after="0" w:line="240" w:lineRule="auto"/>
              <w:jc w:val="center"/>
              <w:rPr>
                <w:rFonts w:ascii="Arial" w:hAnsi="Arial" w:cs="Arial"/>
                <w:color w:val="000000"/>
                <w:sz w:val="24"/>
                <w:szCs w:val="24"/>
              </w:rPr>
            </w:pPr>
            <w:r w:rsidRPr="008E02D5">
              <w:rPr>
                <w:rFonts w:ascii="Arial" w:hAnsi="Arial" w:cs="Arial"/>
                <w:color w:val="000000"/>
                <w:sz w:val="24"/>
                <w:szCs w:val="24"/>
              </w:rPr>
              <w:t>88,0</w:t>
            </w:r>
          </w:p>
        </w:tc>
        <w:tc>
          <w:tcPr>
            <w:tcW w:w="717" w:type="dxa"/>
            <w:vAlign w:val="center"/>
          </w:tcPr>
          <w:p w:rsidR="0093574B" w:rsidRPr="008E02D5" w:rsidRDefault="0093574B" w:rsidP="008E02D5">
            <w:pPr>
              <w:autoSpaceDE w:val="0"/>
              <w:autoSpaceDN w:val="0"/>
              <w:adjustRightInd w:val="0"/>
              <w:spacing w:after="0" w:line="240" w:lineRule="auto"/>
              <w:jc w:val="center"/>
              <w:rPr>
                <w:rFonts w:ascii="Arial" w:hAnsi="Arial" w:cs="Arial"/>
                <w:color w:val="000000"/>
                <w:sz w:val="24"/>
                <w:szCs w:val="24"/>
              </w:rPr>
            </w:pPr>
            <w:r w:rsidRPr="008E02D5">
              <w:rPr>
                <w:rFonts w:ascii="Arial" w:hAnsi="Arial" w:cs="Arial"/>
                <w:color w:val="000000"/>
                <w:sz w:val="24"/>
                <w:szCs w:val="24"/>
              </w:rPr>
              <w:t>95,0</w:t>
            </w:r>
          </w:p>
        </w:tc>
        <w:tc>
          <w:tcPr>
            <w:tcW w:w="705" w:type="dxa"/>
            <w:vAlign w:val="center"/>
          </w:tcPr>
          <w:p w:rsidR="0093574B" w:rsidRPr="008E02D5" w:rsidRDefault="0093574B" w:rsidP="008E02D5">
            <w:pPr>
              <w:autoSpaceDE w:val="0"/>
              <w:autoSpaceDN w:val="0"/>
              <w:adjustRightInd w:val="0"/>
              <w:spacing w:after="0" w:line="240" w:lineRule="auto"/>
              <w:jc w:val="center"/>
              <w:rPr>
                <w:rFonts w:ascii="Arial" w:hAnsi="Arial" w:cs="Arial"/>
                <w:color w:val="000000"/>
                <w:sz w:val="24"/>
                <w:szCs w:val="24"/>
              </w:rPr>
            </w:pPr>
            <w:r w:rsidRPr="008E02D5">
              <w:rPr>
                <w:rFonts w:ascii="Arial" w:hAnsi="Arial" w:cs="Arial"/>
                <w:color w:val="000000"/>
                <w:sz w:val="24"/>
                <w:szCs w:val="24"/>
              </w:rPr>
              <w:t>95,0</w:t>
            </w:r>
          </w:p>
        </w:tc>
        <w:tc>
          <w:tcPr>
            <w:tcW w:w="724" w:type="dxa"/>
            <w:vAlign w:val="center"/>
          </w:tcPr>
          <w:p w:rsidR="0093574B" w:rsidRPr="008E02D5" w:rsidRDefault="0093574B" w:rsidP="008E02D5">
            <w:pPr>
              <w:autoSpaceDE w:val="0"/>
              <w:autoSpaceDN w:val="0"/>
              <w:adjustRightInd w:val="0"/>
              <w:spacing w:after="0" w:line="240" w:lineRule="auto"/>
              <w:jc w:val="center"/>
              <w:rPr>
                <w:rFonts w:ascii="Arial" w:hAnsi="Arial" w:cs="Arial"/>
                <w:color w:val="000000"/>
                <w:sz w:val="24"/>
                <w:szCs w:val="24"/>
              </w:rPr>
            </w:pPr>
            <w:r w:rsidRPr="008E02D5">
              <w:rPr>
                <w:rFonts w:ascii="Arial" w:hAnsi="Arial" w:cs="Arial"/>
                <w:color w:val="000000"/>
                <w:sz w:val="24"/>
                <w:szCs w:val="24"/>
              </w:rPr>
              <w:t>95,0</w:t>
            </w:r>
          </w:p>
        </w:tc>
        <w:tc>
          <w:tcPr>
            <w:tcW w:w="709" w:type="dxa"/>
            <w:vAlign w:val="center"/>
          </w:tcPr>
          <w:p w:rsidR="0093574B" w:rsidRPr="008E02D5" w:rsidRDefault="0093574B" w:rsidP="008E02D5">
            <w:pPr>
              <w:autoSpaceDE w:val="0"/>
              <w:autoSpaceDN w:val="0"/>
              <w:adjustRightInd w:val="0"/>
              <w:spacing w:after="0" w:line="240" w:lineRule="auto"/>
              <w:jc w:val="center"/>
              <w:rPr>
                <w:rFonts w:ascii="Arial" w:hAnsi="Arial" w:cs="Arial"/>
                <w:color w:val="000000"/>
                <w:sz w:val="24"/>
                <w:szCs w:val="24"/>
              </w:rPr>
            </w:pPr>
            <w:r w:rsidRPr="008E02D5">
              <w:rPr>
                <w:rFonts w:ascii="Arial" w:hAnsi="Arial" w:cs="Arial"/>
                <w:color w:val="000000"/>
                <w:sz w:val="24"/>
                <w:szCs w:val="24"/>
              </w:rPr>
              <w:t>95,0</w:t>
            </w:r>
          </w:p>
        </w:tc>
        <w:tc>
          <w:tcPr>
            <w:tcW w:w="851" w:type="dxa"/>
            <w:vAlign w:val="center"/>
          </w:tcPr>
          <w:p w:rsidR="0093574B" w:rsidRPr="008E02D5" w:rsidRDefault="0093574B" w:rsidP="008E02D5">
            <w:pPr>
              <w:autoSpaceDE w:val="0"/>
              <w:autoSpaceDN w:val="0"/>
              <w:adjustRightInd w:val="0"/>
              <w:spacing w:after="0" w:line="240" w:lineRule="auto"/>
              <w:jc w:val="center"/>
              <w:rPr>
                <w:rFonts w:ascii="Arial" w:hAnsi="Arial" w:cs="Arial"/>
                <w:color w:val="000000"/>
                <w:sz w:val="24"/>
                <w:szCs w:val="24"/>
              </w:rPr>
            </w:pPr>
            <w:r w:rsidRPr="008E02D5">
              <w:rPr>
                <w:rFonts w:ascii="Arial" w:hAnsi="Arial" w:cs="Arial"/>
                <w:color w:val="000000"/>
                <w:sz w:val="24"/>
                <w:szCs w:val="24"/>
              </w:rPr>
              <w:t>95,0</w:t>
            </w:r>
          </w:p>
        </w:tc>
        <w:tc>
          <w:tcPr>
            <w:tcW w:w="1701" w:type="dxa"/>
            <w:vAlign w:val="center"/>
          </w:tcPr>
          <w:p w:rsidR="0093574B" w:rsidRPr="008E02D5" w:rsidRDefault="0093574B" w:rsidP="008E02D5">
            <w:pPr>
              <w:autoSpaceDE w:val="0"/>
              <w:autoSpaceDN w:val="0"/>
              <w:adjustRightInd w:val="0"/>
              <w:spacing w:after="0" w:line="240" w:lineRule="auto"/>
              <w:jc w:val="center"/>
              <w:rPr>
                <w:rFonts w:ascii="Arial" w:hAnsi="Arial" w:cs="Arial"/>
                <w:color w:val="000000"/>
                <w:sz w:val="24"/>
                <w:szCs w:val="24"/>
              </w:rPr>
            </w:pPr>
            <w:r w:rsidRPr="008E02D5">
              <w:rPr>
                <w:rFonts w:ascii="Arial" w:hAnsi="Arial" w:cs="Arial"/>
                <w:color w:val="000000"/>
                <w:sz w:val="24"/>
                <w:szCs w:val="24"/>
              </w:rPr>
              <w:t>3</w:t>
            </w:r>
          </w:p>
        </w:tc>
      </w:tr>
      <w:tr w:rsidR="0068722B" w:rsidRPr="008E02D5" w:rsidTr="008E02D5">
        <w:trPr>
          <w:trHeight w:val="20"/>
        </w:trPr>
        <w:tc>
          <w:tcPr>
            <w:tcW w:w="467" w:type="dxa"/>
            <w:vAlign w:val="center"/>
          </w:tcPr>
          <w:p w:rsidR="0093574B" w:rsidRPr="008E02D5" w:rsidRDefault="0093574B" w:rsidP="008E02D5">
            <w:pPr>
              <w:widowControl w:val="0"/>
              <w:tabs>
                <w:tab w:val="left" w:pos="709"/>
              </w:tabs>
              <w:autoSpaceDE w:val="0"/>
              <w:autoSpaceDN w:val="0"/>
              <w:adjustRightInd w:val="0"/>
              <w:spacing w:after="0" w:line="240" w:lineRule="auto"/>
              <w:jc w:val="center"/>
              <w:outlineLvl w:val="1"/>
              <w:rPr>
                <w:rFonts w:ascii="Arial" w:eastAsia="Times New Roman" w:hAnsi="Arial" w:cs="Arial"/>
                <w:sz w:val="24"/>
                <w:szCs w:val="24"/>
                <w:lang w:eastAsia="ru-RU"/>
              </w:rPr>
            </w:pPr>
          </w:p>
        </w:tc>
        <w:tc>
          <w:tcPr>
            <w:tcW w:w="14603" w:type="dxa"/>
            <w:gridSpan w:val="10"/>
            <w:vAlign w:val="center"/>
          </w:tcPr>
          <w:p w:rsidR="0093574B" w:rsidRPr="008E02D5" w:rsidRDefault="00947A86" w:rsidP="008E02D5">
            <w:pPr>
              <w:autoSpaceDE w:val="0"/>
              <w:autoSpaceDN w:val="0"/>
              <w:adjustRightInd w:val="0"/>
              <w:spacing w:after="0" w:line="240" w:lineRule="auto"/>
              <w:rPr>
                <w:rFonts w:ascii="Arial" w:hAnsi="Arial" w:cs="Arial"/>
                <w:color w:val="000000"/>
                <w:sz w:val="24"/>
                <w:szCs w:val="24"/>
              </w:rPr>
            </w:pPr>
            <w:r w:rsidRPr="008E02D5">
              <w:rPr>
                <w:rFonts w:ascii="Arial" w:hAnsi="Arial" w:cs="Arial"/>
                <w:color w:val="000000"/>
                <w:sz w:val="24"/>
                <w:szCs w:val="24"/>
              </w:rPr>
              <w:t xml:space="preserve">  </w:t>
            </w:r>
            <w:r w:rsidR="0058371F" w:rsidRPr="008E02D5">
              <w:rPr>
                <w:rFonts w:ascii="Arial" w:hAnsi="Arial" w:cs="Arial"/>
                <w:color w:val="000000"/>
                <w:sz w:val="24"/>
                <w:szCs w:val="24"/>
              </w:rPr>
              <w:t>Подпрограмма 5</w:t>
            </w:r>
            <w:r w:rsidR="0093574B" w:rsidRPr="008E02D5">
              <w:rPr>
                <w:rFonts w:ascii="Arial" w:hAnsi="Arial" w:cs="Arial"/>
                <w:color w:val="000000"/>
                <w:sz w:val="24"/>
                <w:szCs w:val="24"/>
              </w:rPr>
              <w:t xml:space="preserve">  </w:t>
            </w:r>
            <w:r w:rsidR="0058371F" w:rsidRPr="008E02D5">
              <w:rPr>
                <w:rFonts w:ascii="Arial" w:hAnsi="Arial" w:cs="Arial"/>
                <w:color w:val="000000"/>
                <w:sz w:val="24"/>
                <w:szCs w:val="24"/>
              </w:rPr>
              <w:t>«</w:t>
            </w:r>
            <w:r w:rsidR="0093574B" w:rsidRPr="008E02D5">
              <w:rPr>
                <w:rFonts w:ascii="Arial" w:hAnsi="Arial" w:cs="Arial"/>
                <w:color w:val="000000"/>
                <w:sz w:val="24"/>
                <w:szCs w:val="24"/>
              </w:rPr>
              <w:t>Финансовое обеспечение системы организации медицинской помощи</w:t>
            </w:r>
            <w:r w:rsidR="0058371F" w:rsidRPr="008E02D5">
              <w:rPr>
                <w:rFonts w:ascii="Arial" w:hAnsi="Arial" w:cs="Arial"/>
                <w:color w:val="000000"/>
                <w:sz w:val="24"/>
                <w:szCs w:val="24"/>
              </w:rPr>
              <w:t>»</w:t>
            </w:r>
          </w:p>
        </w:tc>
      </w:tr>
      <w:tr w:rsidR="0068722B" w:rsidRPr="008E02D5" w:rsidTr="008E02D5">
        <w:trPr>
          <w:trHeight w:val="20"/>
        </w:trPr>
        <w:tc>
          <w:tcPr>
            <w:tcW w:w="467" w:type="dxa"/>
            <w:vAlign w:val="center"/>
          </w:tcPr>
          <w:p w:rsidR="0093574B" w:rsidRPr="008E02D5" w:rsidRDefault="0093574B" w:rsidP="008E02D5">
            <w:pPr>
              <w:widowControl w:val="0"/>
              <w:tabs>
                <w:tab w:val="left" w:pos="709"/>
              </w:tabs>
              <w:autoSpaceDE w:val="0"/>
              <w:autoSpaceDN w:val="0"/>
              <w:adjustRightInd w:val="0"/>
              <w:spacing w:after="0" w:line="240" w:lineRule="auto"/>
              <w:jc w:val="center"/>
              <w:outlineLvl w:val="1"/>
              <w:rPr>
                <w:rFonts w:ascii="Arial" w:eastAsia="Times New Roman" w:hAnsi="Arial" w:cs="Arial"/>
                <w:sz w:val="24"/>
                <w:szCs w:val="24"/>
                <w:lang w:eastAsia="ru-RU"/>
              </w:rPr>
            </w:pPr>
            <w:r w:rsidRPr="008E02D5">
              <w:rPr>
                <w:rFonts w:ascii="Arial" w:eastAsia="Times New Roman" w:hAnsi="Arial" w:cs="Arial"/>
                <w:sz w:val="24"/>
                <w:szCs w:val="24"/>
                <w:lang w:eastAsia="ru-RU"/>
              </w:rPr>
              <w:t>2.1</w:t>
            </w:r>
          </w:p>
        </w:tc>
        <w:tc>
          <w:tcPr>
            <w:tcW w:w="4286" w:type="dxa"/>
            <w:vAlign w:val="center"/>
          </w:tcPr>
          <w:p w:rsidR="0093574B" w:rsidRPr="008E02D5" w:rsidRDefault="0093574B" w:rsidP="008E02D5">
            <w:pPr>
              <w:widowControl w:val="0"/>
              <w:tabs>
                <w:tab w:val="left" w:pos="709"/>
              </w:tabs>
              <w:autoSpaceDE w:val="0"/>
              <w:autoSpaceDN w:val="0"/>
              <w:adjustRightInd w:val="0"/>
              <w:spacing w:after="0" w:line="240" w:lineRule="auto"/>
              <w:jc w:val="center"/>
              <w:outlineLvl w:val="1"/>
              <w:rPr>
                <w:rFonts w:ascii="Arial" w:eastAsia="Times New Roman" w:hAnsi="Arial" w:cs="Arial"/>
                <w:sz w:val="24"/>
                <w:szCs w:val="24"/>
                <w:lang w:eastAsia="ru-RU"/>
              </w:rPr>
            </w:pPr>
            <w:r w:rsidRPr="008E02D5">
              <w:rPr>
                <w:rFonts w:ascii="Arial" w:hAnsi="Arial" w:cs="Arial"/>
                <w:color w:val="000000"/>
                <w:sz w:val="24"/>
                <w:szCs w:val="24"/>
              </w:rPr>
              <w:t>Привлечение участковых врачей: 1 врач-1 участок</w:t>
            </w:r>
          </w:p>
        </w:tc>
        <w:tc>
          <w:tcPr>
            <w:tcW w:w="1418" w:type="dxa"/>
            <w:vAlign w:val="center"/>
          </w:tcPr>
          <w:p w:rsidR="0093574B" w:rsidRPr="008E02D5" w:rsidRDefault="00A612CA" w:rsidP="008E02D5">
            <w:pPr>
              <w:spacing w:after="0" w:line="240" w:lineRule="auto"/>
              <w:jc w:val="center"/>
              <w:rPr>
                <w:rFonts w:ascii="Arial" w:hAnsi="Arial" w:cs="Arial"/>
                <w:sz w:val="24"/>
                <w:szCs w:val="24"/>
              </w:rPr>
            </w:pPr>
            <w:r w:rsidRPr="008E02D5">
              <w:rPr>
                <w:rFonts w:ascii="Arial" w:hAnsi="Arial" w:cs="Arial"/>
                <w:color w:val="000000"/>
                <w:sz w:val="24"/>
                <w:szCs w:val="24"/>
              </w:rPr>
              <w:t>О</w:t>
            </w:r>
            <w:r w:rsidR="0093574B" w:rsidRPr="008E02D5">
              <w:rPr>
                <w:rFonts w:ascii="Arial" w:hAnsi="Arial" w:cs="Arial"/>
                <w:color w:val="000000"/>
                <w:sz w:val="24"/>
                <w:szCs w:val="24"/>
              </w:rPr>
              <w:t>траслевой</w:t>
            </w:r>
            <w:r w:rsidR="00F96516" w:rsidRPr="008E02D5">
              <w:rPr>
                <w:rFonts w:ascii="Arial" w:hAnsi="Arial" w:cs="Arial"/>
                <w:color w:val="000000"/>
                <w:sz w:val="24"/>
                <w:szCs w:val="24"/>
              </w:rPr>
              <w:t xml:space="preserve"> показатель</w:t>
            </w:r>
          </w:p>
        </w:tc>
        <w:tc>
          <w:tcPr>
            <w:tcW w:w="1700" w:type="dxa"/>
            <w:vAlign w:val="center"/>
          </w:tcPr>
          <w:p w:rsidR="0093574B" w:rsidRPr="008E02D5" w:rsidRDefault="0093574B" w:rsidP="008E02D5">
            <w:pPr>
              <w:spacing w:after="0" w:line="240" w:lineRule="auto"/>
              <w:jc w:val="center"/>
              <w:rPr>
                <w:rFonts w:ascii="Arial" w:hAnsi="Arial" w:cs="Arial"/>
                <w:sz w:val="24"/>
                <w:szCs w:val="24"/>
              </w:rPr>
            </w:pPr>
            <w:r w:rsidRPr="008E02D5">
              <w:rPr>
                <w:rFonts w:ascii="Arial" w:hAnsi="Arial" w:cs="Arial"/>
                <w:color w:val="000000"/>
                <w:sz w:val="24"/>
                <w:szCs w:val="24"/>
              </w:rPr>
              <w:t>Процент</w:t>
            </w:r>
          </w:p>
        </w:tc>
        <w:tc>
          <w:tcPr>
            <w:tcW w:w="1792" w:type="dxa"/>
            <w:vAlign w:val="center"/>
          </w:tcPr>
          <w:p w:rsidR="0093574B" w:rsidRPr="008E02D5" w:rsidRDefault="0093574B" w:rsidP="008E02D5">
            <w:pPr>
              <w:autoSpaceDE w:val="0"/>
              <w:autoSpaceDN w:val="0"/>
              <w:adjustRightInd w:val="0"/>
              <w:spacing w:after="0" w:line="240" w:lineRule="auto"/>
              <w:jc w:val="center"/>
              <w:rPr>
                <w:rFonts w:ascii="Arial" w:hAnsi="Arial" w:cs="Arial"/>
                <w:color w:val="000000"/>
                <w:sz w:val="24"/>
                <w:szCs w:val="24"/>
              </w:rPr>
            </w:pPr>
            <w:r w:rsidRPr="008E02D5">
              <w:rPr>
                <w:rFonts w:ascii="Arial" w:hAnsi="Arial" w:cs="Arial"/>
                <w:color w:val="000000"/>
                <w:sz w:val="24"/>
                <w:szCs w:val="24"/>
              </w:rPr>
              <w:t>200,0</w:t>
            </w:r>
          </w:p>
        </w:tc>
        <w:tc>
          <w:tcPr>
            <w:tcW w:w="717" w:type="dxa"/>
            <w:vAlign w:val="center"/>
          </w:tcPr>
          <w:p w:rsidR="0093574B" w:rsidRPr="008E02D5" w:rsidRDefault="0093574B" w:rsidP="008E02D5">
            <w:pPr>
              <w:autoSpaceDE w:val="0"/>
              <w:autoSpaceDN w:val="0"/>
              <w:adjustRightInd w:val="0"/>
              <w:spacing w:after="0" w:line="240" w:lineRule="auto"/>
              <w:jc w:val="center"/>
              <w:rPr>
                <w:rFonts w:ascii="Arial" w:hAnsi="Arial" w:cs="Arial"/>
                <w:color w:val="000000"/>
                <w:sz w:val="24"/>
                <w:szCs w:val="24"/>
              </w:rPr>
            </w:pPr>
            <w:r w:rsidRPr="008E02D5">
              <w:rPr>
                <w:rFonts w:ascii="Arial" w:hAnsi="Arial" w:cs="Arial"/>
                <w:color w:val="000000"/>
                <w:sz w:val="24"/>
                <w:szCs w:val="24"/>
              </w:rPr>
              <w:t>200,0</w:t>
            </w:r>
          </w:p>
        </w:tc>
        <w:tc>
          <w:tcPr>
            <w:tcW w:w="705" w:type="dxa"/>
            <w:vAlign w:val="center"/>
          </w:tcPr>
          <w:p w:rsidR="0093574B" w:rsidRPr="008E02D5" w:rsidRDefault="0093574B" w:rsidP="008E02D5">
            <w:pPr>
              <w:spacing w:after="0" w:line="240" w:lineRule="auto"/>
              <w:jc w:val="center"/>
              <w:rPr>
                <w:rFonts w:ascii="Arial" w:hAnsi="Arial" w:cs="Arial"/>
                <w:sz w:val="24"/>
                <w:szCs w:val="24"/>
              </w:rPr>
            </w:pPr>
            <w:r w:rsidRPr="008E02D5">
              <w:rPr>
                <w:rFonts w:ascii="Arial" w:hAnsi="Arial" w:cs="Arial"/>
                <w:sz w:val="24"/>
                <w:szCs w:val="24"/>
              </w:rPr>
              <w:t>-</w:t>
            </w:r>
          </w:p>
        </w:tc>
        <w:tc>
          <w:tcPr>
            <w:tcW w:w="724" w:type="dxa"/>
            <w:vAlign w:val="center"/>
          </w:tcPr>
          <w:p w:rsidR="0093574B" w:rsidRPr="008E02D5" w:rsidRDefault="0093574B" w:rsidP="008E02D5">
            <w:pPr>
              <w:spacing w:after="0" w:line="240" w:lineRule="auto"/>
              <w:jc w:val="center"/>
              <w:rPr>
                <w:rFonts w:ascii="Arial" w:hAnsi="Arial" w:cs="Arial"/>
                <w:sz w:val="24"/>
                <w:szCs w:val="24"/>
              </w:rPr>
            </w:pPr>
            <w:r w:rsidRPr="008E02D5">
              <w:rPr>
                <w:rFonts w:ascii="Arial" w:hAnsi="Arial" w:cs="Arial"/>
                <w:sz w:val="24"/>
                <w:szCs w:val="24"/>
              </w:rPr>
              <w:t>-</w:t>
            </w:r>
          </w:p>
        </w:tc>
        <w:tc>
          <w:tcPr>
            <w:tcW w:w="709" w:type="dxa"/>
            <w:vAlign w:val="center"/>
          </w:tcPr>
          <w:p w:rsidR="0093574B" w:rsidRPr="008E02D5" w:rsidRDefault="0093574B" w:rsidP="008E02D5">
            <w:pPr>
              <w:spacing w:after="0" w:line="240" w:lineRule="auto"/>
              <w:jc w:val="center"/>
              <w:rPr>
                <w:rFonts w:ascii="Arial" w:hAnsi="Arial" w:cs="Arial"/>
                <w:sz w:val="24"/>
                <w:szCs w:val="24"/>
              </w:rPr>
            </w:pPr>
            <w:r w:rsidRPr="008E02D5">
              <w:rPr>
                <w:rFonts w:ascii="Arial" w:hAnsi="Arial" w:cs="Arial"/>
                <w:sz w:val="24"/>
                <w:szCs w:val="24"/>
              </w:rPr>
              <w:t>-</w:t>
            </w:r>
          </w:p>
        </w:tc>
        <w:tc>
          <w:tcPr>
            <w:tcW w:w="851" w:type="dxa"/>
            <w:vAlign w:val="center"/>
          </w:tcPr>
          <w:p w:rsidR="0093574B" w:rsidRPr="008E02D5" w:rsidRDefault="0093574B" w:rsidP="008E02D5">
            <w:pPr>
              <w:spacing w:after="0" w:line="240" w:lineRule="auto"/>
              <w:jc w:val="center"/>
              <w:rPr>
                <w:rFonts w:ascii="Arial" w:hAnsi="Arial" w:cs="Arial"/>
                <w:sz w:val="24"/>
                <w:szCs w:val="24"/>
              </w:rPr>
            </w:pPr>
            <w:r w:rsidRPr="008E02D5">
              <w:rPr>
                <w:rFonts w:ascii="Arial" w:hAnsi="Arial" w:cs="Arial"/>
                <w:sz w:val="24"/>
                <w:szCs w:val="24"/>
              </w:rPr>
              <w:t>-</w:t>
            </w:r>
          </w:p>
        </w:tc>
        <w:tc>
          <w:tcPr>
            <w:tcW w:w="1701" w:type="dxa"/>
            <w:vAlign w:val="center"/>
          </w:tcPr>
          <w:p w:rsidR="0093574B" w:rsidRPr="008E02D5" w:rsidRDefault="0093574B" w:rsidP="008E02D5">
            <w:pPr>
              <w:autoSpaceDE w:val="0"/>
              <w:autoSpaceDN w:val="0"/>
              <w:adjustRightInd w:val="0"/>
              <w:spacing w:after="0" w:line="240" w:lineRule="auto"/>
              <w:jc w:val="center"/>
              <w:rPr>
                <w:rFonts w:ascii="Arial" w:hAnsi="Arial" w:cs="Arial"/>
                <w:color w:val="000000"/>
                <w:sz w:val="24"/>
                <w:szCs w:val="24"/>
              </w:rPr>
            </w:pPr>
            <w:r w:rsidRPr="008E02D5">
              <w:rPr>
                <w:rFonts w:ascii="Arial" w:hAnsi="Arial" w:cs="Arial"/>
                <w:color w:val="000000"/>
                <w:sz w:val="24"/>
                <w:szCs w:val="24"/>
              </w:rPr>
              <w:t>3</w:t>
            </w:r>
          </w:p>
        </w:tc>
      </w:tr>
      <w:tr w:rsidR="0068722B" w:rsidRPr="008E02D5" w:rsidTr="008E02D5">
        <w:trPr>
          <w:trHeight w:val="20"/>
        </w:trPr>
        <w:tc>
          <w:tcPr>
            <w:tcW w:w="467" w:type="dxa"/>
            <w:vAlign w:val="center"/>
          </w:tcPr>
          <w:p w:rsidR="0093574B" w:rsidRPr="008E02D5" w:rsidRDefault="0093574B" w:rsidP="008E02D5">
            <w:pPr>
              <w:widowControl w:val="0"/>
              <w:tabs>
                <w:tab w:val="left" w:pos="709"/>
              </w:tabs>
              <w:autoSpaceDE w:val="0"/>
              <w:autoSpaceDN w:val="0"/>
              <w:adjustRightInd w:val="0"/>
              <w:spacing w:after="0" w:line="240" w:lineRule="auto"/>
              <w:jc w:val="center"/>
              <w:outlineLvl w:val="1"/>
              <w:rPr>
                <w:rFonts w:ascii="Arial" w:eastAsia="Times New Roman" w:hAnsi="Arial" w:cs="Arial"/>
                <w:sz w:val="24"/>
                <w:szCs w:val="24"/>
                <w:lang w:eastAsia="ru-RU"/>
              </w:rPr>
            </w:pPr>
            <w:r w:rsidRPr="008E02D5">
              <w:rPr>
                <w:rFonts w:ascii="Arial" w:eastAsia="Times New Roman" w:hAnsi="Arial" w:cs="Arial"/>
                <w:sz w:val="24"/>
                <w:szCs w:val="24"/>
                <w:lang w:eastAsia="ru-RU"/>
              </w:rPr>
              <w:t>2.2</w:t>
            </w:r>
          </w:p>
        </w:tc>
        <w:tc>
          <w:tcPr>
            <w:tcW w:w="4286" w:type="dxa"/>
            <w:vAlign w:val="center"/>
          </w:tcPr>
          <w:p w:rsidR="0093574B" w:rsidRPr="008E02D5" w:rsidRDefault="0093574B" w:rsidP="008E02D5">
            <w:pPr>
              <w:widowControl w:val="0"/>
              <w:tabs>
                <w:tab w:val="left" w:pos="709"/>
              </w:tabs>
              <w:autoSpaceDE w:val="0"/>
              <w:autoSpaceDN w:val="0"/>
              <w:adjustRightInd w:val="0"/>
              <w:spacing w:after="0" w:line="240" w:lineRule="auto"/>
              <w:jc w:val="center"/>
              <w:outlineLvl w:val="1"/>
              <w:rPr>
                <w:rFonts w:ascii="Arial" w:hAnsi="Arial" w:cs="Arial"/>
                <w:color w:val="000000"/>
                <w:sz w:val="24"/>
                <w:szCs w:val="24"/>
              </w:rPr>
            </w:pPr>
            <w:r w:rsidRPr="008E02D5">
              <w:rPr>
                <w:rFonts w:ascii="Arial" w:hAnsi="Arial" w:cs="Arial"/>
                <w:color w:val="000000"/>
                <w:sz w:val="24"/>
                <w:szCs w:val="24"/>
              </w:rPr>
              <w:t>Доля медицинских работников (врачей первичного звена и специалистов узкого профиля), обеспеченных жильём, из числа привлечённых и нуждающихся в жилье</w:t>
            </w:r>
          </w:p>
        </w:tc>
        <w:tc>
          <w:tcPr>
            <w:tcW w:w="1418" w:type="dxa"/>
            <w:vAlign w:val="center"/>
          </w:tcPr>
          <w:p w:rsidR="0093574B" w:rsidRPr="008E02D5" w:rsidRDefault="00A612CA" w:rsidP="008E02D5">
            <w:pPr>
              <w:spacing w:after="0" w:line="240" w:lineRule="auto"/>
              <w:jc w:val="center"/>
              <w:rPr>
                <w:rFonts w:ascii="Arial" w:hAnsi="Arial" w:cs="Arial"/>
                <w:sz w:val="24"/>
                <w:szCs w:val="24"/>
              </w:rPr>
            </w:pPr>
            <w:r w:rsidRPr="008E02D5">
              <w:rPr>
                <w:rFonts w:ascii="Arial" w:hAnsi="Arial" w:cs="Arial"/>
                <w:color w:val="000000"/>
                <w:sz w:val="24"/>
                <w:szCs w:val="24"/>
              </w:rPr>
              <w:t>О</w:t>
            </w:r>
            <w:r w:rsidR="0093574B" w:rsidRPr="008E02D5">
              <w:rPr>
                <w:rFonts w:ascii="Arial" w:hAnsi="Arial" w:cs="Arial"/>
                <w:color w:val="000000"/>
                <w:sz w:val="24"/>
                <w:szCs w:val="24"/>
              </w:rPr>
              <w:t>траслевой</w:t>
            </w:r>
            <w:r w:rsidR="00F96516" w:rsidRPr="008E02D5">
              <w:rPr>
                <w:rFonts w:ascii="Arial" w:hAnsi="Arial" w:cs="Arial"/>
                <w:color w:val="000000"/>
                <w:sz w:val="24"/>
                <w:szCs w:val="24"/>
              </w:rPr>
              <w:t xml:space="preserve"> показатель</w:t>
            </w:r>
          </w:p>
        </w:tc>
        <w:tc>
          <w:tcPr>
            <w:tcW w:w="1700" w:type="dxa"/>
            <w:vAlign w:val="center"/>
          </w:tcPr>
          <w:p w:rsidR="0093574B" w:rsidRPr="008E02D5" w:rsidRDefault="0093574B" w:rsidP="008E02D5">
            <w:pPr>
              <w:spacing w:after="0" w:line="240" w:lineRule="auto"/>
              <w:jc w:val="center"/>
              <w:rPr>
                <w:rFonts w:ascii="Arial" w:hAnsi="Arial" w:cs="Arial"/>
                <w:sz w:val="24"/>
                <w:szCs w:val="24"/>
              </w:rPr>
            </w:pPr>
            <w:r w:rsidRPr="008E02D5">
              <w:rPr>
                <w:rFonts w:ascii="Arial" w:hAnsi="Arial" w:cs="Arial"/>
                <w:color w:val="000000"/>
                <w:sz w:val="24"/>
                <w:szCs w:val="24"/>
              </w:rPr>
              <w:t>Процент</w:t>
            </w:r>
          </w:p>
        </w:tc>
        <w:tc>
          <w:tcPr>
            <w:tcW w:w="1792" w:type="dxa"/>
            <w:vAlign w:val="center"/>
          </w:tcPr>
          <w:p w:rsidR="0093574B" w:rsidRPr="008E02D5" w:rsidRDefault="0093574B" w:rsidP="008E02D5">
            <w:pPr>
              <w:autoSpaceDE w:val="0"/>
              <w:autoSpaceDN w:val="0"/>
              <w:adjustRightInd w:val="0"/>
              <w:spacing w:after="0" w:line="240" w:lineRule="auto"/>
              <w:jc w:val="center"/>
              <w:rPr>
                <w:rFonts w:ascii="Arial" w:hAnsi="Arial" w:cs="Arial"/>
                <w:color w:val="000000"/>
                <w:sz w:val="24"/>
                <w:szCs w:val="24"/>
              </w:rPr>
            </w:pPr>
            <w:r w:rsidRPr="008E02D5">
              <w:rPr>
                <w:rFonts w:ascii="Arial" w:hAnsi="Arial" w:cs="Arial"/>
                <w:color w:val="000000"/>
                <w:sz w:val="24"/>
                <w:szCs w:val="24"/>
              </w:rPr>
              <w:t>100,0</w:t>
            </w:r>
          </w:p>
        </w:tc>
        <w:tc>
          <w:tcPr>
            <w:tcW w:w="717" w:type="dxa"/>
            <w:vAlign w:val="center"/>
          </w:tcPr>
          <w:p w:rsidR="0093574B" w:rsidRPr="008E02D5" w:rsidRDefault="0093574B" w:rsidP="008E02D5">
            <w:pPr>
              <w:autoSpaceDE w:val="0"/>
              <w:autoSpaceDN w:val="0"/>
              <w:adjustRightInd w:val="0"/>
              <w:spacing w:after="0" w:line="240" w:lineRule="auto"/>
              <w:jc w:val="center"/>
              <w:rPr>
                <w:rFonts w:ascii="Arial" w:hAnsi="Arial" w:cs="Arial"/>
                <w:color w:val="000000"/>
                <w:sz w:val="24"/>
                <w:szCs w:val="24"/>
              </w:rPr>
            </w:pPr>
            <w:r w:rsidRPr="008E02D5">
              <w:rPr>
                <w:rFonts w:ascii="Arial" w:hAnsi="Arial" w:cs="Arial"/>
                <w:color w:val="000000"/>
                <w:sz w:val="24"/>
                <w:szCs w:val="24"/>
              </w:rPr>
              <w:t>100,0</w:t>
            </w:r>
          </w:p>
        </w:tc>
        <w:tc>
          <w:tcPr>
            <w:tcW w:w="705" w:type="dxa"/>
            <w:vAlign w:val="center"/>
          </w:tcPr>
          <w:p w:rsidR="0093574B" w:rsidRPr="008E02D5" w:rsidRDefault="0093574B" w:rsidP="008E02D5">
            <w:pPr>
              <w:spacing w:after="0" w:line="240" w:lineRule="auto"/>
              <w:jc w:val="center"/>
              <w:rPr>
                <w:rFonts w:ascii="Arial" w:hAnsi="Arial" w:cs="Arial"/>
                <w:sz w:val="24"/>
                <w:szCs w:val="24"/>
              </w:rPr>
            </w:pPr>
            <w:r w:rsidRPr="008E02D5">
              <w:rPr>
                <w:rFonts w:ascii="Arial" w:hAnsi="Arial" w:cs="Arial"/>
                <w:color w:val="000000"/>
                <w:sz w:val="24"/>
                <w:szCs w:val="24"/>
              </w:rPr>
              <w:t>100,0</w:t>
            </w:r>
          </w:p>
        </w:tc>
        <w:tc>
          <w:tcPr>
            <w:tcW w:w="724" w:type="dxa"/>
            <w:vAlign w:val="center"/>
          </w:tcPr>
          <w:p w:rsidR="0093574B" w:rsidRPr="008E02D5" w:rsidRDefault="0093574B" w:rsidP="008E02D5">
            <w:pPr>
              <w:spacing w:after="0" w:line="240" w:lineRule="auto"/>
              <w:jc w:val="center"/>
              <w:rPr>
                <w:rFonts w:ascii="Arial" w:hAnsi="Arial" w:cs="Arial"/>
                <w:sz w:val="24"/>
                <w:szCs w:val="24"/>
              </w:rPr>
            </w:pPr>
            <w:r w:rsidRPr="008E02D5">
              <w:rPr>
                <w:rFonts w:ascii="Arial" w:hAnsi="Arial" w:cs="Arial"/>
                <w:color w:val="000000"/>
                <w:sz w:val="24"/>
                <w:szCs w:val="24"/>
              </w:rPr>
              <w:t>100,0</w:t>
            </w:r>
          </w:p>
        </w:tc>
        <w:tc>
          <w:tcPr>
            <w:tcW w:w="709" w:type="dxa"/>
            <w:vAlign w:val="center"/>
          </w:tcPr>
          <w:p w:rsidR="0093574B" w:rsidRPr="008E02D5" w:rsidRDefault="0093574B" w:rsidP="008E02D5">
            <w:pPr>
              <w:spacing w:after="0" w:line="240" w:lineRule="auto"/>
              <w:jc w:val="center"/>
              <w:rPr>
                <w:rFonts w:ascii="Arial" w:hAnsi="Arial" w:cs="Arial"/>
                <w:sz w:val="24"/>
                <w:szCs w:val="24"/>
              </w:rPr>
            </w:pPr>
            <w:r w:rsidRPr="008E02D5">
              <w:rPr>
                <w:rFonts w:ascii="Arial" w:hAnsi="Arial" w:cs="Arial"/>
                <w:color w:val="000000"/>
                <w:sz w:val="24"/>
                <w:szCs w:val="24"/>
              </w:rPr>
              <w:t>100,0</w:t>
            </w:r>
          </w:p>
        </w:tc>
        <w:tc>
          <w:tcPr>
            <w:tcW w:w="851" w:type="dxa"/>
            <w:vAlign w:val="center"/>
          </w:tcPr>
          <w:p w:rsidR="0093574B" w:rsidRPr="008E02D5" w:rsidRDefault="0093574B" w:rsidP="008E02D5">
            <w:pPr>
              <w:spacing w:after="0" w:line="240" w:lineRule="auto"/>
              <w:jc w:val="center"/>
              <w:rPr>
                <w:rFonts w:ascii="Arial" w:hAnsi="Arial" w:cs="Arial"/>
                <w:sz w:val="24"/>
                <w:szCs w:val="24"/>
              </w:rPr>
            </w:pPr>
            <w:r w:rsidRPr="008E02D5">
              <w:rPr>
                <w:rFonts w:ascii="Arial" w:hAnsi="Arial" w:cs="Arial"/>
                <w:color w:val="000000"/>
                <w:sz w:val="24"/>
                <w:szCs w:val="24"/>
              </w:rPr>
              <w:t>100,0</w:t>
            </w:r>
          </w:p>
        </w:tc>
        <w:tc>
          <w:tcPr>
            <w:tcW w:w="1701" w:type="dxa"/>
            <w:vAlign w:val="center"/>
          </w:tcPr>
          <w:p w:rsidR="0093574B" w:rsidRPr="008E02D5" w:rsidRDefault="0093574B" w:rsidP="008E02D5">
            <w:pPr>
              <w:autoSpaceDE w:val="0"/>
              <w:autoSpaceDN w:val="0"/>
              <w:adjustRightInd w:val="0"/>
              <w:spacing w:after="0" w:line="240" w:lineRule="auto"/>
              <w:jc w:val="center"/>
              <w:rPr>
                <w:rFonts w:ascii="Arial" w:hAnsi="Arial" w:cs="Arial"/>
                <w:color w:val="000000"/>
                <w:sz w:val="24"/>
                <w:szCs w:val="24"/>
              </w:rPr>
            </w:pPr>
            <w:r w:rsidRPr="008E02D5">
              <w:rPr>
                <w:rFonts w:ascii="Arial" w:hAnsi="Arial" w:cs="Arial"/>
                <w:color w:val="000000"/>
                <w:sz w:val="24"/>
                <w:szCs w:val="24"/>
              </w:rPr>
              <w:t>3</w:t>
            </w:r>
          </w:p>
        </w:tc>
      </w:tr>
      <w:tr w:rsidR="0068722B" w:rsidRPr="008E02D5" w:rsidTr="008E02D5">
        <w:trPr>
          <w:trHeight w:val="20"/>
        </w:trPr>
        <w:tc>
          <w:tcPr>
            <w:tcW w:w="467" w:type="dxa"/>
            <w:vAlign w:val="center"/>
          </w:tcPr>
          <w:p w:rsidR="0093574B" w:rsidRPr="008E02D5" w:rsidRDefault="0093574B" w:rsidP="008E02D5">
            <w:pPr>
              <w:widowControl w:val="0"/>
              <w:tabs>
                <w:tab w:val="left" w:pos="709"/>
              </w:tabs>
              <w:autoSpaceDE w:val="0"/>
              <w:autoSpaceDN w:val="0"/>
              <w:adjustRightInd w:val="0"/>
              <w:spacing w:after="0" w:line="240" w:lineRule="auto"/>
              <w:jc w:val="center"/>
              <w:outlineLvl w:val="1"/>
              <w:rPr>
                <w:rFonts w:ascii="Arial" w:eastAsia="Times New Roman" w:hAnsi="Arial" w:cs="Arial"/>
                <w:sz w:val="24"/>
                <w:szCs w:val="24"/>
                <w:lang w:eastAsia="ru-RU"/>
              </w:rPr>
            </w:pPr>
            <w:r w:rsidRPr="008E02D5">
              <w:rPr>
                <w:rFonts w:ascii="Arial" w:eastAsia="Times New Roman" w:hAnsi="Arial" w:cs="Arial"/>
                <w:sz w:val="24"/>
                <w:szCs w:val="24"/>
                <w:lang w:eastAsia="ru-RU"/>
              </w:rPr>
              <w:t>2.3</w:t>
            </w:r>
          </w:p>
        </w:tc>
        <w:tc>
          <w:tcPr>
            <w:tcW w:w="4286" w:type="dxa"/>
            <w:vAlign w:val="center"/>
          </w:tcPr>
          <w:p w:rsidR="0093574B" w:rsidRPr="008E02D5" w:rsidRDefault="0093574B" w:rsidP="008E02D5">
            <w:pPr>
              <w:widowControl w:val="0"/>
              <w:tabs>
                <w:tab w:val="left" w:pos="709"/>
              </w:tabs>
              <w:autoSpaceDE w:val="0"/>
              <w:autoSpaceDN w:val="0"/>
              <w:adjustRightInd w:val="0"/>
              <w:spacing w:after="0" w:line="240" w:lineRule="auto"/>
              <w:jc w:val="center"/>
              <w:outlineLvl w:val="1"/>
              <w:rPr>
                <w:rFonts w:ascii="Arial" w:hAnsi="Arial" w:cs="Arial"/>
                <w:color w:val="000000"/>
                <w:sz w:val="24"/>
                <w:szCs w:val="24"/>
              </w:rPr>
            </w:pPr>
            <w:r w:rsidRPr="008E02D5">
              <w:rPr>
                <w:rFonts w:ascii="Arial" w:hAnsi="Arial" w:cs="Arial"/>
                <w:color w:val="000000"/>
                <w:sz w:val="24"/>
                <w:szCs w:val="24"/>
              </w:rPr>
              <w:t xml:space="preserve">Жильё-медикам, первичного звена и узкого профиля, </w:t>
            </w:r>
            <w:proofErr w:type="gramStart"/>
            <w:r w:rsidRPr="008E02D5">
              <w:rPr>
                <w:rFonts w:ascii="Arial" w:hAnsi="Arial" w:cs="Arial"/>
                <w:color w:val="000000"/>
                <w:sz w:val="24"/>
                <w:szCs w:val="24"/>
              </w:rPr>
              <w:t>обеспеченных</w:t>
            </w:r>
            <w:proofErr w:type="gramEnd"/>
            <w:r w:rsidRPr="008E02D5">
              <w:rPr>
                <w:rFonts w:ascii="Arial" w:hAnsi="Arial" w:cs="Arial"/>
                <w:color w:val="000000"/>
                <w:sz w:val="24"/>
                <w:szCs w:val="24"/>
              </w:rPr>
              <w:t xml:space="preserve"> жильём, из числа привлечённых и нуждающихся</w:t>
            </w:r>
          </w:p>
        </w:tc>
        <w:tc>
          <w:tcPr>
            <w:tcW w:w="1418" w:type="dxa"/>
            <w:vAlign w:val="center"/>
          </w:tcPr>
          <w:p w:rsidR="0093574B" w:rsidRPr="008E02D5" w:rsidRDefault="00A612CA" w:rsidP="008E02D5">
            <w:pPr>
              <w:spacing w:after="0" w:line="240" w:lineRule="auto"/>
              <w:jc w:val="center"/>
              <w:rPr>
                <w:rFonts w:ascii="Arial" w:hAnsi="Arial" w:cs="Arial"/>
                <w:color w:val="000000"/>
                <w:sz w:val="24"/>
                <w:szCs w:val="24"/>
              </w:rPr>
            </w:pPr>
            <w:r w:rsidRPr="008E02D5">
              <w:rPr>
                <w:rFonts w:ascii="Arial" w:hAnsi="Arial" w:cs="Arial"/>
                <w:color w:val="000000"/>
                <w:sz w:val="24"/>
                <w:szCs w:val="24"/>
              </w:rPr>
              <w:t>О</w:t>
            </w:r>
            <w:r w:rsidR="0093574B" w:rsidRPr="008E02D5">
              <w:rPr>
                <w:rFonts w:ascii="Arial" w:hAnsi="Arial" w:cs="Arial"/>
                <w:color w:val="000000"/>
                <w:sz w:val="24"/>
                <w:szCs w:val="24"/>
              </w:rPr>
              <w:t>траслевой</w:t>
            </w:r>
            <w:r w:rsidR="00F96516" w:rsidRPr="008E02D5">
              <w:rPr>
                <w:rFonts w:ascii="Arial" w:hAnsi="Arial" w:cs="Arial"/>
                <w:color w:val="000000"/>
                <w:sz w:val="24"/>
                <w:szCs w:val="24"/>
              </w:rPr>
              <w:t xml:space="preserve"> показатель</w:t>
            </w:r>
          </w:p>
        </w:tc>
        <w:tc>
          <w:tcPr>
            <w:tcW w:w="1700" w:type="dxa"/>
            <w:vAlign w:val="center"/>
          </w:tcPr>
          <w:p w:rsidR="0093574B" w:rsidRPr="008E02D5" w:rsidRDefault="0093574B" w:rsidP="008E02D5">
            <w:pPr>
              <w:spacing w:after="0" w:line="240" w:lineRule="auto"/>
              <w:jc w:val="center"/>
              <w:rPr>
                <w:rFonts w:ascii="Arial" w:hAnsi="Arial" w:cs="Arial"/>
                <w:color w:val="000000"/>
                <w:sz w:val="24"/>
                <w:szCs w:val="24"/>
              </w:rPr>
            </w:pPr>
            <w:r w:rsidRPr="008E02D5">
              <w:rPr>
                <w:rFonts w:ascii="Arial" w:hAnsi="Arial" w:cs="Arial"/>
                <w:color w:val="000000"/>
                <w:sz w:val="24"/>
                <w:szCs w:val="24"/>
              </w:rPr>
              <w:t>Коэффициент</w:t>
            </w:r>
          </w:p>
        </w:tc>
        <w:tc>
          <w:tcPr>
            <w:tcW w:w="1792" w:type="dxa"/>
            <w:vAlign w:val="center"/>
          </w:tcPr>
          <w:p w:rsidR="0093574B" w:rsidRPr="008E02D5" w:rsidRDefault="006646F3" w:rsidP="008E02D5">
            <w:pPr>
              <w:autoSpaceDE w:val="0"/>
              <w:autoSpaceDN w:val="0"/>
              <w:adjustRightInd w:val="0"/>
              <w:spacing w:after="0" w:line="240" w:lineRule="auto"/>
              <w:jc w:val="center"/>
              <w:rPr>
                <w:rFonts w:ascii="Arial" w:hAnsi="Arial" w:cs="Arial"/>
                <w:color w:val="000000"/>
                <w:sz w:val="24"/>
                <w:szCs w:val="24"/>
              </w:rPr>
            </w:pPr>
            <w:r w:rsidRPr="008E02D5">
              <w:rPr>
                <w:rFonts w:ascii="Arial" w:hAnsi="Arial" w:cs="Arial"/>
                <w:color w:val="000000"/>
                <w:sz w:val="24"/>
                <w:szCs w:val="24"/>
              </w:rPr>
              <w:t>-</w:t>
            </w:r>
          </w:p>
        </w:tc>
        <w:tc>
          <w:tcPr>
            <w:tcW w:w="717" w:type="dxa"/>
            <w:vAlign w:val="center"/>
          </w:tcPr>
          <w:p w:rsidR="0093574B" w:rsidRPr="008E02D5" w:rsidRDefault="006646F3" w:rsidP="008E02D5">
            <w:pPr>
              <w:autoSpaceDE w:val="0"/>
              <w:autoSpaceDN w:val="0"/>
              <w:adjustRightInd w:val="0"/>
              <w:spacing w:after="0" w:line="240" w:lineRule="auto"/>
              <w:jc w:val="center"/>
              <w:rPr>
                <w:rFonts w:ascii="Arial" w:hAnsi="Arial" w:cs="Arial"/>
                <w:color w:val="000000"/>
                <w:sz w:val="24"/>
                <w:szCs w:val="24"/>
              </w:rPr>
            </w:pPr>
            <w:r w:rsidRPr="008E02D5">
              <w:rPr>
                <w:rFonts w:ascii="Arial" w:hAnsi="Arial" w:cs="Arial"/>
                <w:color w:val="000000"/>
                <w:sz w:val="24"/>
                <w:szCs w:val="24"/>
              </w:rPr>
              <w:t>-</w:t>
            </w:r>
          </w:p>
        </w:tc>
        <w:tc>
          <w:tcPr>
            <w:tcW w:w="705" w:type="dxa"/>
            <w:vAlign w:val="center"/>
          </w:tcPr>
          <w:p w:rsidR="0093574B" w:rsidRPr="008E02D5" w:rsidRDefault="0093574B" w:rsidP="008E02D5">
            <w:pPr>
              <w:spacing w:after="0" w:line="240" w:lineRule="auto"/>
              <w:jc w:val="center"/>
              <w:rPr>
                <w:rFonts w:ascii="Arial" w:hAnsi="Arial" w:cs="Arial"/>
                <w:color w:val="000000"/>
                <w:sz w:val="24"/>
                <w:szCs w:val="24"/>
              </w:rPr>
            </w:pPr>
            <w:r w:rsidRPr="008E02D5">
              <w:rPr>
                <w:rFonts w:ascii="Arial" w:hAnsi="Arial" w:cs="Arial"/>
                <w:color w:val="000000"/>
                <w:sz w:val="24"/>
                <w:szCs w:val="24"/>
              </w:rPr>
              <w:t>1</w:t>
            </w:r>
          </w:p>
        </w:tc>
        <w:tc>
          <w:tcPr>
            <w:tcW w:w="724" w:type="dxa"/>
            <w:vAlign w:val="center"/>
          </w:tcPr>
          <w:p w:rsidR="0093574B" w:rsidRPr="008E02D5" w:rsidRDefault="0093574B" w:rsidP="008E02D5">
            <w:pPr>
              <w:spacing w:after="0" w:line="240" w:lineRule="auto"/>
              <w:jc w:val="center"/>
              <w:rPr>
                <w:rFonts w:ascii="Arial" w:hAnsi="Arial" w:cs="Arial"/>
                <w:color w:val="000000"/>
                <w:sz w:val="24"/>
                <w:szCs w:val="24"/>
              </w:rPr>
            </w:pPr>
            <w:r w:rsidRPr="008E02D5">
              <w:rPr>
                <w:rFonts w:ascii="Arial" w:hAnsi="Arial" w:cs="Arial"/>
                <w:color w:val="000000"/>
                <w:sz w:val="24"/>
                <w:szCs w:val="24"/>
              </w:rPr>
              <w:t>1</w:t>
            </w:r>
          </w:p>
        </w:tc>
        <w:tc>
          <w:tcPr>
            <w:tcW w:w="709" w:type="dxa"/>
            <w:vAlign w:val="center"/>
          </w:tcPr>
          <w:p w:rsidR="0093574B" w:rsidRPr="008E02D5" w:rsidRDefault="0093574B" w:rsidP="008E02D5">
            <w:pPr>
              <w:spacing w:after="0" w:line="240" w:lineRule="auto"/>
              <w:jc w:val="center"/>
              <w:rPr>
                <w:rFonts w:ascii="Arial" w:hAnsi="Arial" w:cs="Arial"/>
                <w:color w:val="000000"/>
                <w:sz w:val="24"/>
                <w:szCs w:val="24"/>
              </w:rPr>
            </w:pPr>
            <w:r w:rsidRPr="008E02D5">
              <w:rPr>
                <w:rFonts w:ascii="Arial" w:hAnsi="Arial" w:cs="Arial"/>
                <w:color w:val="000000"/>
                <w:sz w:val="24"/>
                <w:szCs w:val="24"/>
              </w:rPr>
              <w:t>1</w:t>
            </w:r>
          </w:p>
        </w:tc>
        <w:tc>
          <w:tcPr>
            <w:tcW w:w="851" w:type="dxa"/>
            <w:vAlign w:val="center"/>
          </w:tcPr>
          <w:p w:rsidR="0093574B" w:rsidRPr="008E02D5" w:rsidRDefault="0093574B" w:rsidP="008E02D5">
            <w:pPr>
              <w:spacing w:after="0" w:line="240" w:lineRule="auto"/>
              <w:jc w:val="center"/>
              <w:rPr>
                <w:rFonts w:ascii="Arial" w:hAnsi="Arial" w:cs="Arial"/>
                <w:color w:val="000000"/>
                <w:sz w:val="24"/>
                <w:szCs w:val="24"/>
              </w:rPr>
            </w:pPr>
            <w:r w:rsidRPr="008E02D5">
              <w:rPr>
                <w:rFonts w:ascii="Arial" w:hAnsi="Arial" w:cs="Arial"/>
                <w:color w:val="000000"/>
                <w:sz w:val="24"/>
                <w:szCs w:val="24"/>
              </w:rPr>
              <w:t>1</w:t>
            </w:r>
          </w:p>
        </w:tc>
        <w:tc>
          <w:tcPr>
            <w:tcW w:w="1701" w:type="dxa"/>
            <w:vAlign w:val="center"/>
          </w:tcPr>
          <w:p w:rsidR="0093574B" w:rsidRPr="008E02D5" w:rsidRDefault="0093574B" w:rsidP="008E02D5">
            <w:pPr>
              <w:autoSpaceDE w:val="0"/>
              <w:autoSpaceDN w:val="0"/>
              <w:adjustRightInd w:val="0"/>
              <w:spacing w:after="0" w:line="240" w:lineRule="auto"/>
              <w:jc w:val="center"/>
              <w:rPr>
                <w:rFonts w:ascii="Arial" w:hAnsi="Arial" w:cs="Arial"/>
                <w:color w:val="000000"/>
                <w:sz w:val="24"/>
                <w:szCs w:val="24"/>
              </w:rPr>
            </w:pPr>
            <w:r w:rsidRPr="008E02D5">
              <w:rPr>
                <w:rFonts w:ascii="Arial" w:hAnsi="Arial" w:cs="Arial"/>
                <w:color w:val="000000"/>
                <w:sz w:val="24"/>
                <w:szCs w:val="24"/>
              </w:rPr>
              <w:t>3</w:t>
            </w:r>
          </w:p>
        </w:tc>
      </w:tr>
    </w:tbl>
    <w:p w:rsidR="00274D5D" w:rsidRPr="008E02D5" w:rsidRDefault="00274D5D" w:rsidP="00274D5D">
      <w:pPr>
        <w:widowControl w:val="0"/>
        <w:tabs>
          <w:tab w:val="left" w:pos="709"/>
        </w:tabs>
        <w:autoSpaceDE w:val="0"/>
        <w:autoSpaceDN w:val="0"/>
        <w:adjustRightInd w:val="0"/>
        <w:spacing w:after="0" w:line="240" w:lineRule="auto"/>
        <w:ind w:firstLine="709"/>
        <w:jc w:val="right"/>
        <w:outlineLvl w:val="1"/>
        <w:rPr>
          <w:rFonts w:ascii="Arial" w:eastAsia="Times New Roman" w:hAnsi="Arial" w:cs="Arial"/>
          <w:sz w:val="24"/>
          <w:szCs w:val="24"/>
          <w:lang w:eastAsia="ru-RU"/>
        </w:rPr>
      </w:pPr>
      <w:r w:rsidRPr="008E02D5">
        <w:rPr>
          <w:rFonts w:ascii="Arial" w:eastAsia="Times New Roman" w:hAnsi="Arial" w:cs="Arial"/>
          <w:sz w:val="24"/>
          <w:szCs w:val="24"/>
          <w:lang w:eastAsia="ru-RU"/>
        </w:rPr>
        <w:t>Таблица 2</w:t>
      </w:r>
    </w:p>
    <w:p w:rsidR="00274D5D" w:rsidRPr="008E02D5" w:rsidRDefault="009C1714" w:rsidP="00756613">
      <w:pPr>
        <w:widowControl w:val="0"/>
        <w:tabs>
          <w:tab w:val="left" w:pos="709"/>
        </w:tabs>
        <w:autoSpaceDE w:val="0"/>
        <w:autoSpaceDN w:val="0"/>
        <w:adjustRightInd w:val="0"/>
        <w:spacing w:after="0" w:line="240" w:lineRule="auto"/>
        <w:ind w:firstLine="709"/>
        <w:jc w:val="center"/>
        <w:outlineLvl w:val="1"/>
        <w:rPr>
          <w:rFonts w:ascii="Arial" w:eastAsia="Times New Roman" w:hAnsi="Arial" w:cs="Arial"/>
          <w:sz w:val="24"/>
          <w:szCs w:val="24"/>
          <w:lang w:eastAsia="ru-RU"/>
        </w:rPr>
      </w:pPr>
      <w:r w:rsidRPr="008E02D5">
        <w:rPr>
          <w:rFonts w:ascii="Arial" w:eastAsia="Times New Roman" w:hAnsi="Arial" w:cs="Arial"/>
          <w:sz w:val="24"/>
          <w:szCs w:val="24"/>
          <w:lang w:eastAsia="ru-RU"/>
        </w:rPr>
        <w:t>В</w:t>
      </w:r>
      <w:r w:rsidR="00274D5D" w:rsidRPr="008E02D5">
        <w:rPr>
          <w:rFonts w:ascii="Arial" w:eastAsia="Times New Roman" w:hAnsi="Arial" w:cs="Arial"/>
          <w:sz w:val="24"/>
          <w:szCs w:val="24"/>
          <w:lang w:eastAsia="ru-RU"/>
        </w:rPr>
        <w:t xml:space="preserve">заимосвязь показателей реализации муниципальной программы </w:t>
      </w:r>
      <w:r w:rsidR="00274D5D" w:rsidRPr="008E02D5">
        <w:rPr>
          <w:rFonts w:ascii="Arial" w:hAnsi="Arial" w:cs="Arial"/>
          <w:color w:val="000000"/>
          <w:sz w:val="24"/>
          <w:szCs w:val="24"/>
        </w:rPr>
        <w:t>«Здравоохранение»</w:t>
      </w:r>
    </w:p>
    <w:p w:rsidR="00274D5D" w:rsidRPr="008E02D5" w:rsidRDefault="00274D5D" w:rsidP="00274D5D">
      <w:pPr>
        <w:widowControl w:val="0"/>
        <w:tabs>
          <w:tab w:val="left" w:pos="709"/>
        </w:tabs>
        <w:autoSpaceDE w:val="0"/>
        <w:autoSpaceDN w:val="0"/>
        <w:adjustRightInd w:val="0"/>
        <w:spacing w:after="0" w:line="240" w:lineRule="auto"/>
        <w:ind w:firstLine="709"/>
        <w:jc w:val="center"/>
        <w:outlineLvl w:val="1"/>
        <w:rPr>
          <w:rFonts w:ascii="Arial" w:eastAsia="Times New Roman" w:hAnsi="Arial" w:cs="Arial"/>
          <w:sz w:val="24"/>
          <w:szCs w:val="24"/>
          <w:lang w:eastAsia="ru-RU"/>
        </w:rPr>
      </w:pPr>
      <w:r w:rsidRPr="008E02D5">
        <w:rPr>
          <w:rFonts w:ascii="Arial" w:eastAsia="Times New Roman" w:hAnsi="Arial" w:cs="Arial"/>
          <w:sz w:val="24"/>
          <w:szCs w:val="24"/>
          <w:lang w:eastAsia="ru-RU"/>
        </w:rPr>
        <w:t>с целями (задачами), на достижение которых направлен показатель</w:t>
      </w:r>
    </w:p>
    <w:p w:rsidR="00274D5D" w:rsidRPr="008E02D5" w:rsidRDefault="00274D5D" w:rsidP="00274D5D">
      <w:pPr>
        <w:widowControl w:val="0"/>
        <w:tabs>
          <w:tab w:val="left" w:pos="709"/>
        </w:tabs>
        <w:autoSpaceDE w:val="0"/>
        <w:autoSpaceDN w:val="0"/>
        <w:adjustRightInd w:val="0"/>
        <w:spacing w:after="0" w:line="240" w:lineRule="auto"/>
        <w:ind w:firstLine="709"/>
        <w:jc w:val="right"/>
        <w:outlineLvl w:val="1"/>
        <w:rPr>
          <w:rFonts w:ascii="Arial" w:eastAsia="Times New Roman" w:hAnsi="Arial" w:cs="Arial"/>
          <w:sz w:val="24"/>
          <w:szCs w:val="24"/>
          <w:lang w:eastAsia="ru-RU"/>
        </w:rPr>
      </w:pPr>
    </w:p>
    <w:tbl>
      <w:tblPr>
        <w:tblW w:w="49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618"/>
        <w:gridCol w:w="4514"/>
        <w:gridCol w:w="3393"/>
        <w:gridCol w:w="6747"/>
      </w:tblGrid>
      <w:tr w:rsidR="00274D5D" w:rsidRPr="008E02D5" w:rsidTr="00832167">
        <w:trPr>
          <w:trHeight w:val="509"/>
        </w:trPr>
        <w:tc>
          <w:tcPr>
            <w:tcW w:w="202" w:type="pct"/>
            <w:vMerge w:val="restart"/>
            <w:vAlign w:val="center"/>
            <w:hideMark/>
          </w:tcPr>
          <w:p w:rsidR="00274D5D" w:rsidRPr="008E02D5" w:rsidRDefault="00274D5D" w:rsidP="00274D5D">
            <w:pPr>
              <w:widowControl w:val="0"/>
              <w:tabs>
                <w:tab w:val="left" w:pos="709"/>
              </w:tabs>
              <w:autoSpaceDE w:val="0"/>
              <w:autoSpaceDN w:val="0"/>
              <w:adjustRightInd w:val="0"/>
              <w:spacing w:after="0" w:line="240" w:lineRule="auto"/>
              <w:jc w:val="center"/>
              <w:outlineLvl w:val="1"/>
              <w:rPr>
                <w:rFonts w:ascii="Arial" w:eastAsia="Times New Roman" w:hAnsi="Arial" w:cs="Arial"/>
                <w:sz w:val="24"/>
                <w:szCs w:val="24"/>
                <w:lang w:eastAsia="ru-RU"/>
              </w:rPr>
            </w:pPr>
            <w:r w:rsidRPr="008E02D5">
              <w:rPr>
                <w:rFonts w:ascii="Arial" w:eastAsia="Times New Roman" w:hAnsi="Arial" w:cs="Arial"/>
                <w:sz w:val="24"/>
                <w:szCs w:val="24"/>
                <w:lang w:eastAsia="ru-RU"/>
              </w:rPr>
              <w:t xml:space="preserve">№   </w:t>
            </w:r>
            <w:proofErr w:type="gramStart"/>
            <w:r w:rsidRPr="008E02D5">
              <w:rPr>
                <w:rFonts w:ascii="Arial" w:eastAsia="Times New Roman" w:hAnsi="Arial" w:cs="Arial"/>
                <w:sz w:val="24"/>
                <w:szCs w:val="24"/>
                <w:lang w:eastAsia="ru-RU"/>
              </w:rPr>
              <w:t>п</w:t>
            </w:r>
            <w:proofErr w:type="gramEnd"/>
            <w:r w:rsidRPr="008E02D5">
              <w:rPr>
                <w:rFonts w:ascii="Arial" w:eastAsia="Times New Roman" w:hAnsi="Arial" w:cs="Arial"/>
                <w:sz w:val="24"/>
                <w:szCs w:val="24"/>
                <w:lang w:eastAsia="ru-RU"/>
              </w:rPr>
              <w:t>/п</w:t>
            </w:r>
          </w:p>
        </w:tc>
        <w:tc>
          <w:tcPr>
            <w:tcW w:w="1478" w:type="pct"/>
            <w:vMerge w:val="restart"/>
            <w:vAlign w:val="center"/>
          </w:tcPr>
          <w:p w:rsidR="00274D5D" w:rsidRPr="008E02D5" w:rsidRDefault="00274D5D" w:rsidP="00274D5D">
            <w:pPr>
              <w:widowControl w:val="0"/>
              <w:tabs>
                <w:tab w:val="left" w:pos="709"/>
              </w:tabs>
              <w:autoSpaceDE w:val="0"/>
              <w:autoSpaceDN w:val="0"/>
              <w:adjustRightInd w:val="0"/>
              <w:spacing w:after="0" w:line="240" w:lineRule="auto"/>
              <w:jc w:val="center"/>
              <w:outlineLvl w:val="1"/>
              <w:rPr>
                <w:rFonts w:ascii="Arial" w:eastAsiaTheme="minorHAnsi" w:hAnsi="Arial" w:cs="Arial"/>
                <w:sz w:val="24"/>
                <w:szCs w:val="24"/>
              </w:rPr>
            </w:pPr>
            <w:r w:rsidRPr="008E02D5">
              <w:rPr>
                <w:rFonts w:ascii="Arial" w:eastAsiaTheme="minorHAnsi" w:hAnsi="Arial" w:cs="Arial"/>
                <w:sz w:val="24"/>
                <w:szCs w:val="24"/>
              </w:rPr>
              <w:t>Цели муниципальной программы</w:t>
            </w:r>
          </w:p>
        </w:tc>
        <w:tc>
          <w:tcPr>
            <w:tcW w:w="1111" w:type="pct"/>
            <w:vMerge w:val="restart"/>
            <w:vAlign w:val="center"/>
          </w:tcPr>
          <w:p w:rsidR="00274D5D" w:rsidRPr="008E02D5" w:rsidRDefault="00274D5D" w:rsidP="00274D5D">
            <w:pPr>
              <w:widowControl w:val="0"/>
              <w:tabs>
                <w:tab w:val="left" w:pos="709"/>
              </w:tabs>
              <w:autoSpaceDE w:val="0"/>
              <w:autoSpaceDN w:val="0"/>
              <w:adjustRightInd w:val="0"/>
              <w:spacing w:after="0" w:line="240" w:lineRule="auto"/>
              <w:jc w:val="center"/>
              <w:outlineLvl w:val="1"/>
              <w:rPr>
                <w:rFonts w:ascii="Arial" w:eastAsiaTheme="minorHAnsi" w:hAnsi="Arial" w:cs="Arial"/>
                <w:sz w:val="24"/>
                <w:szCs w:val="24"/>
              </w:rPr>
            </w:pPr>
            <w:r w:rsidRPr="008E02D5">
              <w:rPr>
                <w:rFonts w:ascii="Arial" w:eastAsiaTheme="minorHAnsi" w:hAnsi="Arial" w:cs="Arial"/>
                <w:sz w:val="24"/>
                <w:szCs w:val="24"/>
              </w:rPr>
              <w:t>Задачи, направленные на достижение цели</w:t>
            </w:r>
          </w:p>
        </w:tc>
        <w:tc>
          <w:tcPr>
            <w:tcW w:w="2209" w:type="pct"/>
            <w:vMerge w:val="restart"/>
            <w:vAlign w:val="center"/>
            <w:hideMark/>
          </w:tcPr>
          <w:p w:rsidR="00274D5D" w:rsidRPr="008E02D5" w:rsidRDefault="00274D5D" w:rsidP="00274D5D">
            <w:pPr>
              <w:widowControl w:val="0"/>
              <w:tabs>
                <w:tab w:val="left" w:pos="709"/>
              </w:tabs>
              <w:autoSpaceDE w:val="0"/>
              <w:autoSpaceDN w:val="0"/>
              <w:adjustRightInd w:val="0"/>
              <w:spacing w:after="0" w:line="240" w:lineRule="auto"/>
              <w:jc w:val="center"/>
              <w:outlineLvl w:val="1"/>
              <w:rPr>
                <w:rFonts w:ascii="Arial" w:eastAsia="Times New Roman" w:hAnsi="Arial" w:cs="Arial"/>
                <w:sz w:val="24"/>
                <w:szCs w:val="24"/>
                <w:lang w:eastAsia="ru-RU"/>
              </w:rPr>
            </w:pPr>
            <w:r w:rsidRPr="008E02D5">
              <w:rPr>
                <w:rFonts w:ascii="Arial" w:eastAsia="Times New Roman" w:hAnsi="Arial" w:cs="Arial"/>
                <w:sz w:val="24"/>
                <w:szCs w:val="24"/>
                <w:lang w:eastAsia="ru-RU"/>
              </w:rPr>
              <w:t>Показатели реализации муниципальной программы</w:t>
            </w:r>
          </w:p>
        </w:tc>
      </w:tr>
      <w:tr w:rsidR="00274D5D" w:rsidRPr="008E02D5" w:rsidTr="00832167">
        <w:trPr>
          <w:trHeight w:val="322"/>
        </w:trPr>
        <w:tc>
          <w:tcPr>
            <w:tcW w:w="202" w:type="pct"/>
            <w:vMerge/>
            <w:vAlign w:val="center"/>
            <w:hideMark/>
          </w:tcPr>
          <w:p w:rsidR="00274D5D" w:rsidRPr="008E02D5" w:rsidRDefault="00274D5D" w:rsidP="00274D5D">
            <w:pPr>
              <w:widowControl w:val="0"/>
              <w:tabs>
                <w:tab w:val="left" w:pos="709"/>
              </w:tabs>
              <w:autoSpaceDE w:val="0"/>
              <w:autoSpaceDN w:val="0"/>
              <w:adjustRightInd w:val="0"/>
              <w:spacing w:after="0" w:line="240" w:lineRule="auto"/>
              <w:jc w:val="center"/>
              <w:outlineLvl w:val="1"/>
              <w:rPr>
                <w:rFonts w:ascii="Arial" w:eastAsia="Times New Roman" w:hAnsi="Arial" w:cs="Arial"/>
                <w:sz w:val="24"/>
                <w:szCs w:val="24"/>
                <w:lang w:eastAsia="ru-RU"/>
              </w:rPr>
            </w:pPr>
          </w:p>
        </w:tc>
        <w:tc>
          <w:tcPr>
            <w:tcW w:w="1478" w:type="pct"/>
            <w:vMerge/>
          </w:tcPr>
          <w:p w:rsidR="00274D5D" w:rsidRPr="008E02D5" w:rsidRDefault="00274D5D" w:rsidP="00274D5D">
            <w:pPr>
              <w:widowControl w:val="0"/>
              <w:tabs>
                <w:tab w:val="left" w:pos="709"/>
              </w:tabs>
              <w:autoSpaceDE w:val="0"/>
              <w:autoSpaceDN w:val="0"/>
              <w:adjustRightInd w:val="0"/>
              <w:spacing w:after="0" w:line="240" w:lineRule="auto"/>
              <w:jc w:val="center"/>
              <w:outlineLvl w:val="1"/>
              <w:rPr>
                <w:rFonts w:ascii="Arial" w:eastAsia="Times New Roman" w:hAnsi="Arial" w:cs="Arial"/>
                <w:sz w:val="24"/>
                <w:szCs w:val="24"/>
                <w:lang w:eastAsia="ru-RU"/>
              </w:rPr>
            </w:pPr>
          </w:p>
        </w:tc>
        <w:tc>
          <w:tcPr>
            <w:tcW w:w="1111" w:type="pct"/>
            <w:vMerge/>
          </w:tcPr>
          <w:p w:rsidR="00274D5D" w:rsidRPr="008E02D5" w:rsidRDefault="00274D5D" w:rsidP="00274D5D">
            <w:pPr>
              <w:widowControl w:val="0"/>
              <w:tabs>
                <w:tab w:val="left" w:pos="709"/>
              </w:tabs>
              <w:autoSpaceDE w:val="0"/>
              <w:autoSpaceDN w:val="0"/>
              <w:adjustRightInd w:val="0"/>
              <w:spacing w:after="0" w:line="240" w:lineRule="auto"/>
              <w:jc w:val="center"/>
              <w:outlineLvl w:val="1"/>
              <w:rPr>
                <w:rFonts w:ascii="Arial" w:eastAsia="Times New Roman" w:hAnsi="Arial" w:cs="Arial"/>
                <w:sz w:val="24"/>
                <w:szCs w:val="24"/>
                <w:lang w:eastAsia="ru-RU"/>
              </w:rPr>
            </w:pPr>
          </w:p>
        </w:tc>
        <w:tc>
          <w:tcPr>
            <w:tcW w:w="2209" w:type="pct"/>
            <w:vMerge/>
            <w:vAlign w:val="center"/>
            <w:hideMark/>
          </w:tcPr>
          <w:p w:rsidR="00274D5D" w:rsidRPr="008E02D5" w:rsidRDefault="00274D5D" w:rsidP="00274D5D">
            <w:pPr>
              <w:widowControl w:val="0"/>
              <w:tabs>
                <w:tab w:val="left" w:pos="709"/>
              </w:tabs>
              <w:autoSpaceDE w:val="0"/>
              <w:autoSpaceDN w:val="0"/>
              <w:adjustRightInd w:val="0"/>
              <w:spacing w:after="0" w:line="240" w:lineRule="auto"/>
              <w:jc w:val="center"/>
              <w:outlineLvl w:val="1"/>
              <w:rPr>
                <w:rFonts w:ascii="Arial" w:eastAsia="Times New Roman" w:hAnsi="Arial" w:cs="Arial"/>
                <w:sz w:val="24"/>
                <w:szCs w:val="24"/>
                <w:lang w:eastAsia="ru-RU"/>
              </w:rPr>
            </w:pPr>
          </w:p>
        </w:tc>
      </w:tr>
      <w:tr w:rsidR="00274D5D" w:rsidRPr="008E02D5" w:rsidTr="00832167">
        <w:trPr>
          <w:trHeight w:val="20"/>
        </w:trPr>
        <w:tc>
          <w:tcPr>
            <w:tcW w:w="202" w:type="pct"/>
            <w:vAlign w:val="center"/>
            <w:hideMark/>
          </w:tcPr>
          <w:p w:rsidR="00274D5D" w:rsidRPr="008E02D5" w:rsidRDefault="00274D5D" w:rsidP="00274D5D">
            <w:pPr>
              <w:widowControl w:val="0"/>
              <w:tabs>
                <w:tab w:val="left" w:pos="709"/>
              </w:tabs>
              <w:autoSpaceDE w:val="0"/>
              <w:autoSpaceDN w:val="0"/>
              <w:adjustRightInd w:val="0"/>
              <w:spacing w:after="0" w:line="240" w:lineRule="auto"/>
              <w:jc w:val="center"/>
              <w:outlineLvl w:val="1"/>
              <w:rPr>
                <w:rFonts w:ascii="Arial" w:eastAsia="Times New Roman" w:hAnsi="Arial" w:cs="Arial"/>
                <w:sz w:val="24"/>
                <w:szCs w:val="24"/>
                <w:lang w:eastAsia="ru-RU"/>
              </w:rPr>
            </w:pPr>
            <w:r w:rsidRPr="008E02D5">
              <w:rPr>
                <w:rFonts w:ascii="Arial" w:eastAsia="Times New Roman" w:hAnsi="Arial" w:cs="Arial"/>
                <w:sz w:val="24"/>
                <w:szCs w:val="24"/>
                <w:lang w:eastAsia="ru-RU"/>
              </w:rPr>
              <w:t>1</w:t>
            </w:r>
          </w:p>
        </w:tc>
        <w:tc>
          <w:tcPr>
            <w:tcW w:w="1478" w:type="pct"/>
          </w:tcPr>
          <w:p w:rsidR="00274D5D" w:rsidRPr="008E02D5" w:rsidRDefault="00274D5D" w:rsidP="00274D5D">
            <w:pPr>
              <w:widowControl w:val="0"/>
              <w:tabs>
                <w:tab w:val="left" w:pos="709"/>
              </w:tabs>
              <w:autoSpaceDE w:val="0"/>
              <w:autoSpaceDN w:val="0"/>
              <w:adjustRightInd w:val="0"/>
              <w:spacing w:after="0" w:line="240" w:lineRule="auto"/>
              <w:jc w:val="center"/>
              <w:outlineLvl w:val="1"/>
              <w:rPr>
                <w:rFonts w:ascii="Arial" w:eastAsia="Times New Roman" w:hAnsi="Arial" w:cs="Arial"/>
                <w:sz w:val="24"/>
                <w:szCs w:val="24"/>
                <w:lang w:eastAsia="ru-RU"/>
              </w:rPr>
            </w:pPr>
            <w:r w:rsidRPr="008E02D5">
              <w:rPr>
                <w:rFonts w:ascii="Arial" w:eastAsia="Times New Roman" w:hAnsi="Arial" w:cs="Arial"/>
                <w:sz w:val="24"/>
                <w:szCs w:val="24"/>
                <w:lang w:eastAsia="ru-RU"/>
              </w:rPr>
              <w:t>2</w:t>
            </w:r>
          </w:p>
        </w:tc>
        <w:tc>
          <w:tcPr>
            <w:tcW w:w="1111" w:type="pct"/>
          </w:tcPr>
          <w:p w:rsidR="00274D5D" w:rsidRPr="008E02D5" w:rsidRDefault="00274D5D" w:rsidP="00274D5D">
            <w:pPr>
              <w:widowControl w:val="0"/>
              <w:tabs>
                <w:tab w:val="left" w:pos="709"/>
              </w:tabs>
              <w:autoSpaceDE w:val="0"/>
              <w:autoSpaceDN w:val="0"/>
              <w:adjustRightInd w:val="0"/>
              <w:spacing w:after="0" w:line="240" w:lineRule="auto"/>
              <w:jc w:val="center"/>
              <w:outlineLvl w:val="1"/>
              <w:rPr>
                <w:rFonts w:ascii="Arial" w:eastAsia="Times New Roman" w:hAnsi="Arial" w:cs="Arial"/>
                <w:sz w:val="24"/>
                <w:szCs w:val="24"/>
                <w:lang w:eastAsia="ru-RU"/>
              </w:rPr>
            </w:pPr>
            <w:r w:rsidRPr="008E02D5">
              <w:rPr>
                <w:rFonts w:ascii="Arial" w:eastAsia="Times New Roman" w:hAnsi="Arial" w:cs="Arial"/>
                <w:sz w:val="24"/>
                <w:szCs w:val="24"/>
                <w:lang w:eastAsia="ru-RU"/>
              </w:rPr>
              <w:t>3</w:t>
            </w:r>
          </w:p>
        </w:tc>
        <w:tc>
          <w:tcPr>
            <w:tcW w:w="2209" w:type="pct"/>
            <w:vAlign w:val="center"/>
            <w:hideMark/>
          </w:tcPr>
          <w:p w:rsidR="00274D5D" w:rsidRPr="008E02D5" w:rsidRDefault="00274D5D" w:rsidP="00274D5D">
            <w:pPr>
              <w:widowControl w:val="0"/>
              <w:tabs>
                <w:tab w:val="left" w:pos="709"/>
              </w:tabs>
              <w:autoSpaceDE w:val="0"/>
              <w:autoSpaceDN w:val="0"/>
              <w:adjustRightInd w:val="0"/>
              <w:spacing w:after="0" w:line="240" w:lineRule="auto"/>
              <w:jc w:val="center"/>
              <w:outlineLvl w:val="1"/>
              <w:rPr>
                <w:rFonts w:ascii="Arial" w:eastAsia="Times New Roman" w:hAnsi="Arial" w:cs="Arial"/>
                <w:sz w:val="24"/>
                <w:szCs w:val="24"/>
                <w:lang w:eastAsia="ru-RU"/>
              </w:rPr>
            </w:pPr>
            <w:r w:rsidRPr="008E02D5">
              <w:rPr>
                <w:rFonts w:ascii="Arial" w:eastAsia="Times New Roman" w:hAnsi="Arial" w:cs="Arial"/>
                <w:sz w:val="24"/>
                <w:szCs w:val="24"/>
                <w:lang w:eastAsia="ru-RU"/>
              </w:rPr>
              <w:t>4</w:t>
            </w:r>
          </w:p>
        </w:tc>
      </w:tr>
      <w:tr w:rsidR="00274D5D" w:rsidRPr="008E02D5" w:rsidTr="00832167">
        <w:trPr>
          <w:trHeight w:val="20"/>
        </w:trPr>
        <w:tc>
          <w:tcPr>
            <w:tcW w:w="202" w:type="pct"/>
            <w:vAlign w:val="center"/>
            <w:hideMark/>
          </w:tcPr>
          <w:p w:rsidR="00274D5D" w:rsidRPr="008E02D5" w:rsidRDefault="0041001C" w:rsidP="00274D5D">
            <w:pPr>
              <w:widowControl w:val="0"/>
              <w:tabs>
                <w:tab w:val="left" w:pos="709"/>
              </w:tabs>
              <w:autoSpaceDE w:val="0"/>
              <w:autoSpaceDN w:val="0"/>
              <w:adjustRightInd w:val="0"/>
              <w:spacing w:after="0" w:line="240" w:lineRule="auto"/>
              <w:jc w:val="center"/>
              <w:outlineLvl w:val="1"/>
              <w:rPr>
                <w:rFonts w:ascii="Arial" w:eastAsia="Times New Roman" w:hAnsi="Arial" w:cs="Arial"/>
                <w:sz w:val="24"/>
                <w:szCs w:val="24"/>
                <w:lang w:eastAsia="ru-RU"/>
              </w:rPr>
            </w:pPr>
            <w:r w:rsidRPr="008E02D5">
              <w:rPr>
                <w:rFonts w:ascii="Arial" w:eastAsia="Times New Roman" w:hAnsi="Arial" w:cs="Arial"/>
                <w:sz w:val="24"/>
                <w:szCs w:val="24"/>
                <w:lang w:eastAsia="ru-RU"/>
              </w:rPr>
              <w:t>1.</w:t>
            </w:r>
          </w:p>
        </w:tc>
        <w:tc>
          <w:tcPr>
            <w:tcW w:w="4798" w:type="pct"/>
            <w:gridSpan w:val="3"/>
          </w:tcPr>
          <w:p w:rsidR="00274D5D" w:rsidRPr="008E02D5" w:rsidRDefault="00274D5D" w:rsidP="00274D5D">
            <w:pPr>
              <w:spacing w:after="0" w:line="240" w:lineRule="auto"/>
              <w:jc w:val="center"/>
              <w:rPr>
                <w:rFonts w:ascii="Arial" w:hAnsi="Arial" w:cs="Arial"/>
                <w:bCs/>
                <w:sz w:val="24"/>
                <w:szCs w:val="24"/>
              </w:rPr>
            </w:pPr>
            <w:r w:rsidRPr="008E02D5">
              <w:rPr>
                <w:rFonts w:ascii="Arial" w:eastAsia="Times New Roman" w:hAnsi="Arial" w:cs="Arial"/>
                <w:sz w:val="24"/>
                <w:szCs w:val="24"/>
                <w:lang w:eastAsia="ru-RU"/>
              </w:rPr>
              <w:t>Подпрограмма 1  «Профилактика заболеваний и формирование здорового образа жизни. Развитие первичной медико-санитарной помощи»</w:t>
            </w:r>
          </w:p>
        </w:tc>
      </w:tr>
      <w:tr w:rsidR="00274D5D" w:rsidRPr="008E02D5" w:rsidTr="00832167">
        <w:trPr>
          <w:trHeight w:val="20"/>
        </w:trPr>
        <w:tc>
          <w:tcPr>
            <w:tcW w:w="202" w:type="pct"/>
            <w:shd w:val="clear" w:color="auto" w:fill="auto"/>
            <w:vAlign w:val="center"/>
            <w:hideMark/>
          </w:tcPr>
          <w:p w:rsidR="00274D5D" w:rsidRPr="008E02D5" w:rsidRDefault="00274D5D" w:rsidP="00274D5D">
            <w:pPr>
              <w:widowControl w:val="0"/>
              <w:tabs>
                <w:tab w:val="left" w:pos="709"/>
              </w:tabs>
              <w:autoSpaceDE w:val="0"/>
              <w:autoSpaceDN w:val="0"/>
              <w:adjustRightInd w:val="0"/>
              <w:spacing w:after="0" w:line="240" w:lineRule="auto"/>
              <w:jc w:val="center"/>
              <w:outlineLvl w:val="1"/>
              <w:rPr>
                <w:rFonts w:ascii="Arial" w:eastAsia="Times New Roman" w:hAnsi="Arial" w:cs="Arial"/>
                <w:sz w:val="24"/>
                <w:szCs w:val="24"/>
                <w:lang w:eastAsia="ru-RU"/>
              </w:rPr>
            </w:pPr>
            <w:r w:rsidRPr="008E02D5">
              <w:rPr>
                <w:rFonts w:ascii="Arial" w:eastAsia="Times New Roman" w:hAnsi="Arial" w:cs="Arial"/>
                <w:sz w:val="24"/>
                <w:szCs w:val="24"/>
                <w:lang w:eastAsia="ru-RU"/>
              </w:rPr>
              <w:t>1.1.</w:t>
            </w:r>
          </w:p>
        </w:tc>
        <w:tc>
          <w:tcPr>
            <w:tcW w:w="1478" w:type="pct"/>
            <w:shd w:val="clear" w:color="auto" w:fill="auto"/>
          </w:tcPr>
          <w:p w:rsidR="00274D5D" w:rsidRPr="008E02D5" w:rsidRDefault="00274D5D" w:rsidP="00274D5D">
            <w:pPr>
              <w:widowControl w:val="0"/>
              <w:tabs>
                <w:tab w:val="left" w:pos="709"/>
              </w:tabs>
              <w:autoSpaceDE w:val="0"/>
              <w:autoSpaceDN w:val="0"/>
              <w:adjustRightInd w:val="0"/>
              <w:spacing w:after="0" w:line="240" w:lineRule="auto"/>
              <w:outlineLvl w:val="1"/>
              <w:rPr>
                <w:rFonts w:ascii="Arial" w:eastAsia="Times New Roman" w:hAnsi="Arial" w:cs="Arial"/>
                <w:sz w:val="24"/>
                <w:szCs w:val="24"/>
                <w:lang w:eastAsia="ru-RU"/>
              </w:rPr>
            </w:pPr>
            <w:r w:rsidRPr="008E02D5">
              <w:rPr>
                <w:rFonts w:ascii="Arial" w:eastAsia="Times New Roman" w:hAnsi="Arial" w:cs="Arial"/>
                <w:color w:val="000000"/>
                <w:sz w:val="24"/>
                <w:szCs w:val="24"/>
                <w:lang w:eastAsia="ru-RU"/>
              </w:rPr>
              <w:t>Развитие первичной медико-санитарной помощи, а так же системы раннего выявления заболеваний, патологических состояний   и факторов риска их развития</w:t>
            </w:r>
          </w:p>
        </w:tc>
        <w:tc>
          <w:tcPr>
            <w:tcW w:w="1111" w:type="pct"/>
            <w:shd w:val="clear" w:color="auto" w:fill="auto"/>
          </w:tcPr>
          <w:p w:rsidR="00274D5D" w:rsidRPr="008E02D5" w:rsidRDefault="00274D5D" w:rsidP="00274D5D">
            <w:pPr>
              <w:widowControl w:val="0"/>
              <w:tabs>
                <w:tab w:val="left" w:pos="709"/>
              </w:tabs>
              <w:autoSpaceDE w:val="0"/>
              <w:autoSpaceDN w:val="0"/>
              <w:adjustRightInd w:val="0"/>
              <w:spacing w:after="0" w:line="240" w:lineRule="auto"/>
              <w:outlineLvl w:val="1"/>
              <w:rPr>
                <w:rFonts w:ascii="Arial" w:eastAsia="Times New Roman" w:hAnsi="Arial" w:cs="Arial"/>
                <w:sz w:val="24"/>
                <w:szCs w:val="24"/>
                <w:lang w:eastAsia="ru-RU"/>
              </w:rPr>
            </w:pPr>
            <w:r w:rsidRPr="008E02D5">
              <w:rPr>
                <w:rFonts w:ascii="Arial" w:eastAsia="Times New Roman" w:hAnsi="Arial" w:cs="Arial"/>
                <w:sz w:val="24"/>
                <w:szCs w:val="24"/>
                <w:lang w:eastAsia="ru-RU"/>
              </w:rPr>
              <w:t>Создание условий для оказания медицинской помощи населению на территории городского округа Люберцы</w:t>
            </w:r>
          </w:p>
        </w:tc>
        <w:tc>
          <w:tcPr>
            <w:tcW w:w="2209" w:type="pct"/>
            <w:shd w:val="clear" w:color="auto" w:fill="auto"/>
            <w:vAlign w:val="center"/>
          </w:tcPr>
          <w:p w:rsidR="00274D5D" w:rsidRPr="008E02D5" w:rsidRDefault="00274D5D" w:rsidP="00274D5D">
            <w:pPr>
              <w:widowControl w:val="0"/>
              <w:tabs>
                <w:tab w:val="left" w:pos="709"/>
              </w:tabs>
              <w:autoSpaceDE w:val="0"/>
              <w:autoSpaceDN w:val="0"/>
              <w:adjustRightInd w:val="0"/>
              <w:spacing w:after="0" w:line="240" w:lineRule="auto"/>
              <w:outlineLvl w:val="1"/>
              <w:rPr>
                <w:rFonts w:ascii="Arial" w:eastAsia="Times New Roman" w:hAnsi="Arial" w:cs="Arial"/>
                <w:sz w:val="24"/>
                <w:szCs w:val="24"/>
                <w:lang w:eastAsia="ru-RU"/>
              </w:rPr>
            </w:pPr>
            <w:r w:rsidRPr="008E02D5">
              <w:rPr>
                <w:rFonts w:ascii="Arial" w:hAnsi="Arial" w:cs="Arial"/>
                <w:sz w:val="24"/>
                <w:szCs w:val="24"/>
              </w:rPr>
              <w:t>Диспансеризация  (доля населения, прошедшего диспансеризацию)</w:t>
            </w:r>
          </w:p>
        </w:tc>
      </w:tr>
      <w:tr w:rsidR="00274D5D" w:rsidRPr="008E02D5" w:rsidTr="00832167">
        <w:trPr>
          <w:trHeight w:val="20"/>
        </w:trPr>
        <w:tc>
          <w:tcPr>
            <w:tcW w:w="202" w:type="pct"/>
            <w:shd w:val="clear" w:color="auto" w:fill="auto"/>
            <w:vAlign w:val="center"/>
          </w:tcPr>
          <w:p w:rsidR="00274D5D" w:rsidRPr="008E02D5" w:rsidRDefault="00274D5D" w:rsidP="00274D5D">
            <w:pPr>
              <w:widowControl w:val="0"/>
              <w:tabs>
                <w:tab w:val="left" w:pos="709"/>
              </w:tabs>
              <w:autoSpaceDE w:val="0"/>
              <w:autoSpaceDN w:val="0"/>
              <w:adjustRightInd w:val="0"/>
              <w:spacing w:after="0" w:line="240" w:lineRule="auto"/>
              <w:jc w:val="center"/>
              <w:outlineLvl w:val="1"/>
              <w:rPr>
                <w:rFonts w:ascii="Arial" w:eastAsia="Times New Roman" w:hAnsi="Arial" w:cs="Arial"/>
                <w:sz w:val="24"/>
                <w:szCs w:val="24"/>
                <w:lang w:eastAsia="ru-RU"/>
              </w:rPr>
            </w:pPr>
            <w:r w:rsidRPr="008E02D5">
              <w:rPr>
                <w:rFonts w:ascii="Arial" w:eastAsia="Times New Roman" w:hAnsi="Arial" w:cs="Arial"/>
                <w:sz w:val="24"/>
                <w:szCs w:val="24"/>
                <w:lang w:eastAsia="ru-RU"/>
              </w:rPr>
              <w:t>1.2</w:t>
            </w:r>
          </w:p>
        </w:tc>
        <w:tc>
          <w:tcPr>
            <w:tcW w:w="1478" w:type="pct"/>
            <w:shd w:val="clear" w:color="auto" w:fill="auto"/>
          </w:tcPr>
          <w:p w:rsidR="00274D5D" w:rsidRPr="008E02D5" w:rsidRDefault="00274D5D" w:rsidP="00274D5D">
            <w:pPr>
              <w:widowControl w:val="0"/>
              <w:tabs>
                <w:tab w:val="left" w:pos="709"/>
              </w:tabs>
              <w:autoSpaceDE w:val="0"/>
              <w:autoSpaceDN w:val="0"/>
              <w:adjustRightInd w:val="0"/>
              <w:spacing w:after="0" w:line="240" w:lineRule="auto"/>
              <w:outlineLvl w:val="1"/>
              <w:rPr>
                <w:rFonts w:ascii="Arial" w:eastAsia="Times New Roman" w:hAnsi="Arial" w:cs="Arial"/>
                <w:sz w:val="24"/>
                <w:szCs w:val="24"/>
                <w:lang w:eastAsia="ru-RU"/>
              </w:rPr>
            </w:pPr>
            <w:r w:rsidRPr="008E02D5">
              <w:rPr>
                <w:rFonts w:ascii="Arial" w:eastAsia="Times New Roman" w:hAnsi="Arial" w:cs="Arial"/>
                <w:color w:val="000000"/>
                <w:sz w:val="24"/>
                <w:szCs w:val="24"/>
                <w:lang w:eastAsia="ru-RU"/>
              </w:rPr>
              <w:t xml:space="preserve">Развитие первичной медико-санитарной помощи, а так же системы раннего выявления заболеваний, патологических состояний   и </w:t>
            </w:r>
            <w:r w:rsidRPr="008E02D5">
              <w:rPr>
                <w:rFonts w:ascii="Arial" w:eastAsia="Times New Roman" w:hAnsi="Arial" w:cs="Arial"/>
                <w:color w:val="000000"/>
                <w:sz w:val="24"/>
                <w:szCs w:val="24"/>
                <w:lang w:eastAsia="ru-RU"/>
              </w:rPr>
              <w:lastRenderedPageBreak/>
              <w:t>факторов риска их развития</w:t>
            </w:r>
          </w:p>
        </w:tc>
        <w:tc>
          <w:tcPr>
            <w:tcW w:w="1111" w:type="pct"/>
            <w:shd w:val="clear" w:color="auto" w:fill="auto"/>
          </w:tcPr>
          <w:p w:rsidR="00274D5D" w:rsidRPr="008E02D5" w:rsidRDefault="00274D5D" w:rsidP="00274D5D">
            <w:pPr>
              <w:widowControl w:val="0"/>
              <w:tabs>
                <w:tab w:val="left" w:pos="709"/>
              </w:tabs>
              <w:autoSpaceDE w:val="0"/>
              <w:autoSpaceDN w:val="0"/>
              <w:adjustRightInd w:val="0"/>
              <w:spacing w:after="0" w:line="240" w:lineRule="auto"/>
              <w:outlineLvl w:val="1"/>
              <w:rPr>
                <w:rFonts w:ascii="Arial" w:eastAsia="Times New Roman" w:hAnsi="Arial" w:cs="Arial"/>
                <w:sz w:val="24"/>
                <w:szCs w:val="24"/>
                <w:lang w:eastAsia="ru-RU"/>
              </w:rPr>
            </w:pPr>
            <w:r w:rsidRPr="008E02D5">
              <w:rPr>
                <w:rFonts w:ascii="Arial" w:eastAsia="Times New Roman" w:hAnsi="Arial" w:cs="Arial"/>
                <w:sz w:val="24"/>
                <w:szCs w:val="24"/>
                <w:lang w:eastAsia="ru-RU"/>
              </w:rPr>
              <w:lastRenderedPageBreak/>
              <w:t xml:space="preserve">Создание условий для оказания медицинской помощи населению на территории городского </w:t>
            </w:r>
            <w:r w:rsidRPr="008E02D5">
              <w:rPr>
                <w:rFonts w:ascii="Arial" w:eastAsia="Times New Roman" w:hAnsi="Arial" w:cs="Arial"/>
                <w:sz w:val="24"/>
                <w:szCs w:val="24"/>
                <w:lang w:eastAsia="ru-RU"/>
              </w:rPr>
              <w:lastRenderedPageBreak/>
              <w:t>округа Люберцы</w:t>
            </w:r>
          </w:p>
        </w:tc>
        <w:tc>
          <w:tcPr>
            <w:tcW w:w="2209" w:type="pct"/>
            <w:shd w:val="clear" w:color="auto" w:fill="auto"/>
            <w:vAlign w:val="center"/>
          </w:tcPr>
          <w:p w:rsidR="00274D5D" w:rsidRPr="008E02D5" w:rsidRDefault="00274D5D" w:rsidP="00274D5D">
            <w:pPr>
              <w:widowControl w:val="0"/>
              <w:tabs>
                <w:tab w:val="left" w:pos="709"/>
              </w:tabs>
              <w:autoSpaceDE w:val="0"/>
              <w:autoSpaceDN w:val="0"/>
              <w:adjustRightInd w:val="0"/>
              <w:spacing w:after="0" w:line="240" w:lineRule="auto"/>
              <w:outlineLvl w:val="1"/>
              <w:rPr>
                <w:rFonts w:ascii="Arial" w:hAnsi="Arial" w:cs="Arial"/>
                <w:sz w:val="24"/>
                <w:szCs w:val="24"/>
              </w:rPr>
            </w:pPr>
            <w:r w:rsidRPr="008E02D5">
              <w:rPr>
                <w:rFonts w:ascii="Arial" w:eastAsiaTheme="minorHAnsi" w:hAnsi="Arial" w:cs="Arial"/>
                <w:sz w:val="24"/>
                <w:szCs w:val="24"/>
              </w:rPr>
              <w:lastRenderedPageBreak/>
              <w:t>Доля населения, прошедшего профилактические медицинские осмотры и диспансеризацию («Профилактические медицинские осмотры и диспансеризация)</w:t>
            </w:r>
          </w:p>
        </w:tc>
      </w:tr>
      <w:tr w:rsidR="00274D5D" w:rsidRPr="008E02D5" w:rsidTr="00832167">
        <w:trPr>
          <w:trHeight w:val="20"/>
        </w:trPr>
        <w:tc>
          <w:tcPr>
            <w:tcW w:w="202" w:type="pct"/>
            <w:shd w:val="clear" w:color="auto" w:fill="auto"/>
            <w:vAlign w:val="center"/>
            <w:hideMark/>
          </w:tcPr>
          <w:p w:rsidR="00274D5D" w:rsidRPr="008E02D5" w:rsidRDefault="00274D5D" w:rsidP="00274D5D">
            <w:pPr>
              <w:widowControl w:val="0"/>
              <w:tabs>
                <w:tab w:val="left" w:pos="709"/>
              </w:tabs>
              <w:autoSpaceDE w:val="0"/>
              <w:autoSpaceDN w:val="0"/>
              <w:adjustRightInd w:val="0"/>
              <w:spacing w:after="0" w:line="240" w:lineRule="auto"/>
              <w:jc w:val="center"/>
              <w:outlineLvl w:val="1"/>
              <w:rPr>
                <w:rFonts w:ascii="Arial" w:eastAsia="Times New Roman" w:hAnsi="Arial" w:cs="Arial"/>
                <w:sz w:val="24"/>
                <w:szCs w:val="24"/>
                <w:lang w:eastAsia="ru-RU"/>
              </w:rPr>
            </w:pPr>
            <w:r w:rsidRPr="008E02D5">
              <w:rPr>
                <w:rFonts w:ascii="Arial" w:eastAsia="Times New Roman" w:hAnsi="Arial" w:cs="Arial"/>
                <w:sz w:val="24"/>
                <w:szCs w:val="24"/>
                <w:lang w:eastAsia="ru-RU"/>
              </w:rPr>
              <w:lastRenderedPageBreak/>
              <w:t>1.3</w:t>
            </w:r>
          </w:p>
        </w:tc>
        <w:tc>
          <w:tcPr>
            <w:tcW w:w="1478" w:type="pct"/>
            <w:shd w:val="clear" w:color="auto" w:fill="auto"/>
          </w:tcPr>
          <w:p w:rsidR="00274D5D" w:rsidRPr="008E02D5" w:rsidRDefault="00274D5D" w:rsidP="00274D5D">
            <w:pPr>
              <w:widowControl w:val="0"/>
              <w:tabs>
                <w:tab w:val="left" w:pos="709"/>
              </w:tabs>
              <w:autoSpaceDE w:val="0"/>
              <w:autoSpaceDN w:val="0"/>
              <w:adjustRightInd w:val="0"/>
              <w:spacing w:after="0" w:line="240" w:lineRule="auto"/>
              <w:outlineLvl w:val="1"/>
              <w:rPr>
                <w:rFonts w:ascii="Arial" w:eastAsia="Times New Roman" w:hAnsi="Arial" w:cs="Arial"/>
                <w:sz w:val="24"/>
                <w:szCs w:val="24"/>
                <w:lang w:eastAsia="ru-RU"/>
              </w:rPr>
            </w:pPr>
            <w:r w:rsidRPr="008E02D5">
              <w:rPr>
                <w:rFonts w:ascii="Arial" w:eastAsia="Times New Roman" w:hAnsi="Arial" w:cs="Arial"/>
                <w:color w:val="000000"/>
                <w:sz w:val="24"/>
                <w:szCs w:val="24"/>
                <w:lang w:eastAsia="ru-RU"/>
              </w:rPr>
              <w:t>Развитие первичной медико-санитарной помощи, а так же системы раннего выявления заболеваний, патологических состояний   и факторов риска их развития</w:t>
            </w:r>
          </w:p>
        </w:tc>
        <w:tc>
          <w:tcPr>
            <w:tcW w:w="1111" w:type="pct"/>
            <w:shd w:val="clear" w:color="auto" w:fill="auto"/>
          </w:tcPr>
          <w:p w:rsidR="00274D5D" w:rsidRPr="008E02D5" w:rsidRDefault="00274D5D" w:rsidP="00274D5D">
            <w:pPr>
              <w:widowControl w:val="0"/>
              <w:tabs>
                <w:tab w:val="left" w:pos="709"/>
              </w:tabs>
              <w:autoSpaceDE w:val="0"/>
              <w:autoSpaceDN w:val="0"/>
              <w:adjustRightInd w:val="0"/>
              <w:spacing w:after="0" w:line="240" w:lineRule="auto"/>
              <w:outlineLvl w:val="1"/>
              <w:rPr>
                <w:rFonts w:ascii="Arial" w:eastAsia="Times New Roman" w:hAnsi="Arial" w:cs="Arial"/>
                <w:sz w:val="24"/>
                <w:szCs w:val="24"/>
                <w:lang w:eastAsia="ru-RU"/>
              </w:rPr>
            </w:pPr>
            <w:r w:rsidRPr="008E02D5">
              <w:rPr>
                <w:rFonts w:ascii="Arial" w:eastAsia="Times New Roman" w:hAnsi="Arial" w:cs="Arial"/>
                <w:sz w:val="24"/>
                <w:szCs w:val="24"/>
                <w:lang w:eastAsia="ru-RU"/>
              </w:rPr>
              <w:t>Создание условий для оказания медицинской помощи населению на территории городского округа Люберцы</w:t>
            </w:r>
          </w:p>
        </w:tc>
        <w:tc>
          <w:tcPr>
            <w:tcW w:w="2209" w:type="pct"/>
            <w:shd w:val="clear" w:color="auto" w:fill="auto"/>
            <w:vAlign w:val="center"/>
          </w:tcPr>
          <w:p w:rsidR="00274D5D" w:rsidRPr="008E02D5" w:rsidRDefault="00274D5D" w:rsidP="00274D5D">
            <w:pPr>
              <w:widowControl w:val="0"/>
              <w:tabs>
                <w:tab w:val="left" w:pos="709"/>
              </w:tabs>
              <w:autoSpaceDE w:val="0"/>
              <w:autoSpaceDN w:val="0"/>
              <w:adjustRightInd w:val="0"/>
              <w:spacing w:after="0" w:line="240" w:lineRule="auto"/>
              <w:outlineLvl w:val="1"/>
              <w:rPr>
                <w:rFonts w:ascii="Arial" w:eastAsia="Times New Roman" w:hAnsi="Arial" w:cs="Arial"/>
                <w:sz w:val="24"/>
                <w:szCs w:val="24"/>
                <w:lang w:eastAsia="ru-RU"/>
              </w:rPr>
            </w:pPr>
            <w:r w:rsidRPr="008E02D5">
              <w:rPr>
                <w:rFonts w:ascii="Arial" w:hAnsi="Arial" w:cs="Arial"/>
                <w:sz w:val="24"/>
                <w:szCs w:val="24"/>
              </w:rPr>
              <w:t xml:space="preserve">Доля работников предприятий, прошедших диспансеризацию </w:t>
            </w:r>
            <w:r w:rsidRPr="008E02D5">
              <w:rPr>
                <w:rFonts w:ascii="Arial" w:hAnsi="Arial" w:cs="Arial"/>
                <w:bCs/>
                <w:sz w:val="24"/>
                <w:szCs w:val="24"/>
                <w:shd w:val="clear" w:color="auto" w:fill="FFFFFF"/>
              </w:rPr>
              <w:t>(за исключением предприятий, работающих за счет средств бюджета Московской области)</w:t>
            </w:r>
          </w:p>
        </w:tc>
      </w:tr>
      <w:tr w:rsidR="00274D5D" w:rsidRPr="008E02D5" w:rsidTr="00832167">
        <w:trPr>
          <w:trHeight w:val="20"/>
        </w:trPr>
        <w:tc>
          <w:tcPr>
            <w:tcW w:w="202" w:type="pct"/>
            <w:vAlign w:val="center"/>
            <w:hideMark/>
          </w:tcPr>
          <w:p w:rsidR="00274D5D" w:rsidRPr="008E02D5" w:rsidRDefault="00274D5D" w:rsidP="00274D5D">
            <w:pPr>
              <w:widowControl w:val="0"/>
              <w:tabs>
                <w:tab w:val="left" w:pos="709"/>
              </w:tabs>
              <w:autoSpaceDE w:val="0"/>
              <w:autoSpaceDN w:val="0"/>
              <w:adjustRightInd w:val="0"/>
              <w:spacing w:after="0" w:line="240" w:lineRule="auto"/>
              <w:jc w:val="center"/>
              <w:outlineLvl w:val="1"/>
              <w:rPr>
                <w:rFonts w:ascii="Arial" w:eastAsia="Times New Roman" w:hAnsi="Arial" w:cs="Arial"/>
                <w:sz w:val="24"/>
                <w:szCs w:val="24"/>
                <w:lang w:eastAsia="ru-RU"/>
              </w:rPr>
            </w:pPr>
            <w:r w:rsidRPr="008E02D5">
              <w:rPr>
                <w:rFonts w:ascii="Arial" w:eastAsia="Times New Roman" w:hAnsi="Arial" w:cs="Arial"/>
                <w:sz w:val="24"/>
                <w:szCs w:val="24"/>
                <w:lang w:eastAsia="ru-RU"/>
              </w:rPr>
              <w:t>1.4</w:t>
            </w:r>
          </w:p>
        </w:tc>
        <w:tc>
          <w:tcPr>
            <w:tcW w:w="1478" w:type="pct"/>
          </w:tcPr>
          <w:p w:rsidR="00274D5D" w:rsidRPr="008E02D5" w:rsidRDefault="00274D5D" w:rsidP="00274D5D">
            <w:pPr>
              <w:widowControl w:val="0"/>
              <w:tabs>
                <w:tab w:val="left" w:pos="709"/>
              </w:tabs>
              <w:autoSpaceDE w:val="0"/>
              <w:autoSpaceDN w:val="0"/>
              <w:adjustRightInd w:val="0"/>
              <w:spacing w:after="0" w:line="240" w:lineRule="auto"/>
              <w:outlineLvl w:val="1"/>
              <w:rPr>
                <w:rFonts w:ascii="Arial" w:eastAsia="Times New Roman" w:hAnsi="Arial" w:cs="Arial"/>
                <w:sz w:val="24"/>
                <w:szCs w:val="24"/>
                <w:lang w:eastAsia="ru-RU"/>
              </w:rPr>
            </w:pPr>
            <w:r w:rsidRPr="008E02D5">
              <w:rPr>
                <w:rFonts w:ascii="Arial" w:eastAsia="Times New Roman" w:hAnsi="Arial" w:cs="Arial"/>
                <w:color w:val="000000"/>
                <w:sz w:val="24"/>
                <w:szCs w:val="24"/>
                <w:lang w:eastAsia="ru-RU"/>
              </w:rPr>
              <w:t>Развитие первичной медико-санитарной помощи, а так же системы раннего выявления заболеваний, патологических состояний   и факторов риска их развития</w:t>
            </w:r>
          </w:p>
        </w:tc>
        <w:tc>
          <w:tcPr>
            <w:tcW w:w="1111" w:type="pct"/>
          </w:tcPr>
          <w:p w:rsidR="00274D5D" w:rsidRPr="008E02D5" w:rsidRDefault="00274D5D" w:rsidP="00274D5D">
            <w:pPr>
              <w:widowControl w:val="0"/>
              <w:tabs>
                <w:tab w:val="left" w:pos="709"/>
              </w:tabs>
              <w:autoSpaceDE w:val="0"/>
              <w:autoSpaceDN w:val="0"/>
              <w:adjustRightInd w:val="0"/>
              <w:spacing w:after="0" w:line="240" w:lineRule="auto"/>
              <w:outlineLvl w:val="1"/>
              <w:rPr>
                <w:rFonts w:ascii="Arial" w:eastAsia="Times New Roman" w:hAnsi="Arial" w:cs="Arial"/>
                <w:sz w:val="24"/>
                <w:szCs w:val="24"/>
                <w:lang w:eastAsia="ru-RU"/>
              </w:rPr>
            </w:pPr>
            <w:r w:rsidRPr="008E02D5">
              <w:rPr>
                <w:rFonts w:ascii="Arial" w:eastAsia="Times New Roman" w:hAnsi="Arial" w:cs="Arial"/>
                <w:sz w:val="24"/>
                <w:szCs w:val="24"/>
                <w:lang w:eastAsia="ru-RU"/>
              </w:rPr>
              <w:t>Создание условий для оказания медицинской помощи населению на территории городского округа Люберцы</w:t>
            </w:r>
          </w:p>
        </w:tc>
        <w:tc>
          <w:tcPr>
            <w:tcW w:w="2209" w:type="pct"/>
            <w:vAlign w:val="center"/>
            <w:hideMark/>
          </w:tcPr>
          <w:p w:rsidR="00274D5D" w:rsidRPr="008E02D5" w:rsidRDefault="00274D5D" w:rsidP="00274D5D">
            <w:pPr>
              <w:widowControl w:val="0"/>
              <w:tabs>
                <w:tab w:val="left" w:pos="709"/>
              </w:tabs>
              <w:autoSpaceDE w:val="0"/>
              <w:autoSpaceDN w:val="0"/>
              <w:adjustRightInd w:val="0"/>
              <w:spacing w:after="0" w:line="240" w:lineRule="auto"/>
              <w:outlineLvl w:val="1"/>
              <w:rPr>
                <w:rFonts w:ascii="Arial" w:eastAsia="Times New Roman" w:hAnsi="Arial" w:cs="Arial"/>
                <w:sz w:val="24"/>
                <w:szCs w:val="24"/>
                <w:lang w:eastAsia="ru-RU"/>
              </w:rPr>
            </w:pPr>
            <w:r w:rsidRPr="008E02D5">
              <w:rPr>
                <w:rFonts w:ascii="Arial" w:hAnsi="Arial" w:cs="Arial"/>
                <w:sz w:val="24"/>
                <w:szCs w:val="24"/>
              </w:rPr>
              <w:t>Количество населения, прикреплённого к медицинским организациям на территории городского округа</w:t>
            </w:r>
          </w:p>
        </w:tc>
      </w:tr>
      <w:tr w:rsidR="00274D5D" w:rsidRPr="008E02D5" w:rsidTr="00832167">
        <w:trPr>
          <w:trHeight w:val="20"/>
        </w:trPr>
        <w:tc>
          <w:tcPr>
            <w:tcW w:w="202" w:type="pct"/>
            <w:vAlign w:val="center"/>
          </w:tcPr>
          <w:p w:rsidR="00274D5D" w:rsidRPr="008E02D5" w:rsidRDefault="0041001C" w:rsidP="0041001C">
            <w:pPr>
              <w:widowControl w:val="0"/>
              <w:tabs>
                <w:tab w:val="left" w:pos="709"/>
              </w:tabs>
              <w:autoSpaceDE w:val="0"/>
              <w:autoSpaceDN w:val="0"/>
              <w:adjustRightInd w:val="0"/>
              <w:spacing w:after="0" w:line="240" w:lineRule="auto"/>
              <w:jc w:val="center"/>
              <w:outlineLvl w:val="1"/>
              <w:rPr>
                <w:rFonts w:ascii="Arial" w:eastAsia="Times New Roman" w:hAnsi="Arial" w:cs="Arial"/>
                <w:sz w:val="24"/>
                <w:szCs w:val="24"/>
                <w:lang w:eastAsia="ru-RU"/>
              </w:rPr>
            </w:pPr>
            <w:r w:rsidRPr="008E02D5">
              <w:rPr>
                <w:rFonts w:ascii="Arial" w:eastAsia="Times New Roman" w:hAnsi="Arial" w:cs="Arial"/>
                <w:sz w:val="24"/>
                <w:szCs w:val="24"/>
                <w:lang w:eastAsia="ru-RU"/>
              </w:rPr>
              <w:t>2.</w:t>
            </w:r>
          </w:p>
        </w:tc>
        <w:tc>
          <w:tcPr>
            <w:tcW w:w="4798" w:type="pct"/>
            <w:gridSpan w:val="3"/>
          </w:tcPr>
          <w:p w:rsidR="00274D5D" w:rsidRPr="008E02D5" w:rsidRDefault="00274D5D" w:rsidP="00274D5D">
            <w:pPr>
              <w:widowControl w:val="0"/>
              <w:tabs>
                <w:tab w:val="left" w:pos="709"/>
              </w:tabs>
              <w:autoSpaceDE w:val="0"/>
              <w:autoSpaceDN w:val="0"/>
              <w:adjustRightInd w:val="0"/>
              <w:spacing w:after="0" w:line="240" w:lineRule="auto"/>
              <w:jc w:val="center"/>
              <w:outlineLvl w:val="1"/>
              <w:rPr>
                <w:rFonts w:ascii="Arial" w:hAnsi="Arial" w:cs="Arial"/>
                <w:sz w:val="24"/>
                <w:szCs w:val="24"/>
              </w:rPr>
            </w:pPr>
            <w:r w:rsidRPr="008E02D5">
              <w:rPr>
                <w:rFonts w:ascii="Arial" w:hAnsi="Arial" w:cs="Arial"/>
                <w:sz w:val="24"/>
                <w:szCs w:val="24"/>
              </w:rPr>
              <w:t>Подпрограмма 5  «Финансовое обеспечение системы организации медицинской помощи»</w:t>
            </w:r>
          </w:p>
        </w:tc>
      </w:tr>
      <w:tr w:rsidR="00274D5D" w:rsidRPr="008E02D5" w:rsidTr="00832167">
        <w:trPr>
          <w:trHeight w:val="20"/>
        </w:trPr>
        <w:tc>
          <w:tcPr>
            <w:tcW w:w="202" w:type="pct"/>
            <w:vAlign w:val="center"/>
          </w:tcPr>
          <w:p w:rsidR="00274D5D" w:rsidRPr="008E02D5" w:rsidRDefault="00274D5D" w:rsidP="00274D5D">
            <w:pPr>
              <w:widowControl w:val="0"/>
              <w:tabs>
                <w:tab w:val="left" w:pos="709"/>
              </w:tabs>
              <w:autoSpaceDE w:val="0"/>
              <w:autoSpaceDN w:val="0"/>
              <w:adjustRightInd w:val="0"/>
              <w:spacing w:after="0" w:line="240" w:lineRule="auto"/>
              <w:jc w:val="center"/>
              <w:outlineLvl w:val="1"/>
              <w:rPr>
                <w:rFonts w:ascii="Arial" w:eastAsia="Times New Roman" w:hAnsi="Arial" w:cs="Arial"/>
                <w:sz w:val="24"/>
                <w:szCs w:val="24"/>
                <w:lang w:eastAsia="ru-RU"/>
              </w:rPr>
            </w:pPr>
            <w:r w:rsidRPr="008E02D5">
              <w:rPr>
                <w:rFonts w:ascii="Arial" w:eastAsia="Times New Roman" w:hAnsi="Arial" w:cs="Arial"/>
                <w:sz w:val="24"/>
                <w:szCs w:val="24"/>
                <w:lang w:eastAsia="ru-RU"/>
              </w:rPr>
              <w:t>2.1</w:t>
            </w:r>
          </w:p>
        </w:tc>
        <w:tc>
          <w:tcPr>
            <w:tcW w:w="1478" w:type="pct"/>
          </w:tcPr>
          <w:p w:rsidR="00274D5D" w:rsidRPr="008E02D5" w:rsidRDefault="00274D5D" w:rsidP="00571C08">
            <w:pPr>
              <w:widowControl w:val="0"/>
              <w:tabs>
                <w:tab w:val="left" w:pos="709"/>
              </w:tabs>
              <w:autoSpaceDE w:val="0"/>
              <w:autoSpaceDN w:val="0"/>
              <w:adjustRightInd w:val="0"/>
              <w:spacing w:after="0" w:line="240" w:lineRule="auto"/>
              <w:outlineLvl w:val="1"/>
              <w:rPr>
                <w:rFonts w:ascii="Arial" w:eastAsia="Times New Roman" w:hAnsi="Arial" w:cs="Arial"/>
                <w:color w:val="000000"/>
                <w:sz w:val="24"/>
                <w:szCs w:val="24"/>
                <w:lang w:eastAsia="ru-RU"/>
              </w:rPr>
            </w:pPr>
            <w:r w:rsidRPr="008E02D5">
              <w:rPr>
                <w:rFonts w:ascii="Arial" w:eastAsia="Times New Roman" w:hAnsi="Arial" w:cs="Arial"/>
                <w:color w:val="000000"/>
                <w:sz w:val="24"/>
                <w:szCs w:val="24"/>
                <w:lang w:eastAsia="ru-RU"/>
              </w:rPr>
              <w:t>Создание условий для реализации полномочий органов власти</w:t>
            </w:r>
          </w:p>
        </w:tc>
        <w:tc>
          <w:tcPr>
            <w:tcW w:w="1111" w:type="pct"/>
          </w:tcPr>
          <w:p w:rsidR="00274D5D" w:rsidRPr="008E02D5" w:rsidRDefault="00274D5D" w:rsidP="00571C08">
            <w:pPr>
              <w:widowControl w:val="0"/>
              <w:tabs>
                <w:tab w:val="left" w:pos="709"/>
              </w:tabs>
              <w:autoSpaceDE w:val="0"/>
              <w:autoSpaceDN w:val="0"/>
              <w:adjustRightInd w:val="0"/>
              <w:spacing w:after="0" w:line="240" w:lineRule="auto"/>
              <w:outlineLvl w:val="1"/>
              <w:rPr>
                <w:rFonts w:ascii="Arial" w:eastAsia="Times New Roman" w:hAnsi="Arial" w:cs="Arial"/>
                <w:sz w:val="24"/>
                <w:szCs w:val="24"/>
                <w:lang w:eastAsia="ru-RU"/>
              </w:rPr>
            </w:pPr>
            <w:r w:rsidRPr="008E02D5">
              <w:rPr>
                <w:rFonts w:ascii="Arial" w:eastAsia="Times New Roman" w:hAnsi="Arial" w:cs="Arial"/>
                <w:sz w:val="24"/>
                <w:szCs w:val="24"/>
                <w:lang w:eastAsia="ru-RU"/>
              </w:rPr>
              <w:t>Стимулирование привлечения медицинских кадров</w:t>
            </w:r>
          </w:p>
        </w:tc>
        <w:tc>
          <w:tcPr>
            <w:tcW w:w="2209" w:type="pct"/>
            <w:vAlign w:val="center"/>
          </w:tcPr>
          <w:p w:rsidR="00274D5D" w:rsidRPr="008E02D5" w:rsidRDefault="00274D5D" w:rsidP="00274D5D">
            <w:pPr>
              <w:widowControl w:val="0"/>
              <w:tabs>
                <w:tab w:val="left" w:pos="709"/>
              </w:tabs>
              <w:autoSpaceDE w:val="0"/>
              <w:autoSpaceDN w:val="0"/>
              <w:adjustRightInd w:val="0"/>
              <w:spacing w:after="0" w:line="240" w:lineRule="auto"/>
              <w:outlineLvl w:val="1"/>
              <w:rPr>
                <w:rFonts w:ascii="Arial" w:hAnsi="Arial" w:cs="Arial"/>
                <w:sz w:val="24"/>
                <w:szCs w:val="24"/>
              </w:rPr>
            </w:pPr>
            <w:r w:rsidRPr="008E02D5">
              <w:rPr>
                <w:rFonts w:ascii="Arial" w:hAnsi="Arial" w:cs="Arial"/>
                <w:sz w:val="24"/>
                <w:szCs w:val="24"/>
              </w:rPr>
              <w:t>Привлечение участковых врачей: 1 врач-1 участок</w:t>
            </w:r>
          </w:p>
        </w:tc>
      </w:tr>
      <w:tr w:rsidR="00274D5D" w:rsidRPr="008E02D5" w:rsidTr="00832167">
        <w:trPr>
          <w:trHeight w:val="20"/>
        </w:trPr>
        <w:tc>
          <w:tcPr>
            <w:tcW w:w="202" w:type="pct"/>
            <w:vAlign w:val="center"/>
          </w:tcPr>
          <w:p w:rsidR="00274D5D" w:rsidRPr="008E02D5" w:rsidRDefault="00274D5D" w:rsidP="00274D5D">
            <w:pPr>
              <w:widowControl w:val="0"/>
              <w:tabs>
                <w:tab w:val="left" w:pos="709"/>
              </w:tabs>
              <w:autoSpaceDE w:val="0"/>
              <w:autoSpaceDN w:val="0"/>
              <w:adjustRightInd w:val="0"/>
              <w:spacing w:after="0" w:line="240" w:lineRule="auto"/>
              <w:jc w:val="center"/>
              <w:outlineLvl w:val="1"/>
              <w:rPr>
                <w:rFonts w:ascii="Arial" w:eastAsia="Times New Roman" w:hAnsi="Arial" w:cs="Arial"/>
                <w:sz w:val="24"/>
                <w:szCs w:val="24"/>
                <w:lang w:eastAsia="ru-RU"/>
              </w:rPr>
            </w:pPr>
            <w:r w:rsidRPr="008E02D5">
              <w:rPr>
                <w:rFonts w:ascii="Arial" w:eastAsia="Times New Roman" w:hAnsi="Arial" w:cs="Arial"/>
                <w:sz w:val="24"/>
                <w:szCs w:val="24"/>
                <w:lang w:eastAsia="ru-RU"/>
              </w:rPr>
              <w:t>2.2</w:t>
            </w:r>
          </w:p>
        </w:tc>
        <w:tc>
          <w:tcPr>
            <w:tcW w:w="1478" w:type="pct"/>
          </w:tcPr>
          <w:p w:rsidR="00274D5D" w:rsidRPr="008E02D5" w:rsidRDefault="00274D5D" w:rsidP="00571C08">
            <w:pPr>
              <w:widowControl w:val="0"/>
              <w:tabs>
                <w:tab w:val="left" w:pos="709"/>
              </w:tabs>
              <w:autoSpaceDE w:val="0"/>
              <w:autoSpaceDN w:val="0"/>
              <w:adjustRightInd w:val="0"/>
              <w:spacing w:after="0" w:line="240" w:lineRule="auto"/>
              <w:outlineLvl w:val="1"/>
              <w:rPr>
                <w:rFonts w:ascii="Arial" w:eastAsia="Times New Roman" w:hAnsi="Arial" w:cs="Arial"/>
                <w:color w:val="000000"/>
                <w:sz w:val="24"/>
                <w:szCs w:val="24"/>
                <w:lang w:eastAsia="ru-RU"/>
              </w:rPr>
            </w:pPr>
            <w:r w:rsidRPr="008E02D5">
              <w:rPr>
                <w:rFonts w:ascii="Arial" w:eastAsia="Times New Roman" w:hAnsi="Arial" w:cs="Arial"/>
                <w:color w:val="000000"/>
                <w:sz w:val="24"/>
                <w:szCs w:val="24"/>
                <w:lang w:eastAsia="ru-RU"/>
              </w:rPr>
              <w:t>Создание условий для реализации полномочий органов власти</w:t>
            </w:r>
          </w:p>
        </w:tc>
        <w:tc>
          <w:tcPr>
            <w:tcW w:w="1111" w:type="pct"/>
          </w:tcPr>
          <w:p w:rsidR="00274D5D" w:rsidRPr="008E02D5" w:rsidRDefault="00274D5D" w:rsidP="00571C08">
            <w:pPr>
              <w:widowControl w:val="0"/>
              <w:tabs>
                <w:tab w:val="left" w:pos="709"/>
              </w:tabs>
              <w:autoSpaceDE w:val="0"/>
              <w:autoSpaceDN w:val="0"/>
              <w:adjustRightInd w:val="0"/>
              <w:spacing w:after="0" w:line="240" w:lineRule="auto"/>
              <w:outlineLvl w:val="1"/>
              <w:rPr>
                <w:rFonts w:ascii="Arial" w:eastAsia="Times New Roman" w:hAnsi="Arial" w:cs="Arial"/>
                <w:sz w:val="24"/>
                <w:szCs w:val="24"/>
                <w:lang w:eastAsia="ru-RU"/>
              </w:rPr>
            </w:pPr>
            <w:r w:rsidRPr="008E02D5">
              <w:rPr>
                <w:rFonts w:ascii="Arial" w:eastAsia="Times New Roman" w:hAnsi="Arial" w:cs="Arial"/>
                <w:sz w:val="24"/>
                <w:szCs w:val="24"/>
                <w:lang w:eastAsia="ru-RU"/>
              </w:rPr>
              <w:t>Стимулирование привлечения медицинских кадров</w:t>
            </w:r>
          </w:p>
        </w:tc>
        <w:tc>
          <w:tcPr>
            <w:tcW w:w="2209" w:type="pct"/>
            <w:vAlign w:val="center"/>
          </w:tcPr>
          <w:p w:rsidR="00274D5D" w:rsidRPr="008E02D5" w:rsidRDefault="00274D5D" w:rsidP="00571C08">
            <w:pPr>
              <w:widowControl w:val="0"/>
              <w:tabs>
                <w:tab w:val="left" w:pos="709"/>
              </w:tabs>
              <w:autoSpaceDE w:val="0"/>
              <w:autoSpaceDN w:val="0"/>
              <w:adjustRightInd w:val="0"/>
              <w:spacing w:after="0" w:line="240" w:lineRule="auto"/>
              <w:outlineLvl w:val="1"/>
              <w:rPr>
                <w:rFonts w:ascii="Arial" w:hAnsi="Arial" w:cs="Arial"/>
                <w:sz w:val="24"/>
                <w:szCs w:val="24"/>
              </w:rPr>
            </w:pPr>
            <w:r w:rsidRPr="008E02D5">
              <w:rPr>
                <w:rFonts w:ascii="Arial" w:hAnsi="Arial" w:cs="Arial"/>
                <w:sz w:val="24"/>
                <w:szCs w:val="24"/>
              </w:rPr>
              <w:t>Доля медицинских работников (врачей первичного звена и специалистов узкого профиля), обеспеченных жильём, из числа привлечённых и нуждающихся в жилье</w:t>
            </w:r>
          </w:p>
        </w:tc>
      </w:tr>
      <w:tr w:rsidR="00274D5D" w:rsidRPr="008E02D5" w:rsidTr="00832167">
        <w:trPr>
          <w:trHeight w:val="20"/>
        </w:trPr>
        <w:tc>
          <w:tcPr>
            <w:tcW w:w="202" w:type="pct"/>
            <w:vAlign w:val="center"/>
          </w:tcPr>
          <w:p w:rsidR="00274D5D" w:rsidRPr="008E02D5" w:rsidRDefault="00274D5D" w:rsidP="00274D5D">
            <w:pPr>
              <w:widowControl w:val="0"/>
              <w:tabs>
                <w:tab w:val="left" w:pos="709"/>
              </w:tabs>
              <w:autoSpaceDE w:val="0"/>
              <w:autoSpaceDN w:val="0"/>
              <w:adjustRightInd w:val="0"/>
              <w:spacing w:after="0" w:line="240" w:lineRule="auto"/>
              <w:jc w:val="center"/>
              <w:outlineLvl w:val="1"/>
              <w:rPr>
                <w:rFonts w:ascii="Arial" w:eastAsia="Times New Roman" w:hAnsi="Arial" w:cs="Arial"/>
                <w:sz w:val="24"/>
                <w:szCs w:val="24"/>
                <w:lang w:eastAsia="ru-RU"/>
              </w:rPr>
            </w:pPr>
            <w:r w:rsidRPr="008E02D5">
              <w:rPr>
                <w:rFonts w:ascii="Arial" w:eastAsia="Times New Roman" w:hAnsi="Arial" w:cs="Arial"/>
                <w:sz w:val="24"/>
                <w:szCs w:val="24"/>
                <w:lang w:eastAsia="ru-RU"/>
              </w:rPr>
              <w:t>2.3</w:t>
            </w:r>
          </w:p>
        </w:tc>
        <w:tc>
          <w:tcPr>
            <w:tcW w:w="1478" w:type="pct"/>
          </w:tcPr>
          <w:p w:rsidR="00274D5D" w:rsidRPr="008E02D5" w:rsidRDefault="00274D5D" w:rsidP="00571C08">
            <w:pPr>
              <w:widowControl w:val="0"/>
              <w:tabs>
                <w:tab w:val="left" w:pos="709"/>
              </w:tabs>
              <w:autoSpaceDE w:val="0"/>
              <w:autoSpaceDN w:val="0"/>
              <w:adjustRightInd w:val="0"/>
              <w:spacing w:after="0" w:line="240" w:lineRule="auto"/>
              <w:outlineLvl w:val="1"/>
              <w:rPr>
                <w:rFonts w:ascii="Arial" w:eastAsia="Times New Roman" w:hAnsi="Arial" w:cs="Arial"/>
                <w:color w:val="000000"/>
                <w:sz w:val="24"/>
                <w:szCs w:val="24"/>
                <w:lang w:eastAsia="ru-RU"/>
              </w:rPr>
            </w:pPr>
            <w:r w:rsidRPr="008E02D5">
              <w:rPr>
                <w:rFonts w:ascii="Arial" w:eastAsia="Times New Roman" w:hAnsi="Arial" w:cs="Arial"/>
                <w:color w:val="000000"/>
                <w:sz w:val="24"/>
                <w:szCs w:val="24"/>
                <w:lang w:eastAsia="ru-RU"/>
              </w:rPr>
              <w:t>Создание условий для реализации полномочий органов власти</w:t>
            </w:r>
          </w:p>
        </w:tc>
        <w:tc>
          <w:tcPr>
            <w:tcW w:w="1111" w:type="pct"/>
          </w:tcPr>
          <w:p w:rsidR="00274D5D" w:rsidRPr="008E02D5" w:rsidRDefault="00274D5D" w:rsidP="00571C08">
            <w:pPr>
              <w:widowControl w:val="0"/>
              <w:tabs>
                <w:tab w:val="left" w:pos="709"/>
              </w:tabs>
              <w:autoSpaceDE w:val="0"/>
              <w:autoSpaceDN w:val="0"/>
              <w:adjustRightInd w:val="0"/>
              <w:spacing w:after="0" w:line="240" w:lineRule="auto"/>
              <w:outlineLvl w:val="1"/>
              <w:rPr>
                <w:rFonts w:ascii="Arial" w:eastAsia="Times New Roman" w:hAnsi="Arial" w:cs="Arial"/>
                <w:sz w:val="24"/>
                <w:szCs w:val="24"/>
                <w:lang w:eastAsia="ru-RU"/>
              </w:rPr>
            </w:pPr>
            <w:r w:rsidRPr="008E02D5">
              <w:rPr>
                <w:rFonts w:ascii="Arial" w:eastAsia="Times New Roman" w:hAnsi="Arial" w:cs="Arial"/>
                <w:sz w:val="24"/>
                <w:szCs w:val="24"/>
                <w:lang w:eastAsia="ru-RU"/>
              </w:rPr>
              <w:t>Стимулирование привлечения медицинских кадров</w:t>
            </w:r>
          </w:p>
        </w:tc>
        <w:tc>
          <w:tcPr>
            <w:tcW w:w="2209" w:type="pct"/>
            <w:vAlign w:val="center"/>
          </w:tcPr>
          <w:p w:rsidR="00274D5D" w:rsidRPr="008E02D5" w:rsidRDefault="00274D5D" w:rsidP="00571C08">
            <w:pPr>
              <w:widowControl w:val="0"/>
              <w:tabs>
                <w:tab w:val="left" w:pos="709"/>
              </w:tabs>
              <w:autoSpaceDE w:val="0"/>
              <w:autoSpaceDN w:val="0"/>
              <w:adjustRightInd w:val="0"/>
              <w:spacing w:after="0" w:line="240" w:lineRule="auto"/>
              <w:outlineLvl w:val="1"/>
              <w:rPr>
                <w:rFonts w:ascii="Arial" w:hAnsi="Arial" w:cs="Arial"/>
                <w:sz w:val="24"/>
                <w:szCs w:val="24"/>
              </w:rPr>
            </w:pPr>
            <w:r w:rsidRPr="008E02D5">
              <w:rPr>
                <w:rFonts w:ascii="Arial" w:hAnsi="Arial" w:cs="Arial"/>
                <w:sz w:val="24"/>
                <w:szCs w:val="24"/>
              </w:rPr>
              <w:t xml:space="preserve">Жильё-медикам, первичного звена и узкого профиля, </w:t>
            </w:r>
            <w:proofErr w:type="gramStart"/>
            <w:r w:rsidRPr="008E02D5">
              <w:rPr>
                <w:rFonts w:ascii="Arial" w:hAnsi="Arial" w:cs="Arial"/>
                <w:sz w:val="24"/>
                <w:szCs w:val="24"/>
              </w:rPr>
              <w:t>обеспеченных</w:t>
            </w:r>
            <w:proofErr w:type="gramEnd"/>
            <w:r w:rsidRPr="008E02D5">
              <w:rPr>
                <w:rFonts w:ascii="Arial" w:hAnsi="Arial" w:cs="Arial"/>
                <w:sz w:val="24"/>
                <w:szCs w:val="24"/>
              </w:rPr>
              <w:t xml:space="preserve"> жильём, из числа привлечённых и нуждающихся</w:t>
            </w:r>
          </w:p>
        </w:tc>
      </w:tr>
    </w:tbl>
    <w:p w:rsidR="008E02D5" w:rsidRDefault="008E02D5" w:rsidP="00274D5D">
      <w:pPr>
        <w:rPr>
          <w:rFonts w:ascii="Arial" w:eastAsia="Times New Roman" w:hAnsi="Arial" w:cs="Arial"/>
          <w:sz w:val="24"/>
          <w:szCs w:val="24"/>
          <w:lang w:eastAsia="ru-RU"/>
        </w:rPr>
      </w:pPr>
    </w:p>
    <w:p w:rsidR="008E02D5" w:rsidRDefault="008E02D5" w:rsidP="00274D5D">
      <w:pPr>
        <w:rPr>
          <w:rFonts w:ascii="Arial" w:eastAsia="Times New Roman" w:hAnsi="Arial" w:cs="Arial"/>
          <w:sz w:val="24"/>
          <w:szCs w:val="24"/>
          <w:lang w:eastAsia="ru-RU"/>
        </w:rPr>
      </w:pPr>
    </w:p>
    <w:p w:rsidR="00274D5D" w:rsidRPr="008E02D5" w:rsidRDefault="0041001C" w:rsidP="00274D5D">
      <w:pPr>
        <w:widowControl w:val="0"/>
        <w:tabs>
          <w:tab w:val="left" w:pos="709"/>
        </w:tabs>
        <w:autoSpaceDE w:val="0"/>
        <w:autoSpaceDN w:val="0"/>
        <w:adjustRightInd w:val="0"/>
        <w:spacing w:after="0" w:line="240" w:lineRule="auto"/>
        <w:ind w:firstLine="709"/>
        <w:jc w:val="right"/>
        <w:outlineLvl w:val="1"/>
        <w:rPr>
          <w:rFonts w:ascii="Arial" w:eastAsia="Times New Roman" w:hAnsi="Arial" w:cs="Arial"/>
          <w:sz w:val="24"/>
          <w:szCs w:val="24"/>
          <w:lang w:eastAsia="ru-RU"/>
        </w:rPr>
      </w:pPr>
      <w:r w:rsidRPr="008E02D5">
        <w:rPr>
          <w:rFonts w:ascii="Arial" w:eastAsia="Times New Roman" w:hAnsi="Arial" w:cs="Arial"/>
          <w:sz w:val="24"/>
          <w:szCs w:val="24"/>
          <w:lang w:eastAsia="ru-RU"/>
        </w:rPr>
        <w:t>Приложение № 2</w:t>
      </w:r>
    </w:p>
    <w:p w:rsidR="00274D5D" w:rsidRPr="008E02D5" w:rsidRDefault="00274D5D" w:rsidP="00274D5D">
      <w:pPr>
        <w:widowControl w:val="0"/>
        <w:tabs>
          <w:tab w:val="left" w:pos="709"/>
          <w:tab w:val="left" w:pos="12405"/>
          <w:tab w:val="right" w:pos="16271"/>
        </w:tabs>
        <w:autoSpaceDE w:val="0"/>
        <w:autoSpaceDN w:val="0"/>
        <w:adjustRightInd w:val="0"/>
        <w:spacing w:after="0" w:line="240" w:lineRule="auto"/>
        <w:ind w:left="709"/>
        <w:jc w:val="right"/>
        <w:outlineLvl w:val="1"/>
        <w:rPr>
          <w:rFonts w:ascii="Arial" w:eastAsia="Times New Roman" w:hAnsi="Arial" w:cs="Arial"/>
          <w:sz w:val="24"/>
          <w:szCs w:val="24"/>
          <w:lang w:eastAsia="ru-RU"/>
        </w:rPr>
      </w:pPr>
      <w:r w:rsidRPr="008E02D5">
        <w:rPr>
          <w:rFonts w:ascii="Arial" w:eastAsia="Times New Roman" w:hAnsi="Arial" w:cs="Arial"/>
          <w:sz w:val="24"/>
          <w:szCs w:val="24"/>
          <w:lang w:eastAsia="ru-RU"/>
        </w:rPr>
        <w:t>к муниципальной программе</w:t>
      </w:r>
    </w:p>
    <w:p w:rsidR="00274D5D" w:rsidRPr="008E02D5" w:rsidRDefault="00274D5D" w:rsidP="00274D5D">
      <w:pPr>
        <w:widowControl w:val="0"/>
        <w:tabs>
          <w:tab w:val="left" w:pos="709"/>
          <w:tab w:val="left" w:pos="12405"/>
          <w:tab w:val="right" w:pos="16271"/>
        </w:tabs>
        <w:autoSpaceDE w:val="0"/>
        <w:autoSpaceDN w:val="0"/>
        <w:adjustRightInd w:val="0"/>
        <w:spacing w:after="0" w:line="240" w:lineRule="auto"/>
        <w:ind w:left="709"/>
        <w:jc w:val="right"/>
        <w:outlineLvl w:val="1"/>
        <w:rPr>
          <w:rFonts w:ascii="Arial" w:eastAsia="Times New Roman" w:hAnsi="Arial" w:cs="Arial"/>
          <w:sz w:val="24"/>
          <w:szCs w:val="24"/>
          <w:lang w:eastAsia="ru-RU"/>
        </w:rPr>
      </w:pPr>
      <w:r w:rsidRPr="008E02D5">
        <w:rPr>
          <w:rFonts w:ascii="Arial" w:eastAsia="Times New Roman" w:hAnsi="Arial" w:cs="Arial"/>
          <w:sz w:val="24"/>
          <w:szCs w:val="24"/>
          <w:lang w:eastAsia="ru-RU"/>
        </w:rPr>
        <w:t xml:space="preserve"> «Здравоохранение»</w:t>
      </w:r>
    </w:p>
    <w:p w:rsidR="00274D5D" w:rsidRPr="008E02D5" w:rsidRDefault="00274D5D" w:rsidP="00274D5D">
      <w:pPr>
        <w:widowControl w:val="0"/>
        <w:tabs>
          <w:tab w:val="left" w:pos="709"/>
        </w:tabs>
        <w:autoSpaceDE w:val="0"/>
        <w:autoSpaceDN w:val="0"/>
        <w:adjustRightInd w:val="0"/>
        <w:spacing w:after="0" w:line="240" w:lineRule="auto"/>
        <w:ind w:firstLine="709"/>
        <w:jc w:val="right"/>
        <w:outlineLvl w:val="1"/>
        <w:rPr>
          <w:rFonts w:ascii="Arial" w:eastAsia="Times New Roman" w:hAnsi="Arial" w:cs="Arial"/>
          <w:sz w:val="24"/>
          <w:szCs w:val="24"/>
          <w:lang w:eastAsia="ru-RU"/>
        </w:rPr>
      </w:pPr>
    </w:p>
    <w:p w:rsidR="00274D5D" w:rsidRPr="008E02D5" w:rsidRDefault="00274D5D" w:rsidP="00E05F49">
      <w:pPr>
        <w:widowControl w:val="0"/>
        <w:tabs>
          <w:tab w:val="left" w:pos="709"/>
        </w:tabs>
        <w:autoSpaceDE w:val="0"/>
        <w:autoSpaceDN w:val="0"/>
        <w:adjustRightInd w:val="0"/>
        <w:spacing w:before="120" w:after="120" w:line="240" w:lineRule="auto"/>
        <w:ind w:firstLine="709"/>
        <w:jc w:val="center"/>
        <w:outlineLvl w:val="1"/>
        <w:rPr>
          <w:rFonts w:ascii="Arial" w:eastAsia="Times New Roman" w:hAnsi="Arial" w:cs="Arial"/>
          <w:sz w:val="24"/>
          <w:szCs w:val="24"/>
          <w:lang w:eastAsia="ru-RU"/>
        </w:rPr>
      </w:pPr>
      <w:r w:rsidRPr="008E02D5">
        <w:rPr>
          <w:rFonts w:ascii="Arial" w:eastAsia="Times New Roman" w:hAnsi="Arial" w:cs="Arial"/>
          <w:sz w:val="24"/>
          <w:szCs w:val="24"/>
          <w:lang w:eastAsia="ru-RU"/>
        </w:rPr>
        <w:t>Методика расчета значений показателей реализации муниципальной программы</w:t>
      </w:r>
      <w:r w:rsidR="00E05F49" w:rsidRPr="008E02D5">
        <w:rPr>
          <w:rFonts w:ascii="Arial" w:eastAsia="Times New Roman" w:hAnsi="Arial" w:cs="Arial"/>
          <w:sz w:val="24"/>
          <w:szCs w:val="24"/>
          <w:lang w:eastAsia="ru-RU"/>
        </w:rPr>
        <w:t xml:space="preserve"> </w:t>
      </w:r>
      <w:r w:rsidRPr="008E02D5">
        <w:rPr>
          <w:rFonts w:ascii="Arial" w:hAnsi="Arial" w:cs="Arial"/>
          <w:color w:val="000000"/>
          <w:sz w:val="24"/>
          <w:szCs w:val="24"/>
        </w:rPr>
        <w:t xml:space="preserve"> «Здравоохранение»</w:t>
      </w:r>
    </w:p>
    <w:tbl>
      <w:tblPr>
        <w:tblW w:w="15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44"/>
        <w:gridCol w:w="2524"/>
        <w:gridCol w:w="1471"/>
        <w:gridCol w:w="5250"/>
        <w:gridCol w:w="3402"/>
        <w:gridCol w:w="1843"/>
      </w:tblGrid>
      <w:tr w:rsidR="00274D5D" w:rsidRPr="008E02D5" w:rsidTr="008E02D5">
        <w:trPr>
          <w:trHeight w:val="20"/>
        </w:trPr>
        <w:tc>
          <w:tcPr>
            <w:tcW w:w="644" w:type="dxa"/>
            <w:tcBorders>
              <w:top w:val="single" w:sz="4" w:space="0" w:color="000000"/>
              <w:left w:val="single" w:sz="4" w:space="0" w:color="000000"/>
              <w:bottom w:val="single" w:sz="4" w:space="0" w:color="000000"/>
              <w:right w:val="single" w:sz="4" w:space="0" w:color="000000"/>
            </w:tcBorders>
            <w:vAlign w:val="center"/>
            <w:hideMark/>
          </w:tcPr>
          <w:p w:rsidR="00274D5D" w:rsidRPr="008E02D5" w:rsidRDefault="00274D5D" w:rsidP="00914125">
            <w:pPr>
              <w:widowControl w:val="0"/>
              <w:tabs>
                <w:tab w:val="left" w:pos="709"/>
              </w:tabs>
              <w:autoSpaceDE w:val="0"/>
              <w:autoSpaceDN w:val="0"/>
              <w:adjustRightInd w:val="0"/>
              <w:spacing w:after="0" w:line="240" w:lineRule="auto"/>
              <w:jc w:val="center"/>
              <w:outlineLvl w:val="1"/>
              <w:rPr>
                <w:rFonts w:ascii="Arial" w:eastAsiaTheme="minorHAnsi" w:hAnsi="Arial" w:cs="Arial"/>
                <w:sz w:val="24"/>
                <w:szCs w:val="24"/>
              </w:rPr>
            </w:pPr>
            <w:r w:rsidRPr="008E02D5">
              <w:rPr>
                <w:rFonts w:ascii="Arial" w:eastAsiaTheme="minorHAnsi" w:hAnsi="Arial" w:cs="Arial"/>
                <w:sz w:val="24"/>
                <w:szCs w:val="24"/>
              </w:rPr>
              <w:t>№</w:t>
            </w:r>
          </w:p>
          <w:p w:rsidR="00274D5D" w:rsidRPr="008E02D5" w:rsidRDefault="00274D5D" w:rsidP="00914125">
            <w:pPr>
              <w:widowControl w:val="0"/>
              <w:tabs>
                <w:tab w:val="left" w:pos="709"/>
              </w:tabs>
              <w:autoSpaceDE w:val="0"/>
              <w:autoSpaceDN w:val="0"/>
              <w:adjustRightInd w:val="0"/>
              <w:spacing w:after="0" w:line="240" w:lineRule="auto"/>
              <w:jc w:val="center"/>
              <w:outlineLvl w:val="1"/>
              <w:rPr>
                <w:rFonts w:ascii="Arial" w:eastAsiaTheme="minorHAnsi" w:hAnsi="Arial" w:cs="Arial"/>
                <w:sz w:val="24"/>
                <w:szCs w:val="24"/>
              </w:rPr>
            </w:pPr>
            <w:proofErr w:type="gramStart"/>
            <w:r w:rsidRPr="008E02D5">
              <w:rPr>
                <w:rFonts w:ascii="Arial" w:eastAsiaTheme="minorHAnsi" w:hAnsi="Arial" w:cs="Arial"/>
                <w:sz w:val="24"/>
                <w:szCs w:val="24"/>
              </w:rPr>
              <w:t>п</w:t>
            </w:r>
            <w:proofErr w:type="gramEnd"/>
            <w:r w:rsidRPr="008E02D5">
              <w:rPr>
                <w:rFonts w:ascii="Arial" w:eastAsiaTheme="minorHAnsi" w:hAnsi="Arial" w:cs="Arial"/>
                <w:sz w:val="24"/>
                <w:szCs w:val="24"/>
              </w:rPr>
              <w:t>/п</w:t>
            </w:r>
          </w:p>
        </w:tc>
        <w:tc>
          <w:tcPr>
            <w:tcW w:w="2524" w:type="dxa"/>
            <w:tcBorders>
              <w:top w:val="single" w:sz="4" w:space="0" w:color="000000"/>
              <w:left w:val="single" w:sz="4" w:space="0" w:color="000000"/>
              <w:bottom w:val="single" w:sz="4" w:space="0" w:color="000000"/>
              <w:right w:val="single" w:sz="4" w:space="0" w:color="000000"/>
            </w:tcBorders>
            <w:vAlign w:val="center"/>
            <w:hideMark/>
          </w:tcPr>
          <w:p w:rsidR="00274D5D" w:rsidRPr="008E02D5" w:rsidRDefault="00274D5D" w:rsidP="00914125">
            <w:pPr>
              <w:widowControl w:val="0"/>
              <w:tabs>
                <w:tab w:val="left" w:pos="709"/>
              </w:tabs>
              <w:autoSpaceDE w:val="0"/>
              <w:autoSpaceDN w:val="0"/>
              <w:adjustRightInd w:val="0"/>
              <w:spacing w:after="0" w:line="240" w:lineRule="auto"/>
              <w:jc w:val="center"/>
              <w:outlineLvl w:val="1"/>
              <w:rPr>
                <w:rFonts w:ascii="Arial" w:eastAsiaTheme="minorHAnsi" w:hAnsi="Arial" w:cs="Arial"/>
                <w:sz w:val="24"/>
                <w:szCs w:val="24"/>
              </w:rPr>
            </w:pPr>
            <w:r w:rsidRPr="008E02D5">
              <w:rPr>
                <w:rFonts w:ascii="Arial" w:eastAsiaTheme="minorHAnsi" w:hAnsi="Arial" w:cs="Arial"/>
                <w:sz w:val="24"/>
                <w:szCs w:val="24"/>
              </w:rPr>
              <w:t>Наименование показателя</w:t>
            </w:r>
          </w:p>
        </w:tc>
        <w:tc>
          <w:tcPr>
            <w:tcW w:w="1471" w:type="dxa"/>
            <w:tcBorders>
              <w:top w:val="single" w:sz="4" w:space="0" w:color="000000"/>
              <w:left w:val="single" w:sz="4" w:space="0" w:color="000000"/>
              <w:bottom w:val="single" w:sz="4" w:space="0" w:color="000000"/>
              <w:right w:val="single" w:sz="4" w:space="0" w:color="000000"/>
            </w:tcBorders>
            <w:vAlign w:val="center"/>
            <w:hideMark/>
          </w:tcPr>
          <w:p w:rsidR="00274D5D" w:rsidRPr="008E02D5" w:rsidRDefault="00274D5D" w:rsidP="00914125">
            <w:pPr>
              <w:widowControl w:val="0"/>
              <w:tabs>
                <w:tab w:val="left" w:pos="709"/>
              </w:tabs>
              <w:autoSpaceDE w:val="0"/>
              <w:autoSpaceDN w:val="0"/>
              <w:adjustRightInd w:val="0"/>
              <w:spacing w:after="0" w:line="240" w:lineRule="auto"/>
              <w:jc w:val="center"/>
              <w:outlineLvl w:val="1"/>
              <w:rPr>
                <w:rFonts w:ascii="Arial" w:eastAsiaTheme="minorHAnsi" w:hAnsi="Arial" w:cs="Arial"/>
                <w:sz w:val="24"/>
                <w:szCs w:val="24"/>
              </w:rPr>
            </w:pPr>
            <w:r w:rsidRPr="008E02D5">
              <w:rPr>
                <w:rFonts w:ascii="Arial" w:eastAsiaTheme="minorHAnsi" w:hAnsi="Arial" w:cs="Arial"/>
                <w:sz w:val="24"/>
                <w:szCs w:val="24"/>
              </w:rPr>
              <w:t>Единица измерения</w:t>
            </w:r>
          </w:p>
        </w:tc>
        <w:tc>
          <w:tcPr>
            <w:tcW w:w="5250" w:type="dxa"/>
            <w:tcBorders>
              <w:top w:val="single" w:sz="4" w:space="0" w:color="000000"/>
              <w:left w:val="single" w:sz="4" w:space="0" w:color="000000"/>
              <w:bottom w:val="single" w:sz="4" w:space="0" w:color="000000"/>
              <w:right w:val="single" w:sz="4" w:space="0" w:color="000000"/>
            </w:tcBorders>
            <w:vAlign w:val="center"/>
            <w:hideMark/>
          </w:tcPr>
          <w:p w:rsidR="00274D5D" w:rsidRPr="008E02D5" w:rsidRDefault="00274D5D" w:rsidP="00914125">
            <w:pPr>
              <w:widowControl w:val="0"/>
              <w:tabs>
                <w:tab w:val="left" w:pos="709"/>
              </w:tabs>
              <w:autoSpaceDE w:val="0"/>
              <w:autoSpaceDN w:val="0"/>
              <w:adjustRightInd w:val="0"/>
              <w:spacing w:after="0" w:line="240" w:lineRule="auto"/>
              <w:jc w:val="center"/>
              <w:outlineLvl w:val="1"/>
              <w:rPr>
                <w:rFonts w:ascii="Arial" w:eastAsiaTheme="minorHAnsi" w:hAnsi="Arial" w:cs="Arial"/>
                <w:sz w:val="24"/>
                <w:szCs w:val="24"/>
              </w:rPr>
            </w:pPr>
            <w:r w:rsidRPr="008E02D5">
              <w:rPr>
                <w:rFonts w:ascii="Arial" w:eastAsiaTheme="minorHAnsi" w:hAnsi="Arial" w:cs="Arial"/>
                <w:sz w:val="24"/>
                <w:szCs w:val="24"/>
              </w:rPr>
              <w:t>Методика расчета показателя</w:t>
            </w:r>
          </w:p>
        </w:tc>
        <w:tc>
          <w:tcPr>
            <w:tcW w:w="3402" w:type="dxa"/>
            <w:tcBorders>
              <w:top w:val="single" w:sz="4" w:space="0" w:color="000000"/>
              <w:left w:val="single" w:sz="4" w:space="0" w:color="000000"/>
              <w:bottom w:val="single" w:sz="4" w:space="0" w:color="000000"/>
              <w:right w:val="single" w:sz="4" w:space="0" w:color="000000"/>
            </w:tcBorders>
            <w:vAlign w:val="center"/>
            <w:hideMark/>
          </w:tcPr>
          <w:p w:rsidR="00274D5D" w:rsidRPr="008E02D5" w:rsidRDefault="00274D5D" w:rsidP="00914125">
            <w:pPr>
              <w:widowControl w:val="0"/>
              <w:tabs>
                <w:tab w:val="left" w:pos="709"/>
              </w:tabs>
              <w:autoSpaceDE w:val="0"/>
              <w:autoSpaceDN w:val="0"/>
              <w:adjustRightInd w:val="0"/>
              <w:spacing w:after="0" w:line="240" w:lineRule="auto"/>
              <w:jc w:val="center"/>
              <w:outlineLvl w:val="1"/>
              <w:rPr>
                <w:rFonts w:ascii="Arial" w:eastAsiaTheme="minorHAnsi" w:hAnsi="Arial" w:cs="Arial"/>
                <w:sz w:val="24"/>
                <w:szCs w:val="24"/>
              </w:rPr>
            </w:pPr>
            <w:r w:rsidRPr="008E02D5">
              <w:rPr>
                <w:rFonts w:ascii="Arial" w:eastAsiaTheme="minorHAnsi" w:hAnsi="Arial" w:cs="Arial"/>
                <w:sz w:val="24"/>
                <w:szCs w:val="24"/>
              </w:rPr>
              <w:t>Источник данных</w:t>
            </w:r>
          </w:p>
        </w:tc>
        <w:tc>
          <w:tcPr>
            <w:tcW w:w="1843" w:type="dxa"/>
            <w:tcBorders>
              <w:top w:val="single" w:sz="4" w:space="0" w:color="000000"/>
              <w:left w:val="single" w:sz="4" w:space="0" w:color="000000"/>
              <w:bottom w:val="single" w:sz="4" w:space="0" w:color="000000"/>
              <w:right w:val="single" w:sz="4" w:space="0" w:color="auto"/>
            </w:tcBorders>
            <w:vAlign w:val="center"/>
            <w:hideMark/>
          </w:tcPr>
          <w:p w:rsidR="00274D5D" w:rsidRPr="008E02D5" w:rsidRDefault="00274D5D" w:rsidP="00914125">
            <w:pPr>
              <w:widowControl w:val="0"/>
              <w:tabs>
                <w:tab w:val="left" w:pos="709"/>
              </w:tabs>
              <w:autoSpaceDE w:val="0"/>
              <w:autoSpaceDN w:val="0"/>
              <w:adjustRightInd w:val="0"/>
              <w:spacing w:after="0" w:line="240" w:lineRule="auto"/>
              <w:jc w:val="center"/>
              <w:outlineLvl w:val="1"/>
              <w:rPr>
                <w:rFonts w:ascii="Arial" w:eastAsiaTheme="minorHAnsi" w:hAnsi="Arial" w:cs="Arial"/>
                <w:sz w:val="24"/>
                <w:szCs w:val="24"/>
              </w:rPr>
            </w:pPr>
            <w:r w:rsidRPr="008E02D5">
              <w:rPr>
                <w:rFonts w:ascii="Arial" w:eastAsiaTheme="minorHAnsi" w:hAnsi="Arial" w:cs="Arial"/>
                <w:sz w:val="24"/>
                <w:szCs w:val="24"/>
              </w:rPr>
              <w:t>Период представлени</w:t>
            </w:r>
            <w:r w:rsidRPr="008E02D5">
              <w:rPr>
                <w:rFonts w:ascii="Arial" w:eastAsiaTheme="minorHAnsi" w:hAnsi="Arial" w:cs="Arial"/>
                <w:sz w:val="24"/>
                <w:szCs w:val="24"/>
              </w:rPr>
              <w:lastRenderedPageBreak/>
              <w:t>я отчетности</w:t>
            </w:r>
          </w:p>
        </w:tc>
      </w:tr>
      <w:tr w:rsidR="00274D5D" w:rsidRPr="008E02D5" w:rsidTr="008E02D5">
        <w:trPr>
          <w:trHeight w:val="20"/>
        </w:trPr>
        <w:tc>
          <w:tcPr>
            <w:tcW w:w="644" w:type="dxa"/>
            <w:tcBorders>
              <w:top w:val="single" w:sz="4" w:space="0" w:color="000000"/>
              <w:left w:val="single" w:sz="4" w:space="0" w:color="000000"/>
              <w:bottom w:val="single" w:sz="4" w:space="0" w:color="000000"/>
              <w:right w:val="single" w:sz="4" w:space="0" w:color="000000"/>
            </w:tcBorders>
            <w:hideMark/>
          </w:tcPr>
          <w:p w:rsidR="00274D5D" w:rsidRPr="008E02D5" w:rsidRDefault="00274D5D" w:rsidP="00E05F49">
            <w:pPr>
              <w:widowControl w:val="0"/>
              <w:tabs>
                <w:tab w:val="left" w:pos="709"/>
              </w:tabs>
              <w:autoSpaceDE w:val="0"/>
              <w:autoSpaceDN w:val="0"/>
              <w:adjustRightInd w:val="0"/>
              <w:spacing w:after="0" w:line="240" w:lineRule="auto"/>
              <w:jc w:val="center"/>
              <w:outlineLvl w:val="1"/>
              <w:rPr>
                <w:rFonts w:ascii="Arial" w:eastAsiaTheme="minorHAnsi" w:hAnsi="Arial" w:cs="Arial"/>
                <w:sz w:val="24"/>
                <w:szCs w:val="24"/>
              </w:rPr>
            </w:pPr>
            <w:r w:rsidRPr="008E02D5">
              <w:rPr>
                <w:rFonts w:ascii="Arial" w:eastAsiaTheme="minorHAnsi" w:hAnsi="Arial" w:cs="Arial"/>
                <w:sz w:val="24"/>
                <w:szCs w:val="24"/>
              </w:rPr>
              <w:lastRenderedPageBreak/>
              <w:t>1</w:t>
            </w:r>
          </w:p>
        </w:tc>
        <w:tc>
          <w:tcPr>
            <w:tcW w:w="2524" w:type="dxa"/>
            <w:tcBorders>
              <w:top w:val="single" w:sz="4" w:space="0" w:color="000000"/>
              <w:left w:val="single" w:sz="4" w:space="0" w:color="000000"/>
              <w:bottom w:val="single" w:sz="4" w:space="0" w:color="000000"/>
              <w:right w:val="single" w:sz="4" w:space="0" w:color="000000"/>
            </w:tcBorders>
            <w:hideMark/>
          </w:tcPr>
          <w:p w:rsidR="00274D5D" w:rsidRPr="008E02D5" w:rsidRDefault="00274D5D" w:rsidP="00E05F49">
            <w:pPr>
              <w:widowControl w:val="0"/>
              <w:tabs>
                <w:tab w:val="left" w:pos="709"/>
              </w:tabs>
              <w:autoSpaceDE w:val="0"/>
              <w:autoSpaceDN w:val="0"/>
              <w:adjustRightInd w:val="0"/>
              <w:spacing w:after="0" w:line="240" w:lineRule="auto"/>
              <w:jc w:val="center"/>
              <w:outlineLvl w:val="1"/>
              <w:rPr>
                <w:rFonts w:ascii="Arial" w:eastAsiaTheme="minorHAnsi" w:hAnsi="Arial" w:cs="Arial"/>
                <w:sz w:val="24"/>
                <w:szCs w:val="24"/>
              </w:rPr>
            </w:pPr>
            <w:r w:rsidRPr="008E02D5">
              <w:rPr>
                <w:rFonts w:ascii="Arial" w:eastAsiaTheme="minorHAnsi" w:hAnsi="Arial" w:cs="Arial"/>
                <w:sz w:val="24"/>
                <w:szCs w:val="24"/>
              </w:rPr>
              <w:t>2</w:t>
            </w:r>
          </w:p>
        </w:tc>
        <w:tc>
          <w:tcPr>
            <w:tcW w:w="1471" w:type="dxa"/>
            <w:tcBorders>
              <w:top w:val="single" w:sz="4" w:space="0" w:color="000000"/>
              <w:left w:val="single" w:sz="4" w:space="0" w:color="000000"/>
              <w:bottom w:val="single" w:sz="4" w:space="0" w:color="000000"/>
              <w:right w:val="single" w:sz="4" w:space="0" w:color="000000"/>
            </w:tcBorders>
            <w:hideMark/>
          </w:tcPr>
          <w:p w:rsidR="00274D5D" w:rsidRPr="008E02D5" w:rsidRDefault="00274D5D" w:rsidP="00E05F49">
            <w:pPr>
              <w:widowControl w:val="0"/>
              <w:tabs>
                <w:tab w:val="left" w:pos="709"/>
              </w:tabs>
              <w:autoSpaceDE w:val="0"/>
              <w:autoSpaceDN w:val="0"/>
              <w:adjustRightInd w:val="0"/>
              <w:spacing w:after="0" w:line="240" w:lineRule="auto"/>
              <w:jc w:val="center"/>
              <w:outlineLvl w:val="1"/>
              <w:rPr>
                <w:rFonts w:ascii="Arial" w:eastAsiaTheme="minorHAnsi" w:hAnsi="Arial" w:cs="Arial"/>
                <w:sz w:val="24"/>
                <w:szCs w:val="24"/>
              </w:rPr>
            </w:pPr>
            <w:r w:rsidRPr="008E02D5">
              <w:rPr>
                <w:rFonts w:ascii="Arial" w:eastAsiaTheme="minorHAnsi" w:hAnsi="Arial" w:cs="Arial"/>
                <w:sz w:val="24"/>
                <w:szCs w:val="24"/>
              </w:rPr>
              <w:t>3</w:t>
            </w:r>
          </w:p>
        </w:tc>
        <w:tc>
          <w:tcPr>
            <w:tcW w:w="5250" w:type="dxa"/>
            <w:tcBorders>
              <w:top w:val="single" w:sz="4" w:space="0" w:color="000000"/>
              <w:left w:val="single" w:sz="4" w:space="0" w:color="000000"/>
              <w:bottom w:val="single" w:sz="4" w:space="0" w:color="000000"/>
              <w:right w:val="single" w:sz="4" w:space="0" w:color="000000"/>
            </w:tcBorders>
            <w:hideMark/>
          </w:tcPr>
          <w:p w:rsidR="00274D5D" w:rsidRPr="008E02D5" w:rsidRDefault="00274D5D" w:rsidP="00914125">
            <w:pPr>
              <w:widowControl w:val="0"/>
              <w:tabs>
                <w:tab w:val="left" w:pos="709"/>
              </w:tabs>
              <w:autoSpaceDE w:val="0"/>
              <w:autoSpaceDN w:val="0"/>
              <w:adjustRightInd w:val="0"/>
              <w:spacing w:after="0" w:line="240" w:lineRule="auto"/>
              <w:jc w:val="center"/>
              <w:outlineLvl w:val="1"/>
              <w:rPr>
                <w:rFonts w:ascii="Arial" w:eastAsiaTheme="minorHAnsi" w:hAnsi="Arial" w:cs="Arial"/>
                <w:sz w:val="24"/>
                <w:szCs w:val="24"/>
              </w:rPr>
            </w:pPr>
            <w:r w:rsidRPr="008E02D5">
              <w:rPr>
                <w:rFonts w:ascii="Arial" w:eastAsiaTheme="minorHAnsi" w:hAnsi="Arial" w:cs="Arial"/>
                <w:sz w:val="24"/>
                <w:szCs w:val="24"/>
              </w:rPr>
              <w:t>4</w:t>
            </w:r>
          </w:p>
        </w:tc>
        <w:tc>
          <w:tcPr>
            <w:tcW w:w="3402" w:type="dxa"/>
            <w:tcBorders>
              <w:top w:val="single" w:sz="4" w:space="0" w:color="000000"/>
              <w:left w:val="single" w:sz="4" w:space="0" w:color="000000"/>
              <w:bottom w:val="single" w:sz="4" w:space="0" w:color="000000"/>
              <w:right w:val="single" w:sz="4" w:space="0" w:color="000000"/>
            </w:tcBorders>
            <w:hideMark/>
          </w:tcPr>
          <w:p w:rsidR="00274D5D" w:rsidRPr="008E02D5" w:rsidRDefault="00274D5D" w:rsidP="00E05F49">
            <w:pPr>
              <w:widowControl w:val="0"/>
              <w:tabs>
                <w:tab w:val="left" w:pos="709"/>
              </w:tabs>
              <w:autoSpaceDE w:val="0"/>
              <w:autoSpaceDN w:val="0"/>
              <w:adjustRightInd w:val="0"/>
              <w:spacing w:after="0" w:line="240" w:lineRule="auto"/>
              <w:jc w:val="center"/>
              <w:outlineLvl w:val="1"/>
              <w:rPr>
                <w:rFonts w:ascii="Arial" w:eastAsiaTheme="minorHAnsi" w:hAnsi="Arial" w:cs="Arial"/>
                <w:sz w:val="24"/>
                <w:szCs w:val="24"/>
              </w:rPr>
            </w:pPr>
            <w:r w:rsidRPr="008E02D5">
              <w:rPr>
                <w:rFonts w:ascii="Arial" w:eastAsiaTheme="minorHAnsi" w:hAnsi="Arial" w:cs="Arial"/>
                <w:sz w:val="24"/>
                <w:szCs w:val="24"/>
              </w:rPr>
              <w:t>5</w:t>
            </w:r>
          </w:p>
        </w:tc>
        <w:tc>
          <w:tcPr>
            <w:tcW w:w="1843" w:type="dxa"/>
            <w:tcBorders>
              <w:top w:val="single" w:sz="4" w:space="0" w:color="000000"/>
              <w:left w:val="single" w:sz="4" w:space="0" w:color="000000"/>
              <w:bottom w:val="single" w:sz="4" w:space="0" w:color="000000"/>
              <w:right w:val="single" w:sz="4" w:space="0" w:color="000000"/>
            </w:tcBorders>
            <w:hideMark/>
          </w:tcPr>
          <w:p w:rsidR="00274D5D" w:rsidRPr="008E02D5" w:rsidRDefault="00274D5D" w:rsidP="00E05F49">
            <w:pPr>
              <w:widowControl w:val="0"/>
              <w:tabs>
                <w:tab w:val="left" w:pos="709"/>
              </w:tabs>
              <w:autoSpaceDE w:val="0"/>
              <w:autoSpaceDN w:val="0"/>
              <w:adjustRightInd w:val="0"/>
              <w:spacing w:after="0" w:line="240" w:lineRule="auto"/>
              <w:jc w:val="center"/>
              <w:outlineLvl w:val="1"/>
              <w:rPr>
                <w:rFonts w:ascii="Arial" w:eastAsiaTheme="minorHAnsi" w:hAnsi="Arial" w:cs="Arial"/>
                <w:sz w:val="24"/>
                <w:szCs w:val="24"/>
              </w:rPr>
            </w:pPr>
            <w:r w:rsidRPr="008E02D5">
              <w:rPr>
                <w:rFonts w:ascii="Arial" w:eastAsiaTheme="minorHAnsi" w:hAnsi="Arial" w:cs="Arial"/>
                <w:sz w:val="24"/>
                <w:szCs w:val="24"/>
              </w:rPr>
              <w:t>6</w:t>
            </w:r>
          </w:p>
        </w:tc>
      </w:tr>
      <w:tr w:rsidR="00274D5D" w:rsidRPr="008E02D5" w:rsidTr="008E02D5">
        <w:trPr>
          <w:trHeight w:val="20"/>
        </w:trPr>
        <w:tc>
          <w:tcPr>
            <w:tcW w:w="644" w:type="dxa"/>
            <w:tcBorders>
              <w:top w:val="single" w:sz="4" w:space="0" w:color="000000"/>
              <w:left w:val="single" w:sz="4" w:space="0" w:color="000000"/>
              <w:bottom w:val="single" w:sz="4" w:space="0" w:color="000000"/>
              <w:right w:val="single" w:sz="4" w:space="0" w:color="000000"/>
            </w:tcBorders>
            <w:hideMark/>
          </w:tcPr>
          <w:p w:rsidR="00274D5D" w:rsidRPr="008E02D5" w:rsidRDefault="0041001C" w:rsidP="00E05F49">
            <w:pPr>
              <w:widowControl w:val="0"/>
              <w:tabs>
                <w:tab w:val="left" w:pos="709"/>
              </w:tabs>
              <w:autoSpaceDE w:val="0"/>
              <w:autoSpaceDN w:val="0"/>
              <w:adjustRightInd w:val="0"/>
              <w:spacing w:after="0" w:line="240" w:lineRule="auto"/>
              <w:jc w:val="center"/>
              <w:outlineLvl w:val="1"/>
              <w:rPr>
                <w:rFonts w:ascii="Arial" w:eastAsiaTheme="minorHAnsi" w:hAnsi="Arial" w:cs="Arial"/>
                <w:sz w:val="24"/>
                <w:szCs w:val="24"/>
              </w:rPr>
            </w:pPr>
            <w:r w:rsidRPr="008E02D5">
              <w:rPr>
                <w:rFonts w:ascii="Arial" w:eastAsiaTheme="minorHAnsi" w:hAnsi="Arial" w:cs="Arial"/>
                <w:sz w:val="24"/>
                <w:szCs w:val="24"/>
              </w:rPr>
              <w:t>1.</w:t>
            </w:r>
          </w:p>
        </w:tc>
        <w:tc>
          <w:tcPr>
            <w:tcW w:w="14490" w:type="dxa"/>
            <w:gridSpan w:val="5"/>
            <w:tcBorders>
              <w:top w:val="single" w:sz="4" w:space="0" w:color="000000"/>
              <w:left w:val="single" w:sz="4" w:space="0" w:color="000000"/>
              <w:bottom w:val="single" w:sz="4" w:space="0" w:color="000000"/>
              <w:right w:val="single" w:sz="4" w:space="0" w:color="000000"/>
            </w:tcBorders>
            <w:hideMark/>
          </w:tcPr>
          <w:p w:rsidR="00274D5D" w:rsidRPr="008E02D5" w:rsidRDefault="00274D5D" w:rsidP="00914125">
            <w:pPr>
              <w:widowControl w:val="0"/>
              <w:tabs>
                <w:tab w:val="left" w:pos="709"/>
              </w:tabs>
              <w:autoSpaceDE w:val="0"/>
              <w:autoSpaceDN w:val="0"/>
              <w:adjustRightInd w:val="0"/>
              <w:spacing w:after="0" w:line="240" w:lineRule="auto"/>
              <w:jc w:val="center"/>
              <w:outlineLvl w:val="1"/>
              <w:rPr>
                <w:rFonts w:ascii="Arial" w:eastAsiaTheme="minorHAnsi" w:hAnsi="Arial" w:cs="Arial"/>
                <w:sz w:val="24"/>
                <w:szCs w:val="24"/>
              </w:rPr>
            </w:pPr>
            <w:r w:rsidRPr="008E02D5">
              <w:rPr>
                <w:rFonts w:ascii="Arial" w:eastAsiaTheme="minorHAnsi" w:hAnsi="Arial" w:cs="Arial"/>
                <w:sz w:val="24"/>
                <w:szCs w:val="24"/>
              </w:rPr>
              <w:t xml:space="preserve">Подпрограмма 1 </w:t>
            </w:r>
            <w:r w:rsidRPr="008E02D5">
              <w:rPr>
                <w:rFonts w:ascii="Arial" w:eastAsia="Times New Roman" w:hAnsi="Arial" w:cs="Arial"/>
                <w:sz w:val="24"/>
                <w:szCs w:val="24"/>
                <w:lang w:eastAsia="ru-RU"/>
              </w:rPr>
              <w:t>«Профилактика заболеваний и формирование здорового образа жизни. Развитие первичной медико-санитарной помощи»</w:t>
            </w:r>
          </w:p>
        </w:tc>
      </w:tr>
      <w:tr w:rsidR="00274D5D" w:rsidRPr="008E02D5" w:rsidTr="008E02D5">
        <w:trPr>
          <w:trHeight w:val="20"/>
        </w:trPr>
        <w:tc>
          <w:tcPr>
            <w:tcW w:w="644" w:type="dxa"/>
            <w:tcBorders>
              <w:top w:val="single" w:sz="4" w:space="0" w:color="000000"/>
              <w:left w:val="single" w:sz="4" w:space="0" w:color="000000"/>
              <w:bottom w:val="single" w:sz="4" w:space="0" w:color="000000"/>
              <w:right w:val="single" w:sz="4" w:space="0" w:color="000000"/>
            </w:tcBorders>
          </w:tcPr>
          <w:p w:rsidR="00274D5D" w:rsidRPr="008E02D5" w:rsidRDefault="00274D5D" w:rsidP="00E05F49">
            <w:pPr>
              <w:widowControl w:val="0"/>
              <w:tabs>
                <w:tab w:val="left" w:pos="709"/>
              </w:tabs>
              <w:autoSpaceDE w:val="0"/>
              <w:autoSpaceDN w:val="0"/>
              <w:adjustRightInd w:val="0"/>
              <w:spacing w:after="0" w:line="240" w:lineRule="auto"/>
              <w:jc w:val="center"/>
              <w:outlineLvl w:val="1"/>
              <w:rPr>
                <w:rFonts w:ascii="Arial" w:eastAsiaTheme="minorHAnsi" w:hAnsi="Arial" w:cs="Arial"/>
                <w:sz w:val="24"/>
                <w:szCs w:val="24"/>
              </w:rPr>
            </w:pPr>
            <w:r w:rsidRPr="008E02D5">
              <w:rPr>
                <w:rFonts w:ascii="Arial" w:eastAsiaTheme="minorHAnsi" w:hAnsi="Arial" w:cs="Arial"/>
                <w:sz w:val="24"/>
                <w:szCs w:val="24"/>
              </w:rPr>
              <w:t>1.1.</w:t>
            </w:r>
          </w:p>
        </w:tc>
        <w:tc>
          <w:tcPr>
            <w:tcW w:w="2524" w:type="dxa"/>
            <w:tcBorders>
              <w:top w:val="single" w:sz="4" w:space="0" w:color="000000"/>
              <w:left w:val="single" w:sz="4" w:space="0" w:color="000000"/>
              <w:bottom w:val="single" w:sz="4" w:space="0" w:color="000000"/>
              <w:right w:val="single" w:sz="4" w:space="0" w:color="000000"/>
            </w:tcBorders>
          </w:tcPr>
          <w:p w:rsidR="00274D5D" w:rsidRPr="008E02D5" w:rsidRDefault="00274D5D" w:rsidP="00E05F49">
            <w:pPr>
              <w:widowControl w:val="0"/>
              <w:tabs>
                <w:tab w:val="left" w:pos="709"/>
              </w:tabs>
              <w:autoSpaceDE w:val="0"/>
              <w:autoSpaceDN w:val="0"/>
              <w:adjustRightInd w:val="0"/>
              <w:spacing w:after="0" w:line="240" w:lineRule="auto"/>
              <w:jc w:val="center"/>
              <w:outlineLvl w:val="1"/>
              <w:rPr>
                <w:rFonts w:ascii="Arial" w:eastAsiaTheme="minorHAnsi" w:hAnsi="Arial" w:cs="Arial"/>
                <w:sz w:val="24"/>
                <w:szCs w:val="24"/>
              </w:rPr>
            </w:pPr>
            <w:r w:rsidRPr="008E02D5">
              <w:rPr>
                <w:rFonts w:ascii="Arial" w:eastAsiaTheme="minorHAnsi" w:hAnsi="Arial" w:cs="Arial"/>
                <w:sz w:val="24"/>
                <w:szCs w:val="24"/>
              </w:rPr>
              <w:t>Диспансеризация (Доля населен</w:t>
            </w:r>
            <w:r w:rsidR="00E05F49" w:rsidRPr="008E02D5">
              <w:rPr>
                <w:rFonts w:ascii="Arial" w:eastAsiaTheme="minorHAnsi" w:hAnsi="Arial" w:cs="Arial"/>
                <w:sz w:val="24"/>
                <w:szCs w:val="24"/>
              </w:rPr>
              <w:t>ия, прошедшего диспансеризацию)</w:t>
            </w:r>
          </w:p>
        </w:tc>
        <w:tc>
          <w:tcPr>
            <w:tcW w:w="1471" w:type="dxa"/>
            <w:tcBorders>
              <w:top w:val="single" w:sz="4" w:space="0" w:color="000000"/>
              <w:left w:val="single" w:sz="4" w:space="0" w:color="000000"/>
              <w:bottom w:val="single" w:sz="4" w:space="0" w:color="000000"/>
              <w:right w:val="single" w:sz="4" w:space="0" w:color="000000"/>
            </w:tcBorders>
          </w:tcPr>
          <w:p w:rsidR="00274D5D" w:rsidRPr="008E02D5" w:rsidRDefault="00274D5D" w:rsidP="00E05F49">
            <w:pPr>
              <w:widowControl w:val="0"/>
              <w:tabs>
                <w:tab w:val="left" w:pos="709"/>
              </w:tabs>
              <w:autoSpaceDE w:val="0"/>
              <w:autoSpaceDN w:val="0"/>
              <w:adjustRightInd w:val="0"/>
              <w:spacing w:after="0" w:line="240" w:lineRule="auto"/>
              <w:jc w:val="center"/>
              <w:outlineLvl w:val="1"/>
              <w:rPr>
                <w:rFonts w:ascii="Arial" w:eastAsiaTheme="minorHAnsi" w:hAnsi="Arial" w:cs="Arial"/>
                <w:sz w:val="24"/>
                <w:szCs w:val="24"/>
              </w:rPr>
            </w:pPr>
            <w:r w:rsidRPr="008E02D5">
              <w:rPr>
                <w:rFonts w:ascii="Arial" w:eastAsiaTheme="minorHAnsi" w:hAnsi="Arial" w:cs="Arial"/>
                <w:sz w:val="24"/>
                <w:szCs w:val="24"/>
              </w:rPr>
              <w:t>Процент</w:t>
            </w:r>
          </w:p>
        </w:tc>
        <w:tc>
          <w:tcPr>
            <w:tcW w:w="5250" w:type="dxa"/>
            <w:tcBorders>
              <w:top w:val="single" w:sz="4" w:space="0" w:color="000000"/>
              <w:left w:val="single" w:sz="4" w:space="0" w:color="000000"/>
              <w:bottom w:val="single" w:sz="4" w:space="0" w:color="000000"/>
              <w:right w:val="single" w:sz="4" w:space="0" w:color="000000"/>
            </w:tcBorders>
          </w:tcPr>
          <w:p w:rsidR="00274D5D" w:rsidRPr="008E02D5" w:rsidRDefault="00274D5D" w:rsidP="00914125">
            <w:pPr>
              <w:widowControl w:val="0"/>
              <w:tabs>
                <w:tab w:val="left" w:pos="709"/>
              </w:tabs>
              <w:autoSpaceDE w:val="0"/>
              <w:autoSpaceDN w:val="0"/>
              <w:adjustRightInd w:val="0"/>
              <w:spacing w:after="0" w:line="240" w:lineRule="auto"/>
              <w:outlineLvl w:val="1"/>
              <w:rPr>
                <w:rFonts w:ascii="Arial" w:eastAsiaTheme="minorHAnsi" w:hAnsi="Arial" w:cs="Arial"/>
                <w:sz w:val="24"/>
                <w:szCs w:val="24"/>
              </w:rPr>
            </w:pPr>
            <w:r w:rsidRPr="008E02D5">
              <w:rPr>
                <w:rFonts w:ascii="Arial" w:eastAsiaTheme="minorHAnsi" w:hAnsi="Arial" w:cs="Arial"/>
                <w:sz w:val="24"/>
                <w:szCs w:val="24"/>
              </w:rPr>
              <w:t>Показатель определяется как отношение численности населения, прошедшего диспансеризацию в отчетном периоде, к общему числу граждан, подлежащих диспансеризации в отчётном году (согласно распоряжению Министерства здравоохранения Московской области от 26.12.2017г . № 323-р) выраженное в процентах. Показатель считается с начала отчётного года нарастающим итогом. Показатель считается выполненным, если его значение составило: за 3 мес. - 25%; за 6 мес. -50%; за 9 мес. - 75% и за год - 100%.</w:t>
            </w:r>
          </w:p>
          <w:p w:rsidR="00274D5D" w:rsidRPr="008E02D5" w:rsidRDefault="00274D5D" w:rsidP="00914125">
            <w:pPr>
              <w:widowControl w:val="0"/>
              <w:tabs>
                <w:tab w:val="left" w:pos="709"/>
              </w:tabs>
              <w:autoSpaceDE w:val="0"/>
              <w:autoSpaceDN w:val="0"/>
              <w:adjustRightInd w:val="0"/>
              <w:spacing w:after="0" w:line="240" w:lineRule="auto"/>
              <w:outlineLvl w:val="1"/>
              <w:rPr>
                <w:rFonts w:ascii="Arial" w:eastAsiaTheme="minorHAnsi" w:hAnsi="Arial" w:cs="Arial"/>
                <w:sz w:val="24"/>
                <w:szCs w:val="24"/>
              </w:rPr>
            </w:pPr>
            <w:r w:rsidRPr="008E02D5">
              <w:rPr>
                <w:rFonts w:ascii="Arial" w:eastAsiaTheme="minorHAnsi" w:hAnsi="Arial" w:cs="Arial"/>
                <w:sz w:val="24"/>
                <w:szCs w:val="24"/>
              </w:rPr>
              <w:t>Рассчитывается по формуле:</w:t>
            </w:r>
          </w:p>
          <w:p w:rsidR="00274D5D" w:rsidRPr="008E02D5" w:rsidRDefault="00274D5D" w:rsidP="00914125">
            <w:pPr>
              <w:widowControl w:val="0"/>
              <w:tabs>
                <w:tab w:val="left" w:pos="709"/>
              </w:tabs>
              <w:autoSpaceDE w:val="0"/>
              <w:autoSpaceDN w:val="0"/>
              <w:adjustRightInd w:val="0"/>
              <w:spacing w:after="0" w:line="240" w:lineRule="auto"/>
              <w:outlineLvl w:val="1"/>
              <w:rPr>
                <w:rFonts w:ascii="Arial" w:eastAsiaTheme="minorHAnsi" w:hAnsi="Arial" w:cs="Arial"/>
                <w:sz w:val="24"/>
                <w:szCs w:val="24"/>
              </w:rPr>
            </w:pPr>
            <w:proofErr w:type="spellStart"/>
            <w:r w:rsidRPr="008E02D5">
              <w:rPr>
                <w:rFonts w:ascii="Arial" w:eastAsiaTheme="minorHAnsi" w:hAnsi="Arial" w:cs="Arial"/>
                <w:sz w:val="24"/>
                <w:szCs w:val="24"/>
              </w:rPr>
              <w:t>Ди</w:t>
            </w:r>
            <w:proofErr w:type="spellEnd"/>
            <w:r w:rsidRPr="008E02D5">
              <w:rPr>
                <w:rFonts w:ascii="Arial" w:eastAsiaTheme="minorHAnsi" w:hAnsi="Arial" w:cs="Arial"/>
                <w:sz w:val="24"/>
                <w:szCs w:val="24"/>
              </w:rPr>
              <w:tab/>
              <w:t xml:space="preserve"> = </w:t>
            </w:r>
            <w:r w:rsidRPr="008E02D5">
              <w:rPr>
                <w:rFonts w:ascii="Arial" w:eastAsiaTheme="minorHAnsi" w:hAnsi="Arial" w:cs="Arial"/>
                <w:sz w:val="24"/>
                <w:szCs w:val="24"/>
              </w:rPr>
              <w:tab/>
            </w:r>
            <w:proofErr w:type="spellStart"/>
            <w:r w:rsidRPr="008E02D5">
              <w:rPr>
                <w:rFonts w:ascii="Arial" w:eastAsiaTheme="minorHAnsi" w:hAnsi="Arial" w:cs="Arial"/>
                <w:sz w:val="24"/>
                <w:szCs w:val="24"/>
              </w:rPr>
              <w:t>Дп</w:t>
            </w:r>
            <w:proofErr w:type="spellEnd"/>
            <w:r w:rsidR="006569B7" w:rsidRPr="008E02D5">
              <w:rPr>
                <w:rFonts w:ascii="Arial" w:eastAsiaTheme="minorHAnsi" w:hAnsi="Arial" w:cs="Arial"/>
                <w:sz w:val="24"/>
                <w:szCs w:val="24"/>
              </w:rPr>
              <w:t xml:space="preserve">/ </w:t>
            </w:r>
            <w:proofErr w:type="spellStart"/>
            <w:r w:rsidR="006569B7" w:rsidRPr="008E02D5">
              <w:rPr>
                <w:rFonts w:ascii="Arial" w:eastAsiaTheme="minorHAnsi" w:hAnsi="Arial" w:cs="Arial"/>
                <w:sz w:val="24"/>
                <w:szCs w:val="24"/>
              </w:rPr>
              <w:t>Дпд</w:t>
            </w:r>
            <w:proofErr w:type="spellEnd"/>
            <w:r w:rsidRPr="008E02D5">
              <w:rPr>
                <w:rFonts w:ascii="Arial" w:eastAsiaTheme="minorHAnsi" w:hAnsi="Arial" w:cs="Arial"/>
                <w:sz w:val="24"/>
                <w:szCs w:val="24"/>
              </w:rPr>
              <w:t>• 100%</w:t>
            </w:r>
          </w:p>
          <w:p w:rsidR="00274D5D" w:rsidRPr="008E02D5" w:rsidRDefault="00274D5D" w:rsidP="00914125">
            <w:pPr>
              <w:widowControl w:val="0"/>
              <w:tabs>
                <w:tab w:val="left" w:pos="709"/>
              </w:tabs>
              <w:autoSpaceDE w:val="0"/>
              <w:autoSpaceDN w:val="0"/>
              <w:adjustRightInd w:val="0"/>
              <w:spacing w:after="0" w:line="240" w:lineRule="auto"/>
              <w:outlineLvl w:val="1"/>
              <w:rPr>
                <w:rFonts w:ascii="Arial" w:eastAsiaTheme="minorHAnsi" w:hAnsi="Arial" w:cs="Arial"/>
                <w:sz w:val="24"/>
                <w:szCs w:val="24"/>
              </w:rPr>
            </w:pPr>
            <w:r w:rsidRPr="008E02D5">
              <w:rPr>
                <w:rFonts w:ascii="Arial" w:eastAsiaTheme="minorHAnsi" w:hAnsi="Arial" w:cs="Arial"/>
                <w:sz w:val="24"/>
                <w:szCs w:val="24"/>
              </w:rPr>
              <w:t>Где:</w:t>
            </w:r>
          </w:p>
          <w:p w:rsidR="00274D5D" w:rsidRPr="008E02D5" w:rsidRDefault="00274D5D" w:rsidP="00914125">
            <w:pPr>
              <w:widowControl w:val="0"/>
              <w:tabs>
                <w:tab w:val="left" w:pos="709"/>
              </w:tabs>
              <w:autoSpaceDE w:val="0"/>
              <w:autoSpaceDN w:val="0"/>
              <w:adjustRightInd w:val="0"/>
              <w:spacing w:after="0" w:line="240" w:lineRule="auto"/>
              <w:outlineLvl w:val="1"/>
              <w:rPr>
                <w:rFonts w:ascii="Arial" w:eastAsiaTheme="minorHAnsi" w:hAnsi="Arial" w:cs="Arial"/>
                <w:sz w:val="24"/>
                <w:szCs w:val="24"/>
              </w:rPr>
            </w:pPr>
            <w:proofErr w:type="spellStart"/>
            <w:r w:rsidRPr="008E02D5">
              <w:rPr>
                <w:rFonts w:ascii="Arial" w:eastAsiaTheme="minorHAnsi" w:hAnsi="Arial" w:cs="Arial"/>
                <w:sz w:val="24"/>
                <w:szCs w:val="24"/>
              </w:rPr>
              <w:t>Ди</w:t>
            </w:r>
            <w:proofErr w:type="spellEnd"/>
            <w:r w:rsidRPr="008E02D5">
              <w:rPr>
                <w:rFonts w:ascii="Arial" w:eastAsiaTheme="minorHAnsi" w:hAnsi="Arial" w:cs="Arial"/>
                <w:sz w:val="24"/>
                <w:szCs w:val="24"/>
              </w:rPr>
              <w:t xml:space="preserve"> - исполнение диспансеризации определённых гру</w:t>
            </w:r>
            <w:proofErr w:type="gramStart"/>
            <w:r w:rsidRPr="008E02D5">
              <w:rPr>
                <w:rFonts w:ascii="Arial" w:eastAsiaTheme="minorHAnsi" w:hAnsi="Arial" w:cs="Arial"/>
                <w:sz w:val="24"/>
                <w:szCs w:val="24"/>
              </w:rPr>
              <w:t>пп взр</w:t>
            </w:r>
            <w:proofErr w:type="gramEnd"/>
            <w:r w:rsidRPr="008E02D5">
              <w:rPr>
                <w:rFonts w:ascii="Arial" w:eastAsiaTheme="minorHAnsi" w:hAnsi="Arial" w:cs="Arial"/>
                <w:sz w:val="24"/>
                <w:szCs w:val="24"/>
              </w:rPr>
              <w:t>ослого населения,%</w:t>
            </w:r>
          </w:p>
          <w:p w:rsidR="00274D5D" w:rsidRPr="008E02D5" w:rsidRDefault="00274D5D" w:rsidP="00914125">
            <w:pPr>
              <w:widowControl w:val="0"/>
              <w:tabs>
                <w:tab w:val="left" w:pos="709"/>
              </w:tabs>
              <w:autoSpaceDE w:val="0"/>
              <w:autoSpaceDN w:val="0"/>
              <w:adjustRightInd w:val="0"/>
              <w:spacing w:after="0" w:line="240" w:lineRule="auto"/>
              <w:outlineLvl w:val="1"/>
              <w:rPr>
                <w:rFonts w:ascii="Arial" w:eastAsiaTheme="minorHAnsi" w:hAnsi="Arial" w:cs="Arial"/>
                <w:sz w:val="24"/>
                <w:szCs w:val="24"/>
              </w:rPr>
            </w:pPr>
            <w:proofErr w:type="spellStart"/>
            <w:r w:rsidRPr="008E02D5">
              <w:rPr>
                <w:rFonts w:ascii="Arial" w:eastAsiaTheme="minorHAnsi" w:hAnsi="Arial" w:cs="Arial"/>
                <w:sz w:val="24"/>
                <w:szCs w:val="24"/>
              </w:rPr>
              <w:t>Дп</w:t>
            </w:r>
            <w:proofErr w:type="spellEnd"/>
            <w:r w:rsidRPr="008E02D5">
              <w:rPr>
                <w:rFonts w:ascii="Arial" w:eastAsiaTheme="minorHAnsi" w:hAnsi="Arial" w:cs="Arial"/>
                <w:sz w:val="24"/>
                <w:szCs w:val="24"/>
              </w:rPr>
              <w:t xml:space="preserve"> - численность населения, прошедшего диспансеризацию в отчетном периоде, чел.</w:t>
            </w:r>
          </w:p>
          <w:p w:rsidR="006569B7" w:rsidRPr="008E02D5" w:rsidRDefault="00274D5D" w:rsidP="00914125">
            <w:pPr>
              <w:widowControl w:val="0"/>
              <w:tabs>
                <w:tab w:val="left" w:pos="709"/>
              </w:tabs>
              <w:autoSpaceDE w:val="0"/>
              <w:autoSpaceDN w:val="0"/>
              <w:adjustRightInd w:val="0"/>
              <w:spacing w:after="0" w:line="240" w:lineRule="auto"/>
              <w:outlineLvl w:val="1"/>
              <w:rPr>
                <w:rFonts w:ascii="Arial" w:eastAsiaTheme="minorHAnsi" w:hAnsi="Arial" w:cs="Arial"/>
                <w:sz w:val="24"/>
                <w:szCs w:val="24"/>
              </w:rPr>
            </w:pPr>
            <w:proofErr w:type="spellStart"/>
            <w:r w:rsidRPr="008E02D5">
              <w:rPr>
                <w:rFonts w:ascii="Arial" w:eastAsiaTheme="minorHAnsi" w:hAnsi="Arial" w:cs="Arial"/>
                <w:sz w:val="24"/>
                <w:szCs w:val="24"/>
              </w:rPr>
              <w:t>Дпд</w:t>
            </w:r>
            <w:proofErr w:type="spellEnd"/>
            <w:r w:rsidRPr="008E02D5">
              <w:rPr>
                <w:rFonts w:ascii="Arial" w:eastAsiaTheme="minorHAnsi" w:hAnsi="Arial" w:cs="Arial"/>
                <w:sz w:val="24"/>
                <w:szCs w:val="24"/>
              </w:rPr>
              <w:t xml:space="preserve"> - общее число граждан, подлежащих диспансеризации в 2019 году (согласно распоряжению Министерства здравоохранения Московской области от 26.12.2017 года №323-р), чел.</w:t>
            </w:r>
          </w:p>
        </w:tc>
        <w:tc>
          <w:tcPr>
            <w:tcW w:w="3402" w:type="dxa"/>
            <w:tcBorders>
              <w:top w:val="single" w:sz="4" w:space="0" w:color="000000"/>
              <w:left w:val="single" w:sz="4" w:space="0" w:color="000000"/>
              <w:bottom w:val="single" w:sz="4" w:space="0" w:color="000000"/>
              <w:right w:val="single" w:sz="4" w:space="0" w:color="000000"/>
            </w:tcBorders>
          </w:tcPr>
          <w:p w:rsidR="00274D5D" w:rsidRPr="008E02D5" w:rsidRDefault="00274D5D" w:rsidP="00E05F49">
            <w:pPr>
              <w:widowControl w:val="0"/>
              <w:tabs>
                <w:tab w:val="left" w:pos="709"/>
              </w:tabs>
              <w:autoSpaceDE w:val="0"/>
              <w:autoSpaceDN w:val="0"/>
              <w:adjustRightInd w:val="0"/>
              <w:spacing w:after="0" w:line="240" w:lineRule="auto"/>
              <w:jc w:val="center"/>
              <w:outlineLvl w:val="1"/>
              <w:rPr>
                <w:rFonts w:ascii="Arial" w:eastAsiaTheme="minorHAnsi" w:hAnsi="Arial" w:cs="Arial"/>
                <w:sz w:val="24"/>
                <w:szCs w:val="24"/>
              </w:rPr>
            </w:pPr>
            <w:r w:rsidRPr="008E02D5">
              <w:rPr>
                <w:rFonts w:ascii="Arial" w:eastAsiaTheme="minorHAnsi" w:hAnsi="Arial" w:cs="Arial"/>
                <w:sz w:val="24"/>
                <w:szCs w:val="24"/>
              </w:rPr>
              <w:t>Источник информации: заполнение медицинскими учреждениями формы статистической отчётности №131 «Сведения о диспансеризации определённых групп населения».</w:t>
            </w:r>
          </w:p>
        </w:tc>
        <w:tc>
          <w:tcPr>
            <w:tcW w:w="1843" w:type="dxa"/>
            <w:tcBorders>
              <w:top w:val="single" w:sz="4" w:space="0" w:color="000000"/>
              <w:left w:val="single" w:sz="4" w:space="0" w:color="000000"/>
              <w:bottom w:val="single" w:sz="4" w:space="0" w:color="000000"/>
              <w:right w:val="single" w:sz="4" w:space="0" w:color="000000"/>
            </w:tcBorders>
          </w:tcPr>
          <w:p w:rsidR="00274D5D" w:rsidRPr="008E02D5" w:rsidRDefault="00274D5D" w:rsidP="00E05F49">
            <w:pPr>
              <w:widowControl w:val="0"/>
              <w:tabs>
                <w:tab w:val="left" w:pos="709"/>
              </w:tabs>
              <w:autoSpaceDE w:val="0"/>
              <w:autoSpaceDN w:val="0"/>
              <w:adjustRightInd w:val="0"/>
              <w:spacing w:after="0" w:line="240" w:lineRule="auto"/>
              <w:jc w:val="center"/>
              <w:outlineLvl w:val="1"/>
              <w:rPr>
                <w:rFonts w:ascii="Arial" w:eastAsiaTheme="minorHAnsi" w:hAnsi="Arial" w:cs="Arial"/>
                <w:sz w:val="24"/>
                <w:szCs w:val="24"/>
              </w:rPr>
            </w:pPr>
            <w:r w:rsidRPr="008E02D5">
              <w:rPr>
                <w:rFonts w:ascii="Arial" w:eastAsiaTheme="minorHAnsi" w:hAnsi="Arial" w:cs="Arial"/>
                <w:sz w:val="24"/>
                <w:szCs w:val="24"/>
              </w:rPr>
              <w:t>Ежеквартально</w:t>
            </w:r>
          </w:p>
        </w:tc>
      </w:tr>
      <w:tr w:rsidR="00274D5D" w:rsidRPr="008E02D5" w:rsidTr="008E02D5">
        <w:trPr>
          <w:trHeight w:val="20"/>
        </w:trPr>
        <w:tc>
          <w:tcPr>
            <w:tcW w:w="644" w:type="dxa"/>
            <w:tcBorders>
              <w:top w:val="single" w:sz="4" w:space="0" w:color="000000"/>
              <w:left w:val="single" w:sz="4" w:space="0" w:color="000000"/>
              <w:bottom w:val="single" w:sz="4" w:space="0" w:color="000000"/>
              <w:right w:val="single" w:sz="4" w:space="0" w:color="000000"/>
            </w:tcBorders>
          </w:tcPr>
          <w:p w:rsidR="00274D5D" w:rsidRPr="008E02D5" w:rsidRDefault="00274D5D" w:rsidP="00E05F49">
            <w:pPr>
              <w:widowControl w:val="0"/>
              <w:tabs>
                <w:tab w:val="left" w:pos="709"/>
              </w:tabs>
              <w:autoSpaceDE w:val="0"/>
              <w:autoSpaceDN w:val="0"/>
              <w:adjustRightInd w:val="0"/>
              <w:spacing w:after="0" w:line="240" w:lineRule="auto"/>
              <w:jc w:val="center"/>
              <w:outlineLvl w:val="1"/>
              <w:rPr>
                <w:rFonts w:ascii="Arial" w:eastAsiaTheme="minorHAnsi" w:hAnsi="Arial" w:cs="Arial"/>
                <w:sz w:val="24"/>
                <w:szCs w:val="24"/>
              </w:rPr>
            </w:pPr>
            <w:r w:rsidRPr="008E02D5">
              <w:rPr>
                <w:rFonts w:ascii="Arial" w:eastAsiaTheme="minorHAnsi" w:hAnsi="Arial" w:cs="Arial"/>
                <w:sz w:val="24"/>
                <w:szCs w:val="24"/>
              </w:rPr>
              <w:t>1.2</w:t>
            </w:r>
          </w:p>
        </w:tc>
        <w:tc>
          <w:tcPr>
            <w:tcW w:w="2524" w:type="dxa"/>
            <w:tcBorders>
              <w:top w:val="single" w:sz="4" w:space="0" w:color="000000"/>
              <w:left w:val="single" w:sz="4" w:space="0" w:color="000000"/>
              <w:bottom w:val="single" w:sz="4" w:space="0" w:color="000000"/>
              <w:right w:val="single" w:sz="4" w:space="0" w:color="000000"/>
            </w:tcBorders>
          </w:tcPr>
          <w:p w:rsidR="00274D5D" w:rsidRPr="008E02D5" w:rsidRDefault="00274D5D" w:rsidP="00E05F49">
            <w:pPr>
              <w:widowControl w:val="0"/>
              <w:tabs>
                <w:tab w:val="left" w:pos="709"/>
              </w:tabs>
              <w:autoSpaceDE w:val="0"/>
              <w:autoSpaceDN w:val="0"/>
              <w:adjustRightInd w:val="0"/>
              <w:spacing w:after="0" w:line="240" w:lineRule="auto"/>
              <w:jc w:val="center"/>
              <w:outlineLvl w:val="1"/>
              <w:rPr>
                <w:rFonts w:ascii="Arial" w:eastAsiaTheme="minorHAnsi" w:hAnsi="Arial" w:cs="Arial"/>
                <w:sz w:val="24"/>
                <w:szCs w:val="24"/>
              </w:rPr>
            </w:pPr>
            <w:r w:rsidRPr="008E02D5">
              <w:rPr>
                <w:rFonts w:ascii="Arial" w:eastAsiaTheme="minorHAnsi" w:hAnsi="Arial" w:cs="Arial"/>
                <w:sz w:val="24"/>
                <w:szCs w:val="24"/>
              </w:rPr>
              <w:t xml:space="preserve">Доля населения, прошедшего профилактические медицинские </w:t>
            </w:r>
            <w:r w:rsidRPr="008E02D5">
              <w:rPr>
                <w:rFonts w:ascii="Arial" w:eastAsiaTheme="minorHAnsi" w:hAnsi="Arial" w:cs="Arial"/>
                <w:sz w:val="24"/>
                <w:szCs w:val="24"/>
              </w:rPr>
              <w:lastRenderedPageBreak/>
              <w:t>осмотры и диспансеризацию («Профилактические медицинские осмотры и диспансеризация)</w:t>
            </w:r>
          </w:p>
        </w:tc>
        <w:tc>
          <w:tcPr>
            <w:tcW w:w="1471" w:type="dxa"/>
            <w:tcBorders>
              <w:top w:val="single" w:sz="4" w:space="0" w:color="000000"/>
              <w:left w:val="single" w:sz="4" w:space="0" w:color="000000"/>
              <w:bottom w:val="single" w:sz="4" w:space="0" w:color="000000"/>
              <w:right w:val="single" w:sz="4" w:space="0" w:color="000000"/>
            </w:tcBorders>
          </w:tcPr>
          <w:p w:rsidR="00274D5D" w:rsidRPr="008E02D5" w:rsidRDefault="00274D5D" w:rsidP="00E05F49">
            <w:pPr>
              <w:widowControl w:val="0"/>
              <w:tabs>
                <w:tab w:val="left" w:pos="709"/>
              </w:tabs>
              <w:autoSpaceDE w:val="0"/>
              <w:autoSpaceDN w:val="0"/>
              <w:adjustRightInd w:val="0"/>
              <w:spacing w:after="0" w:line="240" w:lineRule="auto"/>
              <w:jc w:val="center"/>
              <w:outlineLvl w:val="1"/>
              <w:rPr>
                <w:rFonts w:ascii="Arial" w:eastAsiaTheme="minorHAnsi" w:hAnsi="Arial" w:cs="Arial"/>
                <w:sz w:val="24"/>
                <w:szCs w:val="24"/>
              </w:rPr>
            </w:pPr>
            <w:r w:rsidRPr="008E02D5">
              <w:rPr>
                <w:rFonts w:ascii="Arial" w:eastAsiaTheme="minorHAnsi" w:hAnsi="Arial" w:cs="Arial"/>
                <w:sz w:val="24"/>
                <w:szCs w:val="24"/>
              </w:rPr>
              <w:lastRenderedPageBreak/>
              <w:t>Процент</w:t>
            </w:r>
          </w:p>
        </w:tc>
        <w:tc>
          <w:tcPr>
            <w:tcW w:w="5250" w:type="dxa"/>
            <w:tcBorders>
              <w:top w:val="single" w:sz="4" w:space="0" w:color="000000"/>
              <w:left w:val="single" w:sz="4" w:space="0" w:color="000000"/>
              <w:bottom w:val="single" w:sz="4" w:space="0" w:color="000000"/>
              <w:right w:val="single" w:sz="4" w:space="0" w:color="000000"/>
            </w:tcBorders>
          </w:tcPr>
          <w:p w:rsidR="00274D5D" w:rsidRPr="008E02D5" w:rsidRDefault="00274D5D" w:rsidP="00914125">
            <w:pPr>
              <w:widowControl w:val="0"/>
              <w:tabs>
                <w:tab w:val="left" w:pos="709"/>
              </w:tabs>
              <w:autoSpaceDE w:val="0"/>
              <w:autoSpaceDN w:val="0"/>
              <w:adjustRightInd w:val="0"/>
              <w:spacing w:after="0" w:line="240" w:lineRule="auto"/>
              <w:outlineLvl w:val="1"/>
              <w:rPr>
                <w:rFonts w:ascii="Arial" w:eastAsiaTheme="minorHAnsi" w:hAnsi="Arial" w:cs="Arial"/>
                <w:sz w:val="24"/>
                <w:szCs w:val="24"/>
              </w:rPr>
            </w:pPr>
            <w:proofErr w:type="gramStart"/>
            <w:r w:rsidRPr="008E02D5">
              <w:rPr>
                <w:rFonts w:ascii="Arial" w:eastAsiaTheme="minorHAnsi" w:hAnsi="Arial" w:cs="Arial"/>
                <w:sz w:val="24"/>
                <w:szCs w:val="24"/>
              </w:rPr>
              <w:t xml:space="preserve">Численность населения трудоспособного возраста, прошедшего профилактические медицинские осмотры и диспансеризацию в отчетном периоде, человек / Общее число </w:t>
            </w:r>
            <w:r w:rsidRPr="008E02D5">
              <w:rPr>
                <w:rFonts w:ascii="Arial" w:eastAsiaTheme="minorHAnsi" w:hAnsi="Arial" w:cs="Arial"/>
                <w:sz w:val="24"/>
                <w:szCs w:val="24"/>
              </w:rPr>
              <w:lastRenderedPageBreak/>
              <w:t>граждан трудоспособного возраста, подлежащих профилактическим медицинским осмотрам и диспансеризации в 2021 году (согласно распоряжения Министерства здравоохранения Московской области от 26.01.2021 № 12-Р «Об организации в 2021 году профилактических медицинских осмотров и диспансеризации определенных групп взрослого населения на территории Московской области») х 100</w:t>
            </w:r>
            <w:proofErr w:type="gramEnd"/>
          </w:p>
        </w:tc>
        <w:tc>
          <w:tcPr>
            <w:tcW w:w="3402" w:type="dxa"/>
            <w:tcBorders>
              <w:top w:val="single" w:sz="4" w:space="0" w:color="000000"/>
              <w:left w:val="single" w:sz="4" w:space="0" w:color="000000"/>
              <w:bottom w:val="single" w:sz="4" w:space="0" w:color="000000"/>
              <w:right w:val="single" w:sz="4" w:space="0" w:color="000000"/>
            </w:tcBorders>
          </w:tcPr>
          <w:p w:rsidR="00274D5D" w:rsidRPr="008E02D5" w:rsidRDefault="00274D5D" w:rsidP="00E05F49">
            <w:pPr>
              <w:widowControl w:val="0"/>
              <w:tabs>
                <w:tab w:val="left" w:pos="709"/>
              </w:tabs>
              <w:autoSpaceDE w:val="0"/>
              <w:autoSpaceDN w:val="0"/>
              <w:adjustRightInd w:val="0"/>
              <w:spacing w:after="0" w:line="240" w:lineRule="auto"/>
              <w:jc w:val="center"/>
              <w:outlineLvl w:val="1"/>
              <w:rPr>
                <w:rFonts w:ascii="Arial" w:eastAsiaTheme="minorHAnsi" w:hAnsi="Arial" w:cs="Arial"/>
                <w:sz w:val="24"/>
                <w:szCs w:val="24"/>
              </w:rPr>
            </w:pPr>
            <w:proofErr w:type="gramStart"/>
            <w:r w:rsidRPr="008E02D5">
              <w:rPr>
                <w:rFonts w:ascii="Arial" w:eastAsiaTheme="minorHAnsi" w:hAnsi="Arial" w:cs="Arial"/>
                <w:sz w:val="24"/>
                <w:szCs w:val="24"/>
              </w:rPr>
              <w:lastRenderedPageBreak/>
              <w:t xml:space="preserve">Форма №131/о, утверждённая приказом Министерства здравоохранения </w:t>
            </w:r>
            <w:r w:rsidRPr="008E02D5">
              <w:rPr>
                <w:rFonts w:ascii="Arial" w:eastAsiaTheme="minorHAnsi" w:hAnsi="Arial" w:cs="Arial"/>
                <w:sz w:val="24"/>
                <w:szCs w:val="24"/>
              </w:rPr>
              <w:lastRenderedPageBreak/>
              <w:t>Российской Федерации от 10.11.2020 № 1207н «Об утверждении учетной формы медицинской документации № 131/у «Карта учета профилактического медицинского осмотра (диспансеризации)»‚ порядка ее ведения и формы отраслевой статистической отчетности № 131/о «Сведения о проведении профилактического медицинского осмотра и диспансеризации определенных групп взрослого населения», порядка ее заполнения и сроков представления», Распоряжение Министерства здравоохранения Московской области от</w:t>
            </w:r>
            <w:proofErr w:type="gramEnd"/>
            <w:r w:rsidRPr="008E02D5">
              <w:rPr>
                <w:rFonts w:ascii="Arial" w:eastAsiaTheme="minorHAnsi" w:hAnsi="Arial" w:cs="Arial"/>
                <w:sz w:val="24"/>
                <w:szCs w:val="24"/>
              </w:rPr>
              <w:t xml:space="preserve"> 26.01.2021 </w:t>
            </w:r>
          </w:p>
          <w:p w:rsidR="00274D5D" w:rsidRPr="008E02D5" w:rsidRDefault="00274D5D" w:rsidP="00E05F49">
            <w:pPr>
              <w:widowControl w:val="0"/>
              <w:tabs>
                <w:tab w:val="left" w:pos="709"/>
              </w:tabs>
              <w:autoSpaceDE w:val="0"/>
              <w:autoSpaceDN w:val="0"/>
              <w:adjustRightInd w:val="0"/>
              <w:spacing w:after="0" w:line="240" w:lineRule="auto"/>
              <w:jc w:val="center"/>
              <w:outlineLvl w:val="1"/>
              <w:rPr>
                <w:rFonts w:ascii="Arial" w:eastAsiaTheme="minorHAnsi" w:hAnsi="Arial" w:cs="Arial"/>
                <w:sz w:val="24"/>
                <w:szCs w:val="24"/>
              </w:rPr>
            </w:pPr>
            <w:r w:rsidRPr="008E02D5">
              <w:rPr>
                <w:rFonts w:ascii="Arial" w:eastAsiaTheme="minorHAnsi" w:hAnsi="Arial" w:cs="Arial"/>
                <w:sz w:val="24"/>
                <w:szCs w:val="24"/>
              </w:rPr>
              <w:t>№ 12-Р «Об организации в 2021 году диспансеризации определенных гру</w:t>
            </w:r>
            <w:proofErr w:type="gramStart"/>
            <w:r w:rsidRPr="008E02D5">
              <w:rPr>
                <w:rFonts w:ascii="Arial" w:eastAsiaTheme="minorHAnsi" w:hAnsi="Arial" w:cs="Arial"/>
                <w:sz w:val="24"/>
                <w:szCs w:val="24"/>
              </w:rPr>
              <w:t>пп взр</w:t>
            </w:r>
            <w:proofErr w:type="gramEnd"/>
            <w:r w:rsidRPr="008E02D5">
              <w:rPr>
                <w:rFonts w:ascii="Arial" w:eastAsiaTheme="minorHAnsi" w:hAnsi="Arial" w:cs="Arial"/>
                <w:sz w:val="24"/>
                <w:szCs w:val="24"/>
              </w:rPr>
              <w:t xml:space="preserve">ослого населения и профилактических медицинских осмотров на территории Московской </w:t>
            </w:r>
            <w:r w:rsidRPr="008E02D5">
              <w:rPr>
                <w:rFonts w:ascii="Arial" w:eastAsiaTheme="minorHAnsi" w:hAnsi="Arial" w:cs="Arial"/>
                <w:sz w:val="24"/>
                <w:szCs w:val="24"/>
              </w:rPr>
              <w:lastRenderedPageBreak/>
              <w:t>области»</w:t>
            </w:r>
          </w:p>
        </w:tc>
        <w:tc>
          <w:tcPr>
            <w:tcW w:w="1843" w:type="dxa"/>
            <w:tcBorders>
              <w:top w:val="single" w:sz="4" w:space="0" w:color="000000"/>
              <w:left w:val="single" w:sz="4" w:space="0" w:color="000000"/>
              <w:bottom w:val="single" w:sz="4" w:space="0" w:color="000000"/>
              <w:right w:val="single" w:sz="4" w:space="0" w:color="000000"/>
            </w:tcBorders>
          </w:tcPr>
          <w:p w:rsidR="00274D5D" w:rsidRPr="008E02D5" w:rsidRDefault="00274D5D" w:rsidP="00E05F49">
            <w:pPr>
              <w:widowControl w:val="0"/>
              <w:tabs>
                <w:tab w:val="left" w:pos="709"/>
              </w:tabs>
              <w:autoSpaceDE w:val="0"/>
              <w:autoSpaceDN w:val="0"/>
              <w:adjustRightInd w:val="0"/>
              <w:spacing w:after="0" w:line="240" w:lineRule="auto"/>
              <w:jc w:val="center"/>
              <w:outlineLvl w:val="1"/>
              <w:rPr>
                <w:rFonts w:ascii="Arial" w:eastAsiaTheme="minorHAnsi" w:hAnsi="Arial" w:cs="Arial"/>
                <w:sz w:val="24"/>
                <w:szCs w:val="24"/>
              </w:rPr>
            </w:pPr>
            <w:r w:rsidRPr="008E02D5">
              <w:rPr>
                <w:rFonts w:ascii="Arial" w:eastAsiaTheme="minorHAnsi" w:hAnsi="Arial" w:cs="Arial"/>
                <w:sz w:val="24"/>
                <w:szCs w:val="24"/>
              </w:rPr>
              <w:lastRenderedPageBreak/>
              <w:t>Ежеквартально</w:t>
            </w:r>
          </w:p>
        </w:tc>
      </w:tr>
      <w:tr w:rsidR="00274D5D" w:rsidRPr="008E02D5" w:rsidTr="008E02D5">
        <w:trPr>
          <w:trHeight w:val="20"/>
        </w:trPr>
        <w:tc>
          <w:tcPr>
            <w:tcW w:w="644" w:type="dxa"/>
            <w:tcBorders>
              <w:top w:val="single" w:sz="4" w:space="0" w:color="000000"/>
              <w:left w:val="single" w:sz="4" w:space="0" w:color="000000"/>
              <w:bottom w:val="single" w:sz="4" w:space="0" w:color="000000"/>
              <w:right w:val="single" w:sz="4" w:space="0" w:color="000000"/>
            </w:tcBorders>
          </w:tcPr>
          <w:p w:rsidR="00274D5D" w:rsidRPr="008E02D5" w:rsidRDefault="00274D5D" w:rsidP="00E05F49">
            <w:pPr>
              <w:widowControl w:val="0"/>
              <w:tabs>
                <w:tab w:val="left" w:pos="709"/>
              </w:tabs>
              <w:autoSpaceDE w:val="0"/>
              <w:autoSpaceDN w:val="0"/>
              <w:adjustRightInd w:val="0"/>
              <w:spacing w:after="0" w:line="240" w:lineRule="auto"/>
              <w:jc w:val="center"/>
              <w:outlineLvl w:val="1"/>
              <w:rPr>
                <w:rFonts w:ascii="Arial" w:eastAsiaTheme="minorHAnsi" w:hAnsi="Arial" w:cs="Arial"/>
                <w:sz w:val="24"/>
                <w:szCs w:val="24"/>
              </w:rPr>
            </w:pPr>
            <w:r w:rsidRPr="008E02D5">
              <w:rPr>
                <w:rFonts w:ascii="Arial" w:eastAsiaTheme="minorHAnsi" w:hAnsi="Arial" w:cs="Arial"/>
                <w:sz w:val="24"/>
                <w:szCs w:val="24"/>
              </w:rPr>
              <w:lastRenderedPageBreak/>
              <w:t>1.3</w:t>
            </w:r>
          </w:p>
        </w:tc>
        <w:tc>
          <w:tcPr>
            <w:tcW w:w="252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274D5D" w:rsidRPr="008E02D5" w:rsidRDefault="00274D5D" w:rsidP="00E05F49">
            <w:pPr>
              <w:widowControl w:val="0"/>
              <w:tabs>
                <w:tab w:val="left" w:pos="709"/>
              </w:tabs>
              <w:autoSpaceDE w:val="0"/>
              <w:autoSpaceDN w:val="0"/>
              <w:adjustRightInd w:val="0"/>
              <w:spacing w:after="0" w:line="240" w:lineRule="auto"/>
              <w:jc w:val="center"/>
              <w:outlineLvl w:val="1"/>
              <w:rPr>
                <w:rFonts w:ascii="Arial" w:eastAsiaTheme="minorHAnsi" w:hAnsi="Arial" w:cs="Arial"/>
                <w:sz w:val="24"/>
                <w:szCs w:val="24"/>
              </w:rPr>
            </w:pPr>
            <w:r w:rsidRPr="008E02D5">
              <w:rPr>
                <w:rFonts w:ascii="Arial" w:eastAsia="Times New Roman" w:hAnsi="Arial" w:cs="Arial"/>
                <w:sz w:val="24"/>
                <w:szCs w:val="24"/>
                <w:lang w:eastAsia="ru-RU"/>
              </w:rPr>
              <w:t>Доля работников предприятий, прошедших диспансеризацию (за исключением предприятий, работающих за счет средств бюджета Московской области)</w:t>
            </w:r>
          </w:p>
        </w:tc>
        <w:tc>
          <w:tcPr>
            <w:tcW w:w="1471" w:type="dxa"/>
            <w:tcBorders>
              <w:top w:val="single" w:sz="4" w:space="0" w:color="000000"/>
              <w:left w:val="single" w:sz="4" w:space="0" w:color="000000"/>
              <w:bottom w:val="single" w:sz="4" w:space="0" w:color="000000"/>
              <w:right w:val="single" w:sz="4" w:space="0" w:color="000000"/>
            </w:tcBorders>
          </w:tcPr>
          <w:p w:rsidR="00274D5D" w:rsidRPr="008E02D5" w:rsidRDefault="00274D5D" w:rsidP="00E05F49">
            <w:pPr>
              <w:widowControl w:val="0"/>
              <w:tabs>
                <w:tab w:val="left" w:pos="709"/>
              </w:tabs>
              <w:autoSpaceDE w:val="0"/>
              <w:autoSpaceDN w:val="0"/>
              <w:adjustRightInd w:val="0"/>
              <w:spacing w:after="0" w:line="240" w:lineRule="auto"/>
              <w:jc w:val="center"/>
              <w:outlineLvl w:val="1"/>
              <w:rPr>
                <w:rFonts w:ascii="Arial" w:eastAsiaTheme="minorHAnsi" w:hAnsi="Arial" w:cs="Arial"/>
                <w:sz w:val="24"/>
                <w:szCs w:val="24"/>
              </w:rPr>
            </w:pPr>
            <w:r w:rsidRPr="008E02D5">
              <w:rPr>
                <w:rFonts w:ascii="Arial" w:eastAsiaTheme="minorHAnsi" w:hAnsi="Arial" w:cs="Arial"/>
                <w:sz w:val="24"/>
                <w:szCs w:val="24"/>
              </w:rPr>
              <w:t>Процент</w:t>
            </w:r>
          </w:p>
        </w:tc>
        <w:tc>
          <w:tcPr>
            <w:tcW w:w="5250" w:type="dxa"/>
            <w:tcBorders>
              <w:top w:val="single" w:sz="4" w:space="0" w:color="000000"/>
              <w:left w:val="single" w:sz="4" w:space="0" w:color="000000"/>
              <w:bottom w:val="single" w:sz="4" w:space="0" w:color="000000"/>
              <w:right w:val="single" w:sz="4" w:space="0" w:color="000000"/>
            </w:tcBorders>
          </w:tcPr>
          <w:p w:rsidR="00274D5D" w:rsidRPr="008E02D5" w:rsidRDefault="00274D5D" w:rsidP="00914125">
            <w:pPr>
              <w:spacing w:after="0" w:line="240" w:lineRule="auto"/>
              <w:rPr>
                <w:rFonts w:ascii="Arial" w:eastAsiaTheme="minorHAnsi" w:hAnsi="Arial" w:cs="Arial"/>
                <w:sz w:val="24"/>
                <w:szCs w:val="24"/>
              </w:rPr>
            </w:pPr>
            <w:proofErr w:type="gramStart"/>
            <w:r w:rsidRPr="008E02D5">
              <w:rPr>
                <w:rFonts w:ascii="Arial" w:eastAsia="Times New Roman" w:hAnsi="Arial" w:cs="Arial"/>
                <w:sz w:val="24"/>
                <w:szCs w:val="24"/>
                <w:lang w:eastAsia="ru-RU"/>
              </w:rPr>
              <w:t>Число работников предприятий, прошедших профилактические медицинские осмотры и диспансеризацию, посредством мобильных комплексов + число работников предприятий, прошедших профилактические медицинские осмотры и диспансеризацию посредством других форм проведения профилактических осмотров и диспансеризации) / Число граждан (работников), застрахованных в Московской области, работающих на предприятиях городского округа) х 100.</w:t>
            </w:r>
            <w:proofErr w:type="gramEnd"/>
          </w:p>
        </w:tc>
        <w:tc>
          <w:tcPr>
            <w:tcW w:w="3402" w:type="dxa"/>
            <w:tcBorders>
              <w:top w:val="single" w:sz="4" w:space="0" w:color="000000"/>
              <w:left w:val="single" w:sz="4" w:space="0" w:color="000000"/>
              <w:bottom w:val="single" w:sz="4" w:space="0" w:color="000000"/>
              <w:right w:val="single" w:sz="4" w:space="0" w:color="000000"/>
            </w:tcBorders>
          </w:tcPr>
          <w:p w:rsidR="00274D5D" w:rsidRPr="008E02D5" w:rsidRDefault="00274D5D" w:rsidP="00E05F49">
            <w:pPr>
              <w:spacing w:after="0" w:line="240" w:lineRule="auto"/>
              <w:jc w:val="both"/>
              <w:rPr>
                <w:rFonts w:ascii="Arial" w:eastAsiaTheme="minorHAnsi" w:hAnsi="Arial" w:cs="Arial"/>
                <w:sz w:val="24"/>
                <w:szCs w:val="24"/>
              </w:rPr>
            </w:pPr>
            <w:r w:rsidRPr="008E02D5">
              <w:rPr>
                <w:rFonts w:ascii="Arial" w:eastAsia="Times New Roman" w:hAnsi="Arial" w:cs="Arial"/>
                <w:sz w:val="24"/>
                <w:szCs w:val="24"/>
                <w:lang w:eastAsia="ru-RU"/>
              </w:rPr>
              <w:t>Информация от медицинских организаций о численности работников предприятий городского округа (за исключением предприятий, работающих за счет средств бюджета Московской области»), прошедших диспансеризацию и профилактические осмотры в отчетном периоде, информация от глав городских образований о численности граждан (работников), работающих на предприятиях городского округа.</w:t>
            </w:r>
          </w:p>
        </w:tc>
        <w:tc>
          <w:tcPr>
            <w:tcW w:w="1843" w:type="dxa"/>
            <w:tcBorders>
              <w:top w:val="single" w:sz="4" w:space="0" w:color="000000"/>
              <w:left w:val="single" w:sz="4" w:space="0" w:color="000000"/>
              <w:bottom w:val="single" w:sz="4" w:space="0" w:color="000000"/>
              <w:right w:val="single" w:sz="4" w:space="0" w:color="000000"/>
            </w:tcBorders>
          </w:tcPr>
          <w:p w:rsidR="00274D5D" w:rsidRPr="008E02D5" w:rsidRDefault="00274D5D" w:rsidP="00E05F49">
            <w:pPr>
              <w:widowControl w:val="0"/>
              <w:tabs>
                <w:tab w:val="left" w:pos="709"/>
              </w:tabs>
              <w:autoSpaceDE w:val="0"/>
              <w:autoSpaceDN w:val="0"/>
              <w:adjustRightInd w:val="0"/>
              <w:spacing w:after="0" w:line="240" w:lineRule="auto"/>
              <w:jc w:val="center"/>
              <w:outlineLvl w:val="1"/>
              <w:rPr>
                <w:rFonts w:ascii="Arial" w:eastAsiaTheme="minorHAnsi" w:hAnsi="Arial" w:cs="Arial"/>
                <w:sz w:val="24"/>
                <w:szCs w:val="24"/>
              </w:rPr>
            </w:pPr>
            <w:r w:rsidRPr="008E02D5">
              <w:rPr>
                <w:rFonts w:ascii="Arial" w:eastAsiaTheme="minorHAnsi" w:hAnsi="Arial" w:cs="Arial"/>
                <w:sz w:val="24"/>
                <w:szCs w:val="24"/>
              </w:rPr>
              <w:t>Ежеквартально</w:t>
            </w:r>
          </w:p>
        </w:tc>
      </w:tr>
      <w:tr w:rsidR="00274D5D" w:rsidRPr="008E02D5" w:rsidTr="008E02D5">
        <w:trPr>
          <w:trHeight w:val="20"/>
        </w:trPr>
        <w:tc>
          <w:tcPr>
            <w:tcW w:w="644" w:type="dxa"/>
            <w:tcBorders>
              <w:top w:val="single" w:sz="4" w:space="0" w:color="000000"/>
              <w:left w:val="single" w:sz="4" w:space="0" w:color="000000"/>
              <w:bottom w:val="single" w:sz="4" w:space="0" w:color="000000"/>
              <w:right w:val="single" w:sz="4" w:space="0" w:color="000000"/>
            </w:tcBorders>
          </w:tcPr>
          <w:p w:rsidR="00274D5D" w:rsidRPr="008E02D5" w:rsidRDefault="00274D5D" w:rsidP="00E05F49">
            <w:pPr>
              <w:widowControl w:val="0"/>
              <w:tabs>
                <w:tab w:val="left" w:pos="709"/>
              </w:tabs>
              <w:autoSpaceDE w:val="0"/>
              <w:autoSpaceDN w:val="0"/>
              <w:adjustRightInd w:val="0"/>
              <w:spacing w:after="0" w:line="240" w:lineRule="auto"/>
              <w:jc w:val="center"/>
              <w:outlineLvl w:val="1"/>
              <w:rPr>
                <w:rFonts w:ascii="Arial" w:eastAsiaTheme="minorHAnsi" w:hAnsi="Arial" w:cs="Arial"/>
                <w:sz w:val="24"/>
                <w:szCs w:val="24"/>
              </w:rPr>
            </w:pPr>
            <w:r w:rsidRPr="008E02D5">
              <w:rPr>
                <w:rFonts w:ascii="Arial" w:eastAsiaTheme="minorHAnsi" w:hAnsi="Arial" w:cs="Arial"/>
                <w:sz w:val="24"/>
                <w:szCs w:val="24"/>
              </w:rPr>
              <w:t>1.4</w:t>
            </w:r>
          </w:p>
        </w:tc>
        <w:tc>
          <w:tcPr>
            <w:tcW w:w="2524" w:type="dxa"/>
            <w:tcBorders>
              <w:top w:val="single" w:sz="4" w:space="0" w:color="000000"/>
              <w:left w:val="single" w:sz="4" w:space="0" w:color="000000"/>
              <w:bottom w:val="single" w:sz="4" w:space="0" w:color="000000"/>
              <w:right w:val="single" w:sz="4" w:space="0" w:color="000000"/>
            </w:tcBorders>
          </w:tcPr>
          <w:p w:rsidR="00274D5D" w:rsidRPr="008E02D5" w:rsidRDefault="00274D5D" w:rsidP="00E05F49">
            <w:pPr>
              <w:widowControl w:val="0"/>
              <w:tabs>
                <w:tab w:val="left" w:pos="709"/>
              </w:tabs>
              <w:autoSpaceDE w:val="0"/>
              <w:autoSpaceDN w:val="0"/>
              <w:adjustRightInd w:val="0"/>
              <w:spacing w:after="0" w:line="240" w:lineRule="auto"/>
              <w:jc w:val="center"/>
              <w:outlineLvl w:val="1"/>
              <w:rPr>
                <w:rFonts w:ascii="Arial" w:eastAsiaTheme="minorHAnsi" w:hAnsi="Arial" w:cs="Arial"/>
                <w:sz w:val="24"/>
                <w:szCs w:val="24"/>
              </w:rPr>
            </w:pPr>
            <w:r w:rsidRPr="008E02D5">
              <w:rPr>
                <w:rFonts w:ascii="Arial" w:eastAsiaTheme="minorHAnsi" w:hAnsi="Arial" w:cs="Arial"/>
                <w:sz w:val="24"/>
                <w:szCs w:val="24"/>
              </w:rPr>
              <w:t>Количество населения прикрепленного к медицинским организациям на территории городского округа</w:t>
            </w:r>
          </w:p>
        </w:tc>
        <w:tc>
          <w:tcPr>
            <w:tcW w:w="1471" w:type="dxa"/>
            <w:tcBorders>
              <w:top w:val="single" w:sz="4" w:space="0" w:color="000000"/>
              <w:left w:val="single" w:sz="4" w:space="0" w:color="000000"/>
              <w:bottom w:val="single" w:sz="4" w:space="0" w:color="000000"/>
              <w:right w:val="single" w:sz="4" w:space="0" w:color="000000"/>
            </w:tcBorders>
          </w:tcPr>
          <w:p w:rsidR="00274D5D" w:rsidRPr="008E02D5" w:rsidRDefault="00274D5D" w:rsidP="00E05F49">
            <w:pPr>
              <w:widowControl w:val="0"/>
              <w:tabs>
                <w:tab w:val="left" w:pos="709"/>
              </w:tabs>
              <w:autoSpaceDE w:val="0"/>
              <w:autoSpaceDN w:val="0"/>
              <w:adjustRightInd w:val="0"/>
              <w:spacing w:after="0" w:line="240" w:lineRule="auto"/>
              <w:jc w:val="center"/>
              <w:outlineLvl w:val="1"/>
              <w:rPr>
                <w:rFonts w:ascii="Arial" w:eastAsiaTheme="minorHAnsi" w:hAnsi="Arial" w:cs="Arial"/>
                <w:sz w:val="24"/>
                <w:szCs w:val="24"/>
              </w:rPr>
            </w:pPr>
            <w:r w:rsidRPr="008E02D5">
              <w:rPr>
                <w:rFonts w:ascii="Arial" w:eastAsiaTheme="minorHAnsi" w:hAnsi="Arial" w:cs="Arial"/>
                <w:sz w:val="24"/>
                <w:szCs w:val="24"/>
              </w:rPr>
              <w:t>Процент</w:t>
            </w:r>
          </w:p>
        </w:tc>
        <w:tc>
          <w:tcPr>
            <w:tcW w:w="5250" w:type="dxa"/>
            <w:tcBorders>
              <w:top w:val="single" w:sz="4" w:space="0" w:color="000000"/>
              <w:left w:val="single" w:sz="4" w:space="0" w:color="000000"/>
              <w:bottom w:val="single" w:sz="4" w:space="0" w:color="000000"/>
              <w:right w:val="single" w:sz="4" w:space="0" w:color="000000"/>
            </w:tcBorders>
          </w:tcPr>
          <w:p w:rsidR="00274D5D" w:rsidRPr="008E02D5" w:rsidRDefault="00274D5D" w:rsidP="00914125">
            <w:pPr>
              <w:widowControl w:val="0"/>
              <w:tabs>
                <w:tab w:val="left" w:pos="709"/>
              </w:tabs>
              <w:autoSpaceDE w:val="0"/>
              <w:autoSpaceDN w:val="0"/>
              <w:adjustRightInd w:val="0"/>
              <w:spacing w:after="0" w:line="240" w:lineRule="auto"/>
              <w:outlineLvl w:val="1"/>
              <w:rPr>
                <w:rFonts w:ascii="Arial" w:eastAsiaTheme="minorHAnsi" w:hAnsi="Arial" w:cs="Arial"/>
                <w:sz w:val="24"/>
                <w:szCs w:val="24"/>
              </w:rPr>
            </w:pPr>
            <w:proofErr w:type="spellStart"/>
            <w:r w:rsidRPr="008E02D5">
              <w:rPr>
                <w:rFonts w:ascii="Arial" w:eastAsiaTheme="minorHAnsi" w:hAnsi="Arial" w:cs="Arial"/>
                <w:sz w:val="24"/>
                <w:szCs w:val="24"/>
              </w:rPr>
              <w:t>Дн</w:t>
            </w:r>
            <w:proofErr w:type="spellEnd"/>
            <w:r w:rsidRPr="008E02D5">
              <w:rPr>
                <w:rFonts w:ascii="Arial" w:eastAsiaTheme="minorHAnsi" w:hAnsi="Arial" w:cs="Arial"/>
                <w:sz w:val="24"/>
                <w:szCs w:val="24"/>
              </w:rPr>
              <w:t xml:space="preserve"> =(</w:t>
            </w:r>
            <w:proofErr w:type="spellStart"/>
            <w:r w:rsidRPr="008E02D5">
              <w:rPr>
                <w:rFonts w:ascii="Arial" w:eastAsiaTheme="minorHAnsi" w:hAnsi="Arial" w:cs="Arial"/>
                <w:sz w:val="24"/>
                <w:szCs w:val="24"/>
              </w:rPr>
              <w:t>Ч.з</w:t>
            </w:r>
            <w:proofErr w:type="spellEnd"/>
            <w:r w:rsidRPr="008E02D5">
              <w:rPr>
                <w:rFonts w:ascii="Arial" w:eastAsiaTheme="minorHAnsi" w:hAnsi="Arial" w:cs="Arial"/>
                <w:sz w:val="24"/>
                <w:szCs w:val="24"/>
              </w:rPr>
              <w:t xml:space="preserve">.)/( </w:t>
            </w:r>
            <w:proofErr w:type="spellStart"/>
            <w:r w:rsidRPr="008E02D5">
              <w:rPr>
                <w:rFonts w:ascii="Arial" w:eastAsiaTheme="minorHAnsi" w:hAnsi="Arial" w:cs="Arial"/>
                <w:sz w:val="24"/>
                <w:szCs w:val="24"/>
              </w:rPr>
              <w:t>Ч.н</w:t>
            </w:r>
            <w:proofErr w:type="spellEnd"/>
            <w:r w:rsidRPr="008E02D5">
              <w:rPr>
                <w:rFonts w:ascii="Arial" w:eastAsiaTheme="minorHAnsi" w:hAnsi="Arial" w:cs="Arial"/>
                <w:sz w:val="24"/>
                <w:szCs w:val="24"/>
              </w:rPr>
              <w:t>.) * 100%, где</w:t>
            </w:r>
          </w:p>
          <w:p w:rsidR="00274D5D" w:rsidRPr="008E02D5" w:rsidRDefault="00274D5D" w:rsidP="00914125">
            <w:pPr>
              <w:widowControl w:val="0"/>
              <w:tabs>
                <w:tab w:val="left" w:pos="709"/>
              </w:tabs>
              <w:autoSpaceDE w:val="0"/>
              <w:autoSpaceDN w:val="0"/>
              <w:adjustRightInd w:val="0"/>
              <w:spacing w:after="0" w:line="240" w:lineRule="auto"/>
              <w:outlineLvl w:val="1"/>
              <w:rPr>
                <w:rFonts w:ascii="Arial" w:eastAsiaTheme="minorHAnsi" w:hAnsi="Arial" w:cs="Arial"/>
                <w:sz w:val="24"/>
                <w:szCs w:val="24"/>
              </w:rPr>
            </w:pPr>
            <w:proofErr w:type="spellStart"/>
            <w:r w:rsidRPr="008E02D5">
              <w:rPr>
                <w:rFonts w:ascii="Arial" w:eastAsiaTheme="minorHAnsi" w:hAnsi="Arial" w:cs="Arial"/>
                <w:sz w:val="24"/>
                <w:szCs w:val="24"/>
              </w:rPr>
              <w:t>Дн</w:t>
            </w:r>
            <w:proofErr w:type="spellEnd"/>
            <w:r w:rsidRPr="008E02D5">
              <w:rPr>
                <w:rFonts w:ascii="Arial" w:eastAsiaTheme="minorHAnsi" w:hAnsi="Arial" w:cs="Arial"/>
                <w:sz w:val="24"/>
                <w:szCs w:val="24"/>
              </w:rPr>
              <w:t xml:space="preserve"> – доля населения, </w:t>
            </w:r>
            <w:proofErr w:type="spellStart"/>
            <w:r w:rsidRPr="008E02D5">
              <w:rPr>
                <w:rFonts w:ascii="Arial" w:eastAsiaTheme="minorHAnsi" w:hAnsi="Arial" w:cs="Arial"/>
                <w:sz w:val="24"/>
                <w:szCs w:val="24"/>
              </w:rPr>
              <w:t>приклепленного</w:t>
            </w:r>
            <w:proofErr w:type="spellEnd"/>
            <w:r w:rsidRPr="008E02D5">
              <w:rPr>
                <w:rFonts w:ascii="Arial" w:eastAsiaTheme="minorHAnsi" w:hAnsi="Arial" w:cs="Arial"/>
                <w:sz w:val="24"/>
                <w:szCs w:val="24"/>
              </w:rPr>
              <w:t xml:space="preserve"> к медицинским организациям, участвующей в выполнении территориальной программы государственных гарантий Московской области, %.</w:t>
            </w:r>
          </w:p>
          <w:p w:rsidR="00274D5D" w:rsidRPr="008E02D5" w:rsidRDefault="00274D5D" w:rsidP="00914125">
            <w:pPr>
              <w:widowControl w:val="0"/>
              <w:tabs>
                <w:tab w:val="left" w:pos="709"/>
              </w:tabs>
              <w:autoSpaceDE w:val="0"/>
              <w:autoSpaceDN w:val="0"/>
              <w:adjustRightInd w:val="0"/>
              <w:spacing w:after="0" w:line="240" w:lineRule="auto"/>
              <w:outlineLvl w:val="1"/>
              <w:rPr>
                <w:rFonts w:ascii="Arial" w:eastAsiaTheme="minorHAnsi" w:hAnsi="Arial" w:cs="Arial"/>
                <w:sz w:val="24"/>
                <w:szCs w:val="24"/>
              </w:rPr>
            </w:pPr>
            <w:proofErr w:type="spellStart"/>
            <w:r w:rsidRPr="008E02D5">
              <w:rPr>
                <w:rFonts w:ascii="Arial" w:eastAsiaTheme="minorHAnsi" w:hAnsi="Arial" w:cs="Arial"/>
                <w:sz w:val="24"/>
                <w:szCs w:val="24"/>
              </w:rPr>
              <w:t>Ч.з</w:t>
            </w:r>
            <w:proofErr w:type="spellEnd"/>
            <w:r w:rsidRPr="008E02D5">
              <w:rPr>
                <w:rFonts w:ascii="Arial" w:eastAsiaTheme="minorHAnsi" w:hAnsi="Arial" w:cs="Arial"/>
                <w:sz w:val="24"/>
                <w:szCs w:val="24"/>
              </w:rPr>
              <w:t>.— численность застрахованного населения, прикрепленного к медицинским организациям городского округа Московской области, человек.</w:t>
            </w:r>
          </w:p>
          <w:p w:rsidR="00274D5D" w:rsidRPr="008E02D5" w:rsidRDefault="00274D5D" w:rsidP="00914125">
            <w:pPr>
              <w:widowControl w:val="0"/>
              <w:tabs>
                <w:tab w:val="left" w:pos="709"/>
              </w:tabs>
              <w:autoSpaceDE w:val="0"/>
              <w:autoSpaceDN w:val="0"/>
              <w:adjustRightInd w:val="0"/>
              <w:spacing w:after="0" w:line="240" w:lineRule="auto"/>
              <w:outlineLvl w:val="1"/>
              <w:rPr>
                <w:rFonts w:ascii="Arial" w:eastAsiaTheme="minorHAnsi" w:hAnsi="Arial" w:cs="Arial"/>
                <w:sz w:val="24"/>
                <w:szCs w:val="24"/>
              </w:rPr>
            </w:pPr>
            <w:proofErr w:type="spellStart"/>
            <w:r w:rsidRPr="008E02D5">
              <w:rPr>
                <w:rFonts w:ascii="Arial" w:eastAsiaTheme="minorHAnsi" w:hAnsi="Arial" w:cs="Arial"/>
                <w:sz w:val="24"/>
                <w:szCs w:val="24"/>
              </w:rPr>
              <w:t>Ч.н</w:t>
            </w:r>
            <w:proofErr w:type="spellEnd"/>
            <w:r w:rsidRPr="008E02D5">
              <w:rPr>
                <w:rFonts w:ascii="Arial" w:eastAsiaTheme="minorHAnsi" w:hAnsi="Arial" w:cs="Arial"/>
                <w:sz w:val="24"/>
                <w:szCs w:val="24"/>
              </w:rPr>
              <w:t>. — общая численность населения городского округа Московской области, человек.</w:t>
            </w:r>
          </w:p>
        </w:tc>
        <w:tc>
          <w:tcPr>
            <w:tcW w:w="3402" w:type="dxa"/>
            <w:tcBorders>
              <w:top w:val="single" w:sz="4" w:space="0" w:color="000000"/>
              <w:left w:val="single" w:sz="4" w:space="0" w:color="000000"/>
              <w:bottom w:val="single" w:sz="4" w:space="0" w:color="000000"/>
              <w:right w:val="single" w:sz="4" w:space="0" w:color="000000"/>
            </w:tcBorders>
          </w:tcPr>
          <w:p w:rsidR="00274D5D" w:rsidRPr="008E02D5" w:rsidRDefault="00274D5D" w:rsidP="00E05F49">
            <w:pPr>
              <w:widowControl w:val="0"/>
              <w:tabs>
                <w:tab w:val="left" w:pos="709"/>
              </w:tabs>
              <w:autoSpaceDE w:val="0"/>
              <w:autoSpaceDN w:val="0"/>
              <w:adjustRightInd w:val="0"/>
              <w:spacing w:after="0" w:line="240" w:lineRule="auto"/>
              <w:jc w:val="center"/>
              <w:outlineLvl w:val="1"/>
              <w:rPr>
                <w:rFonts w:ascii="Arial" w:eastAsiaTheme="minorHAnsi" w:hAnsi="Arial" w:cs="Arial"/>
                <w:sz w:val="24"/>
                <w:szCs w:val="24"/>
              </w:rPr>
            </w:pPr>
            <w:r w:rsidRPr="008E02D5">
              <w:rPr>
                <w:rFonts w:ascii="Arial" w:eastAsiaTheme="minorHAnsi" w:hAnsi="Arial" w:cs="Arial"/>
                <w:sz w:val="24"/>
                <w:szCs w:val="24"/>
              </w:rPr>
              <w:t xml:space="preserve">Данные Территориального органа федеральной службы государственной статистики Московской области, данные Территориального фонда обязательного медицинского страхования Московской области о количестве застрахованных в Московской области граждан трудоспособного возраста, прикрепленных к медицинским организациям </w:t>
            </w:r>
            <w:r w:rsidRPr="008E02D5">
              <w:rPr>
                <w:rFonts w:ascii="Arial" w:eastAsiaTheme="minorHAnsi" w:hAnsi="Arial" w:cs="Arial"/>
                <w:sz w:val="24"/>
                <w:szCs w:val="24"/>
              </w:rPr>
              <w:lastRenderedPageBreak/>
              <w:t>в разрезе городских округов.</w:t>
            </w:r>
          </w:p>
        </w:tc>
        <w:tc>
          <w:tcPr>
            <w:tcW w:w="1843" w:type="dxa"/>
            <w:tcBorders>
              <w:top w:val="single" w:sz="4" w:space="0" w:color="000000"/>
              <w:left w:val="single" w:sz="4" w:space="0" w:color="000000"/>
              <w:bottom w:val="single" w:sz="4" w:space="0" w:color="000000"/>
              <w:right w:val="single" w:sz="4" w:space="0" w:color="000000"/>
            </w:tcBorders>
          </w:tcPr>
          <w:p w:rsidR="00274D5D" w:rsidRPr="008E02D5" w:rsidRDefault="00274D5D" w:rsidP="00E05F49">
            <w:pPr>
              <w:widowControl w:val="0"/>
              <w:tabs>
                <w:tab w:val="left" w:pos="709"/>
              </w:tabs>
              <w:autoSpaceDE w:val="0"/>
              <w:autoSpaceDN w:val="0"/>
              <w:adjustRightInd w:val="0"/>
              <w:spacing w:after="0" w:line="240" w:lineRule="auto"/>
              <w:jc w:val="center"/>
              <w:outlineLvl w:val="1"/>
              <w:rPr>
                <w:rFonts w:ascii="Arial" w:eastAsiaTheme="minorHAnsi" w:hAnsi="Arial" w:cs="Arial"/>
                <w:sz w:val="24"/>
                <w:szCs w:val="24"/>
              </w:rPr>
            </w:pPr>
            <w:r w:rsidRPr="008E02D5">
              <w:rPr>
                <w:rFonts w:ascii="Arial" w:eastAsiaTheme="minorHAnsi" w:hAnsi="Arial" w:cs="Arial"/>
                <w:sz w:val="24"/>
                <w:szCs w:val="24"/>
              </w:rPr>
              <w:lastRenderedPageBreak/>
              <w:t>Ежеквартально</w:t>
            </w:r>
          </w:p>
        </w:tc>
      </w:tr>
      <w:tr w:rsidR="00274D5D" w:rsidRPr="008E02D5" w:rsidTr="008E02D5">
        <w:trPr>
          <w:trHeight w:val="20"/>
        </w:trPr>
        <w:tc>
          <w:tcPr>
            <w:tcW w:w="644" w:type="dxa"/>
            <w:tcBorders>
              <w:top w:val="single" w:sz="4" w:space="0" w:color="000000"/>
              <w:left w:val="single" w:sz="4" w:space="0" w:color="000000"/>
              <w:bottom w:val="single" w:sz="4" w:space="0" w:color="000000"/>
              <w:right w:val="single" w:sz="4" w:space="0" w:color="000000"/>
            </w:tcBorders>
          </w:tcPr>
          <w:p w:rsidR="00274D5D" w:rsidRPr="008E02D5" w:rsidRDefault="0041001C" w:rsidP="00E05F49">
            <w:pPr>
              <w:widowControl w:val="0"/>
              <w:tabs>
                <w:tab w:val="left" w:pos="709"/>
              </w:tabs>
              <w:autoSpaceDE w:val="0"/>
              <w:autoSpaceDN w:val="0"/>
              <w:adjustRightInd w:val="0"/>
              <w:spacing w:after="0" w:line="240" w:lineRule="auto"/>
              <w:jc w:val="center"/>
              <w:outlineLvl w:val="1"/>
              <w:rPr>
                <w:rFonts w:ascii="Arial" w:eastAsiaTheme="minorHAnsi" w:hAnsi="Arial" w:cs="Arial"/>
                <w:sz w:val="24"/>
                <w:szCs w:val="24"/>
              </w:rPr>
            </w:pPr>
            <w:r w:rsidRPr="008E02D5">
              <w:rPr>
                <w:rFonts w:ascii="Arial" w:eastAsiaTheme="minorHAnsi" w:hAnsi="Arial" w:cs="Arial"/>
                <w:sz w:val="24"/>
                <w:szCs w:val="24"/>
              </w:rPr>
              <w:lastRenderedPageBreak/>
              <w:t>2.</w:t>
            </w:r>
          </w:p>
        </w:tc>
        <w:tc>
          <w:tcPr>
            <w:tcW w:w="14490" w:type="dxa"/>
            <w:gridSpan w:val="5"/>
            <w:tcBorders>
              <w:top w:val="single" w:sz="4" w:space="0" w:color="000000"/>
              <w:left w:val="single" w:sz="4" w:space="0" w:color="000000"/>
              <w:bottom w:val="single" w:sz="4" w:space="0" w:color="000000"/>
              <w:right w:val="single" w:sz="4" w:space="0" w:color="000000"/>
            </w:tcBorders>
          </w:tcPr>
          <w:p w:rsidR="00274D5D" w:rsidRPr="008E02D5" w:rsidRDefault="00274D5D" w:rsidP="00914125">
            <w:pPr>
              <w:widowControl w:val="0"/>
              <w:tabs>
                <w:tab w:val="left" w:pos="709"/>
              </w:tabs>
              <w:autoSpaceDE w:val="0"/>
              <w:autoSpaceDN w:val="0"/>
              <w:adjustRightInd w:val="0"/>
              <w:spacing w:after="0" w:line="240" w:lineRule="auto"/>
              <w:outlineLvl w:val="1"/>
              <w:rPr>
                <w:rFonts w:ascii="Arial" w:eastAsiaTheme="minorHAnsi" w:hAnsi="Arial" w:cs="Arial"/>
                <w:sz w:val="24"/>
                <w:szCs w:val="24"/>
              </w:rPr>
            </w:pPr>
            <w:r w:rsidRPr="008E02D5">
              <w:rPr>
                <w:rFonts w:ascii="Arial" w:eastAsiaTheme="minorHAnsi" w:hAnsi="Arial" w:cs="Arial"/>
                <w:sz w:val="24"/>
                <w:szCs w:val="24"/>
              </w:rPr>
              <w:t>Подпрограмма 5 «Финансовое обеспечение системы организации медицинской помощи»</w:t>
            </w:r>
          </w:p>
        </w:tc>
      </w:tr>
      <w:tr w:rsidR="00274D5D" w:rsidRPr="008E02D5" w:rsidTr="008E02D5">
        <w:trPr>
          <w:trHeight w:val="20"/>
        </w:trPr>
        <w:tc>
          <w:tcPr>
            <w:tcW w:w="644" w:type="dxa"/>
            <w:tcBorders>
              <w:top w:val="single" w:sz="4" w:space="0" w:color="000000"/>
              <w:left w:val="single" w:sz="4" w:space="0" w:color="000000"/>
              <w:bottom w:val="single" w:sz="4" w:space="0" w:color="000000"/>
              <w:right w:val="single" w:sz="4" w:space="0" w:color="000000"/>
            </w:tcBorders>
          </w:tcPr>
          <w:p w:rsidR="00274D5D" w:rsidRPr="008E02D5" w:rsidRDefault="00274D5D" w:rsidP="00E05F49">
            <w:pPr>
              <w:widowControl w:val="0"/>
              <w:tabs>
                <w:tab w:val="left" w:pos="709"/>
              </w:tabs>
              <w:autoSpaceDE w:val="0"/>
              <w:autoSpaceDN w:val="0"/>
              <w:adjustRightInd w:val="0"/>
              <w:spacing w:after="0" w:line="240" w:lineRule="auto"/>
              <w:jc w:val="center"/>
              <w:outlineLvl w:val="1"/>
              <w:rPr>
                <w:rFonts w:ascii="Arial" w:eastAsiaTheme="minorHAnsi" w:hAnsi="Arial" w:cs="Arial"/>
                <w:sz w:val="24"/>
                <w:szCs w:val="24"/>
              </w:rPr>
            </w:pPr>
            <w:r w:rsidRPr="008E02D5">
              <w:rPr>
                <w:rFonts w:ascii="Arial" w:eastAsiaTheme="minorHAnsi" w:hAnsi="Arial" w:cs="Arial"/>
                <w:sz w:val="24"/>
                <w:szCs w:val="24"/>
              </w:rPr>
              <w:t>2.1</w:t>
            </w:r>
          </w:p>
        </w:tc>
        <w:tc>
          <w:tcPr>
            <w:tcW w:w="252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274D5D" w:rsidRPr="008E02D5" w:rsidRDefault="00274D5D" w:rsidP="00E05F49">
            <w:pPr>
              <w:widowControl w:val="0"/>
              <w:tabs>
                <w:tab w:val="left" w:pos="709"/>
              </w:tabs>
              <w:autoSpaceDE w:val="0"/>
              <w:autoSpaceDN w:val="0"/>
              <w:adjustRightInd w:val="0"/>
              <w:spacing w:after="0" w:line="240" w:lineRule="auto"/>
              <w:jc w:val="center"/>
              <w:outlineLvl w:val="1"/>
              <w:rPr>
                <w:rFonts w:ascii="Arial" w:eastAsiaTheme="minorHAnsi" w:hAnsi="Arial" w:cs="Arial"/>
                <w:sz w:val="24"/>
                <w:szCs w:val="24"/>
              </w:rPr>
            </w:pPr>
            <w:r w:rsidRPr="008E02D5">
              <w:rPr>
                <w:rFonts w:ascii="Arial" w:eastAsia="Times New Roman" w:hAnsi="Arial" w:cs="Arial"/>
                <w:sz w:val="24"/>
                <w:szCs w:val="24"/>
                <w:lang w:eastAsia="ru-RU"/>
              </w:rPr>
              <w:t>Привлечение участковых врачей: 1 врач-1участок»</w:t>
            </w:r>
          </w:p>
        </w:tc>
        <w:tc>
          <w:tcPr>
            <w:tcW w:w="147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274D5D" w:rsidRPr="008E02D5" w:rsidRDefault="00274D5D" w:rsidP="00E05F49">
            <w:pPr>
              <w:widowControl w:val="0"/>
              <w:tabs>
                <w:tab w:val="left" w:pos="709"/>
              </w:tabs>
              <w:autoSpaceDE w:val="0"/>
              <w:autoSpaceDN w:val="0"/>
              <w:adjustRightInd w:val="0"/>
              <w:spacing w:after="0" w:line="240" w:lineRule="auto"/>
              <w:jc w:val="center"/>
              <w:outlineLvl w:val="1"/>
              <w:rPr>
                <w:rFonts w:ascii="Arial" w:eastAsiaTheme="minorHAnsi" w:hAnsi="Arial" w:cs="Arial"/>
                <w:sz w:val="24"/>
                <w:szCs w:val="24"/>
              </w:rPr>
            </w:pPr>
            <w:r w:rsidRPr="008E02D5">
              <w:rPr>
                <w:rFonts w:ascii="Arial" w:eastAsiaTheme="minorHAnsi" w:hAnsi="Arial" w:cs="Arial"/>
                <w:sz w:val="24"/>
                <w:szCs w:val="24"/>
              </w:rPr>
              <w:t>Процент</w:t>
            </w:r>
          </w:p>
        </w:tc>
        <w:tc>
          <w:tcPr>
            <w:tcW w:w="525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274D5D" w:rsidRPr="008E02D5" w:rsidRDefault="00274D5D" w:rsidP="00914125">
            <w:pPr>
              <w:spacing w:after="0" w:line="240" w:lineRule="auto"/>
              <w:rPr>
                <w:rFonts w:ascii="Arial" w:eastAsia="Times New Roman" w:hAnsi="Arial" w:cs="Arial"/>
                <w:sz w:val="24"/>
                <w:szCs w:val="24"/>
                <w:lang w:eastAsia="ru-RU"/>
              </w:rPr>
            </w:pPr>
            <w:r w:rsidRPr="008E02D5">
              <w:rPr>
                <w:rFonts w:ascii="Arial" w:eastAsia="Times New Roman" w:hAnsi="Arial" w:cs="Arial"/>
                <w:sz w:val="24"/>
                <w:szCs w:val="24"/>
                <w:lang w:eastAsia="ru-RU"/>
              </w:rPr>
              <w:t>Показатель состоит из суммы 2-х частей. Максимальное значение показателя 200% и более.</w:t>
            </w:r>
          </w:p>
          <w:p w:rsidR="00274D5D" w:rsidRPr="008E02D5" w:rsidRDefault="00274D5D" w:rsidP="00914125">
            <w:pPr>
              <w:spacing w:after="0" w:line="240" w:lineRule="auto"/>
              <w:rPr>
                <w:rFonts w:ascii="Arial" w:eastAsia="Times New Roman" w:hAnsi="Arial" w:cs="Arial"/>
                <w:sz w:val="24"/>
                <w:szCs w:val="24"/>
                <w:lang w:eastAsia="ru-RU"/>
              </w:rPr>
            </w:pPr>
            <w:r w:rsidRPr="008E02D5">
              <w:rPr>
                <w:rFonts w:ascii="Arial" w:eastAsia="Times New Roman" w:hAnsi="Arial" w:cs="Arial"/>
                <w:sz w:val="24"/>
                <w:szCs w:val="24"/>
                <w:lang w:eastAsia="ru-RU"/>
              </w:rPr>
              <w:t>Первая часть - максимальное значение 100 и более%. Единица измерения – процент.</w:t>
            </w:r>
          </w:p>
          <w:p w:rsidR="00274D5D" w:rsidRPr="008E02D5" w:rsidRDefault="00274D5D" w:rsidP="00914125">
            <w:pPr>
              <w:spacing w:after="0" w:line="240" w:lineRule="auto"/>
              <w:rPr>
                <w:rFonts w:ascii="Arial" w:eastAsia="Times New Roman" w:hAnsi="Arial" w:cs="Arial"/>
                <w:sz w:val="24"/>
                <w:szCs w:val="24"/>
                <w:lang w:eastAsia="ru-RU"/>
              </w:rPr>
            </w:pPr>
            <w:r w:rsidRPr="008E02D5">
              <w:rPr>
                <w:rFonts w:ascii="Arial" w:eastAsia="Times New Roman" w:hAnsi="Arial" w:cs="Arial"/>
                <w:sz w:val="24"/>
                <w:szCs w:val="24"/>
                <w:lang w:eastAsia="ru-RU"/>
              </w:rPr>
              <w:t>Источник информации: отчёт администраций муниципальных образований и согласование с государственными учреждениями здравоохранения Московской области (информация предоставляется в регламентный срок, не предоставление информации оценивается нулевым значением).</w:t>
            </w:r>
          </w:p>
          <w:p w:rsidR="00274D5D" w:rsidRPr="008E02D5" w:rsidRDefault="00274D5D" w:rsidP="00914125">
            <w:pPr>
              <w:spacing w:after="0" w:line="240" w:lineRule="auto"/>
              <w:rPr>
                <w:rFonts w:ascii="Arial" w:eastAsia="Times New Roman" w:hAnsi="Arial" w:cs="Arial"/>
                <w:sz w:val="24"/>
                <w:szCs w:val="24"/>
                <w:lang w:eastAsia="ru-RU"/>
              </w:rPr>
            </w:pPr>
            <w:r w:rsidRPr="008E02D5">
              <w:rPr>
                <w:rFonts w:ascii="Arial" w:eastAsia="Times New Roman" w:hAnsi="Arial" w:cs="Arial"/>
                <w:sz w:val="24"/>
                <w:szCs w:val="24"/>
                <w:lang w:eastAsia="ru-RU"/>
              </w:rPr>
              <w:t>Разъяснение по показателю: показатель определяется как отношение количества привлечённых врачей участковых терапевтов, врачей участковых педиатров в государственные учреждения здравоохранения муниципальных образований Московской области к запланированному на 2020 год числу врачей участковой службы (в соответствии с «дорожной картой»)</w:t>
            </w:r>
          </w:p>
          <w:p w:rsidR="00274D5D" w:rsidRPr="008E02D5" w:rsidRDefault="00274D5D" w:rsidP="00914125">
            <w:pPr>
              <w:spacing w:after="0" w:line="240" w:lineRule="auto"/>
              <w:rPr>
                <w:rFonts w:ascii="Arial" w:eastAsia="Times New Roman" w:hAnsi="Arial" w:cs="Arial"/>
                <w:sz w:val="24"/>
                <w:szCs w:val="24"/>
                <w:lang w:eastAsia="ru-RU"/>
              </w:rPr>
            </w:pPr>
            <w:r w:rsidRPr="008E02D5">
              <w:rPr>
                <w:rFonts w:ascii="Arial" w:eastAsia="Times New Roman" w:hAnsi="Arial" w:cs="Arial"/>
                <w:sz w:val="24"/>
                <w:szCs w:val="24"/>
                <w:lang w:eastAsia="ru-RU"/>
              </w:rPr>
              <w:t>Показатель считается с начала отчётного года.</w:t>
            </w:r>
          </w:p>
          <w:p w:rsidR="00274D5D" w:rsidRPr="008E02D5" w:rsidRDefault="00274D5D" w:rsidP="00914125">
            <w:pPr>
              <w:spacing w:after="0" w:line="240" w:lineRule="auto"/>
              <w:rPr>
                <w:rFonts w:ascii="Arial" w:eastAsia="Times New Roman" w:hAnsi="Arial" w:cs="Arial"/>
                <w:sz w:val="24"/>
                <w:szCs w:val="24"/>
                <w:lang w:eastAsia="ru-RU"/>
              </w:rPr>
            </w:pPr>
            <w:r w:rsidRPr="008E02D5">
              <w:rPr>
                <w:rFonts w:ascii="Arial" w:eastAsia="Times New Roman" w:hAnsi="Arial" w:cs="Arial"/>
                <w:sz w:val="24"/>
                <w:szCs w:val="24"/>
                <w:lang w:eastAsia="ru-RU"/>
              </w:rPr>
              <w:t> Рассчитывается по формуле:</w:t>
            </w:r>
          </w:p>
          <w:tbl>
            <w:tblPr>
              <w:tblW w:w="3085" w:type="dxa"/>
              <w:jc w:val="center"/>
              <w:shd w:val="clear" w:color="auto" w:fill="EEEEFF"/>
              <w:tblLayout w:type="fixed"/>
              <w:tblCellMar>
                <w:left w:w="0" w:type="dxa"/>
                <w:right w:w="0" w:type="dxa"/>
              </w:tblCellMar>
              <w:tblLook w:val="04A0" w:firstRow="1" w:lastRow="0" w:firstColumn="1" w:lastColumn="0" w:noHBand="0" w:noVBand="1"/>
            </w:tblPr>
            <w:tblGrid>
              <w:gridCol w:w="700"/>
              <w:gridCol w:w="426"/>
              <w:gridCol w:w="903"/>
              <w:gridCol w:w="1056"/>
            </w:tblGrid>
            <w:tr w:rsidR="00274D5D" w:rsidRPr="008E02D5" w:rsidTr="00274D5D">
              <w:trPr>
                <w:trHeight w:val="467"/>
                <w:jc w:val="center"/>
              </w:trPr>
              <w:tc>
                <w:tcPr>
                  <w:tcW w:w="666" w:type="dxa"/>
                  <w:vMerge w:val="restart"/>
                  <w:shd w:val="clear" w:color="auto" w:fill="auto"/>
                  <w:vAlign w:val="center"/>
                  <w:hideMark/>
                </w:tcPr>
                <w:p w:rsidR="00274D5D" w:rsidRPr="008E02D5" w:rsidRDefault="00274D5D" w:rsidP="00914125">
                  <w:pPr>
                    <w:spacing w:after="0" w:line="240" w:lineRule="auto"/>
                    <w:rPr>
                      <w:rFonts w:ascii="Arial" w:eastAsia="Times New Roman" w:hAnsi="Arial" w:cs="Arial"/>
                      <w:sz w:val="24"/>
                      <w:szCs w:val="24"/>
                      <w:lang w:eastAsia="ru-RU"/>
                    </w:rPr>
                  </w:pPr>
                  <w:r w:rsidRPr="008E02D5">
                    <w:rPr>
                      <w:rFonts w:ascii="Arial" w:eastAsia="Times New Roman" w:hAnsi="Arial" w:cs="Arial"/>
                      <w:sz w:val="24"/>
                      <w:szCs w:val="24"/>
                      <w:lang w:eastAsia="ru-RU"/>
                    </w:rPr>
                    <w:t> </w:t>
                  </w:r>
                  <w:proofErr w:type="spellStart"/>
                  <w:r w:rsidRPr="008E02D5">
                    <w:rPr>
                      <w:rFonts w:ascii="Arial" w:eastAsia="Times New Roman" w:hAnsi="Arial" w:cs="Arial"/>
                      <w:sz w:val="24"/>
                      <w:szCs w:val="24"/>
                      <w:lang w:eastAsia="ru-RU"/>
                    </w:rPr>
                    <w:t>Пув</w:t>
                  </w:r>
                  <w:proofErr w:type="spellEnd"/>
                </w:p>
              </w:tc>
              <w:tc>
                <w:tcPr>
                  <w:tcW w:w="405" w:type="dxa"/>
                  <w:vMerge w:val="restart"/>
                  <w:shd w:val="clear" w:color="auto" w:fill="auto"/>
                  <w:vAlign w:val="center"/>
                  <w:hideMark/>
                </w:tcPr>
                <w:p w:rsidR="00274D5D" w:rsidRPr="008E02D5" w:rsidRDefault="00274D5D" w:rsidP="00914125">
                  <w:pPr>
                    <w:spacing w:after="0" w:line="240" w:lineRule="auto"/>
                    <w:rPr>
                      <w:rFonts w:ascii="Arial" w:eastAsia="Times New Roman" w:hAnsi="Arial" w:cs="Arial"/>
                      <w:sz w:val="24"/>
                      <w:szCs w:val="24"/>
                      <w:lang w:eastAsia="ru-RU"/>
                    </w:rPr>
                  </w:pPr>
                  <w:r w:rsidRPr="008E02D5">
                    <w:rPr>
                      <w:rFonts w:ascii="Arial" w:eastAsia="Times New Roman" w:hAnsi="Arial" w:cs="Arial"/>
                      <w:sz w:val="24"/>
                      <w:szCs w:val="24"/>
                      <w:lang w:eastAsia="ru-RU"/>
                    </w:rPr>
                    <w:t> = </w:t>
                  </w:r>
                </w:p>
              </w:tc>
              <w:tc>
                <w:tcPr>
                  <w:tcW w:w="859" w:type="dxa"/>
                  <w:shd w:val="clear" w:color="auto" w:fill="auto"/>
                  <w:noWrap/>
                  <w:vAlign w:val="center"/>
                  <w:hideMark/>
                </w:tcPr>
                <w:p w:rsidR="00274D5D" w:rsidRPr="008E02D5" w:rsidRDefault="00274D5D" w:rsidP="00914125">
                  <w:pPr>
                    <w:spacing w:after="0" w:line="240" w:lineRule="auto"/>
                    <w:rPr>
                      <w:rFonts w:ascii="Arial" w:eastAsia="Times New Roman" w:hAnsi="Arial" w:cs="Arial"/>
                      <w:sz w:val="24"/>
                      <w:szCs w:val="24"/>
                      <w:lang w:eastAsia="ru-RU"/>
                    </w:rPr>
                  </w:pPr>
                  <w:proofErr w:type="spellStart"/>
                  <w:r w:rsidRPr="008E02D5">
                    <w:rPr>
                      <w:rFonts w:ascii="Arial" w:eastAsia="Times New Roman" w:hAnsi="Arial" w:cs="Arial"/>
                      <w:sz w:val="24"/>
                      <w:szCs w:val="24"/>
                      <w:lang w:eastAsia="ru-RU"/>
                    </w:rPr>
                    <w:t>Вп</w:t>
                  </w:r>
                  <w:proofErr w:type="spellEnd"/>
                </w:p>
              </w:tc>
              <w:tc>
                <w:tcPr>
                  <w:tcW w:w="1005" w:type="dxa"/>
                  <w:vMerge w:val="restart"/>
                  <w:shd w:val="clear" w:color="auto" w:fill="auto"/>
                  <w:vAlign w:val="center"/>
                  <w:hideMark/>
                </w:tcPr>
                <w:p w:rsidR="00274D5D" w:rsidRPr="008E02D5" w:rsidRDefault="00274D5D" w:rsidP="00914125">
                  <w:pPr>
                    <w:spacing w:after="0" w:line="240" w:lineRule="auto"/>
                    <w:rPr>
                      <w:rFonts w:ascii="Arial" w:eastAsia="Times New Roman" w:hAnsi="Arial" w:cs="Arial"/>
                      <w:sz w:val="24"/>
                      <w:szCs w:val="24"/>
                      <w:lang w:eastAsia="ru-RU"/>
                    </w:rPr>
                  </w:pPr>
                  <w:r w:rsidRPr="008E02D5">
                    <w:rPr>
                      <w:rFonts w:ascii="Arial" w:eastAsia="Times New Roman" w:hAnsi="Arial" w:cs="Arial"/>
                      <w:sz w:val="24"/>
                      <w:szCs w:val="24"/>
                      <w:lang w:eastAsia="ru-RU"/>
                    </w:rPr>
                    <w:t> • 100%</w:t>
                  </w:r>
                </w:p>
              </w:tc>
            </w:tr>
            <w:tr w:rsidR="00274D5D" w:rsidRPr="008E02D5" w:rsidTr="00274D5D">
              <w:trPr>
                <w:trHeight w:val="239"/>
                <w:jc w:val="center"/>
              </w:trPr>
              <w:tc>
                <w:tcPr>
                  <w:tcW w:w="696" w:type="dxa"/>
                  <w:vMerge/>
                  <w:shd w:val="clear" w:color="auto" w:fill="EEEEFF"/>
                  <w:vAlign w:val="center"/>
                  <w:hideMark/>
                </w:tcPr>
                <w:p w:rsidR="00274D5D" w:rsidRPr="008E02D5" w:rsidRDefault="00274D5D" w:rsidP="00914125">
                  <w:pPr>
                    <w:spacing w:after="0" w:line="240" w:lineRule="auto"/>
                    <w:rPr>
                      <w:rFonts w:ascii="Arial" w:eastAsia="Times New Roman" w:hAnsi="Arial" w:cs="Arial"/>
                      <w:sz w:val="24"/>
                      <w:szCs w:val="24"/>
                      <w:lang w:eastAsia="ru-RU"/>
                    </w:rPr>
                  </w:pPr>
                </w:p>
              </w:tc>
              <w:tc>
                <w:tcPr>
                  <w:tcW w:w="423" w:type="dxa"/>
                  <w:vMerge/>
                  <w:shd w:val="clear" w:color="auto" w:fill="EEEEFF"/>
                  <w:vAlign w:val="center"/>
                  <w:hideMark/>
                </w:tcPr>
                <w:p w:rsidR="00274D5D" w:rsidRPr="008E02D5" w:rsidRDefault="00274D5D" w:rsidP="00914125">
                  <w:pPr>
                    <w:spacing w:after="0" w:line="240" w:lineRule="auto"/>
                    <w:rPr>
                      <w:rFonts w:ascii="Arial" w:eastAsia="Times New Roman" w:hAnsi="Arial" w:cs="Arial"/>
                      <w:sz w:val="24"/>
                      <w:szCs w:val="24"/>
                      <w:lang w:eastAsia="ru-RU"/>
                    </w:rPr>
                  </w:pPr>
                </w:p>
              </w:tc>
              <w:tc>
                <w:tcPr>
                  <w:tcW w:w="859" w:type="dxa"/>
                  <w:shd w:val="clear" w:color="auto" w:fill="auto"/>
                  <w:noWrap/>
                  <w:tcMar>
                    <w:top w:w="30" w:type="dxa"/>
                    <w:left w:w="0" w:type="dxa"/>
                    <w:bottom w:w="0" w:type="dxa"/>
                    <w:right w:w="0" w:type="dxa"/>
                  </w:tcMar>
                  <w:vAlign w:val="center"/>
                  <w:hideMark/>
                </w:tcPr>
                <w:p w:rsidR="00274D5D" w:rsidRPr="008E02D5" w:rsidRDefault="00274D5D" w:rsidP="00914125">
                  <w:pPr>
                    <w:spacing w:after="0" w:line="240" w:lineRule="auto"/>
                    <w:rPr>
                      <w:rFonts w:ascii="Arial" w:eastAsia="Times New Roman" w:hAnsi="Arial" w:cs="Arial"/>
                      <w:sz w:val="24"/>
                      <w:szCs w:val="24"/>
                      <w:lang w:eastAsia="ru-RU"/>
                    </w:rPr>
                  </w:pPr>
                  <w:r w:rsidRPr="008E02D5">
                    <w:rPr>
                      <w:rFonts w:ascii="Arial" w:eastAsia="Times New Roman" w:hAnsi="Arial" w:cs="Arial"/>
                      <w:sz w:val="24"/>
                      <w:szCs w:val="24"/>
                      <w:lang w:eastAsia="ru-RU"/>
                    </w:rPr>
                    <w:t>Вил</w:t>
                  </w:r>
                </w:p>
              </w:tc>
              <w:tc>
                <w:tcPr>
                  <w:tcW w:w="1051" w:type="dxa"/>
                  <w:vMerge/>
                  <w:shd w:val="clear" w:color="auto" w:fill="EEEEFF"/>
                  <w:vAlign w:val="center"/>
                  <w:hideMark/>
                </w:tcPr>
                <w:p w:rsidR="00274D5D" w:rsidRPr="008E02D5" w:rsidRDefault="00274D5D" w:rsidP="00914125">
                  <w:pPr>
                    <w:spacing w:after="0" w:line="240" w:lineRule="auto"/>
                    <w:rPr>
                      <w:rFonts w:ascii="Arial" w:eastAsia="Times New Roman" w:hAnsi="Arial" w:cs="Arial"/>
                      <w:sz w:val="24"/>
                      <w:szCs w:val="24"/>
                      <w:lang w:eastAsia="ru-RU"/>
                    </w:rPr>
                  </w:pPr>
                </w:p>
              </w:tc>
            </w:tr>
          </w:tbl>
          <w:p w:rsidR="00274D5D" w:rsidRPr="008E02D5" w:rsidRDefault="00274D5D" w:rsidP="00914125">
            <w:pPr>
              <w:spacing w:after="0" w:line="240" w:lineRule="auto"/>
              <w:rPr>
                <w:rFonts w:ascii="Arial" w:eastAsia="Times New Roman" w:hAnsi="Arial" w:cs="Arial"/>
                <w:sz w:val="24"/>
                <w:szCs w:val="24"/>
                <w:lang w:eastAsia="ru-RU"/>
              </w:rPr>
            </w:pPr>
            <w:r w:rsidRPr="008E02D5">
              <w:rPr>
                <w:rFonts w:ascii="Arial" w:eastAsia="Times New Roman" w:hAnsi="Arial" w:cs="Arial"/>
                <w:sz w:val="24"/>
                <w:szCs w:val="24"/>
                <w:lang w:eastAsia="ru-RU"/>
              </w:rPr>
              <w:lastRenderedPageBreak/>
              <w:t>Где:</w:t>
            </w:r>
          </w:p>
          <w:p w:rsidR="00274D5D" w:rsidRPr="008E02D5" w:rsidRDefault="00274D5D" w:rsidP="00914125">
            <w:pPr>
              <w:spacing w:after="0" w:line="240" w:lineRule="auto"/>
              <w:rPr>
                <w:rFonts w:ascii="Arial" w:eastAsia="Times New Roman" w:hAnsi="Arial" w:cs="Arial"/>
                <w:sz w:val="24"/>
                <w:szCs w:val="24"/>
                <w:lang w:eastAsia="ru-RU"/>
              </w:rPr>
            </w:pPr>
            <w:proofErr w:type="spellStart"/>
            <w:r w:rsidRPr="008E02D5">
              <w:rPr>
                <w:rFonts w:ascii="Arial" w:eastAsia="Times New Roman" w:hAnsi="Arial" w:cs="Arial"/>
                <w:sz w:val="24"/>
                <w:szCs w:val="24"/>
                <w:lang w:eastAsia="ru-RU"/>
              </w:rPr>
              <w:t>Пу</w:t>
            </w:r>
            <w:proofErr w:type="gramStart"/>
            <w:r w:rsidRPr="008E02D5">
              <w:rPr>
                <w:rFonts w:ascii="Arial" w:eastAsia="Times New Roman" w:hAnsi="Arial" w:cs="Arial"/>
                <w:sz w:val="24"/>
                <w:szCs w:val="24"/>
                <w:lang w:eastAsia="ru-RU"/>
              </w:rPr>
              <w:t>в</w:t>
            </w:r>
            <w:proofErr w:type="spellEnd"/>
            <w:r w:rsidRPr="008E02D5">
              <w:rPr>
                <w:rFonts w:ascii="Arial" w:eastAsia="Times New Roman" w:hAnsi="Arial" w:cs="Arial"/>
                <w:sz w:val="24"/>
                <w:szCs w:val="24"/>
                <w:lang w:eastAsia="ru-RU"/>
              </w:rPr>
              <w:t>-</w:t>
            </w:r>
            <w:proofErr w:type="gramEnd"/>
            <w:r w:rsidRPr="008E02D5">
              <w:rPr>
                <w:rFonts w:ascii="Arial" w:eastAsia="Times New Roman" w:hAnsi="Arial" w:cs="Arial"/>
                <w:sz w:val="24"/>
                <w:szCs w:val="24"/>
                <w:lang w:eastAsia="ru-RU"/>
              </w:rPr>
              <w:t xml:space="preserve"> привлечение участковых врачей</w:t>
            </w:r>
          </w:p>
          <w:p w:rsidR="00274D5D" w:rsidRPr="008E02D5" w:rsidRDefault="00274D5D" w:rsidP="00914125">
            <w:pPr>
              <w:spacing w:after="0" w:line="240" w:lineRule="auto"/>
              <w:rPr>
                <w:rFonts w:ascii="Arial" w:eastAsia="Times New Roman" w:hAnsi="Arial" w:cs="Arial"/>
                <w:sz w:val="24"/>
                <w:szCs w:val="24"/>
                <w:lang w:eastAsia="ru-RU"/>
              </w:rPr>
            </w:pPr>
            <w:proofErr w:type="spellStart"/>
            <w:r w:rsidRPr="008E02D5">
              <w:rPr>
                <w:rFonts w:ascii="Arial" w:eastAsia="Times New Roman" w:hAnsi="Arial" w:cs="Arial"/>
                <w:sz w:val="24"/>
                <w:szCs w:val="24"/>
                <w:lang w:eastAsia="ru-RU"/>
              </w:rPr>
              <w:t>Вп</w:t>
            </w:r>
            <w:proofErr w:type="spellEnd"/>
            <w:r w:rsidRPr="008E02D5">
              <w:rPr>
                <w:rFonts w:ascii="Arial" w:eastAsia="Times New Roman" w:hAnsi="Arial" w:cs="Arial"/>
                <w:sz w:val="24"/>
                <w:szCs w:val="24"/>
                <w:lang w:eastAsia="ru-RU"/>
              </w:rPr>
              <w:t xml:space="preserve"> - привлечённые участковые врачи, чел.</w:t>
            </w:r>
          </w:p>
          <w:p w:rsidR="00274D5D" w:rsidRPr="008E02D5" w:rsidRDefault="00274D5D" w:rsidP="00914125">
            <w:pPr>
              <w:spacing w:after="0" w:line="240" w:lineRule="auto"/>
              <w:rPr>
                <w:rFonts w:ascii="Arial" w:eastAsia="Times New Roman" w:hAnsi="Arial" w:cs="Arial"/>
                <w:sz w:val="24"/>
                <w:szCs w:val="24"/>
                <w:lang w:eastAsia="ru-RU"/>
              </w:rPr>
            </w:pPr>
            <w:proofErr w:type="spellStart"/>
            <w:r w:rsidRPr="008E02D5">
              <w:rPr>
                <w:rFonts w:ascii="Arial" w:eastAsia="Times New Roman" w:hAnsi="Arial" w:cs="Arial"/>
                <w:sz w:val="24"/>
                <w:szCs w:val="24"/>
                <w:lang w:eastAsia="ru-RU"/>
              </w:rPr>
              <w:t>Впл</w:t>
            </w:r>
            <w:proofErr w:type="spellEnd"/>
            <w:r w:rsidRPr="008E02D5">
              <w:rPr>
                <w:rFonts w:ascii="Arial" w:eastAsia="Times New Roman" w:hAnsi="Arial" w:cs="Arial"/>
                <w:sz w:val="24"/>
                <w:szCs w:val="24"/>
                <w:lang w:eastAsia="ru-RU"/>
              </w:rPr>
              <w:t xml:space="preserve"> - запланированное на 2020 год число врачей участковой службы (в соответствии с «дорожной картой»).</w:t>
            </w:r>
          </w:p>
          <w:p w:rsidR="00274D5D" w:rsidRPr="008E02D5" w:rsidRDefault="00274D5D" w:rsidP="00914125">
            <w:pPr>
              <w:spacing w:after="0" w:line="240" w:lineRule="auto"/>
              <w:rPr>
                <w:rFonts w:ascii="Arial" w:eastAsia="Times New Roman" w:hAnsi="Arial" w:cs="Arial"/>
                <w:sz w:val="24"/>
                <w:szCs w:val="24"/>
                <w:lang w:eastAsia="ru-RU"/>
              </w:rPr>
            </w:pPr>
            <w:r w:rsidRPr="008E02D5">
              <w:rPr>
                <w:rFonts w:ascii="Arial" w:eastAsia="Times New Roman" w:hAnsi="Arial" w:cs="Arial"/>
                <w:sz w:val="24"/>
                <w:szCs w:val="24"/>
                <w:lang w:eastAsia="ru-RU"/>
              </w:rPr>
              <w:t>Вторая часть - максимальное значение 100%. Единица измерения — процент. Источник информации: отчёт администраций муниципальных образований и согласование с государственными учреждениями здравоохранения Московской области (информация предоставляется в регламентный срок, не предоставление информации оценивается нулевым значением)</w:t>
            </w:r>
            <w:proofErr w:type="gramStart"/>
            <w:r w:rsidRPr="008E02D5">
              <w:rPr>
                <w:rFonts w:ascii="Arial" w:eastAsia="Times New Roman" w:hAnsi="Arial" w:cs="Arial"/>
                <w:sz w:val="24"/>
                <w:szCs w:val="24"/>
                <w:lang w:eastAsia="ru-RU"/>
              </w:rPr>
              <w:t>.Р</w:t>
            </w:r>
            <w:proofErr w:type="gramEnd"/>
            <w:r w:rsidRPr="008E02D5">
              <w:rPr>
                <w:rFonts w:ascii="Arial" w:eastAsia="Times New Roman" w:hAnsi="Arial" w:cs="Arial"/>
                <w:sz w:val="24"/>
                <w:szCs w:val="24"/>
                <w:lang w:eastAsia="ru-RU"/>
              </w:rPr>
              <w:t xml:space="preserve">азъяснение по показателю: показатель определяется как отношение количества врачей участковых терапевтов, врачей участковых педиатров, обеспеченных жилыми помещениями за счёт средств бюджета муниципального образования или выделенными из муниципального жилого фонда (компенсация аренды жилой площади, социальной </w:t>
            </w:r>
            <w:proofErr w:type="spellStart"/>
            <w:r w:rsidRPr="008E02D5">
              <w:rPr>
                <w:rFonts w:ascii="Arial" w:eastAsia="Times New Roman" w:hAnsi="Arial" w:cs="Arial"/>
                <w:sz w:val="24"/>
                <w:szCs w:val="24"/>
                <w:lang w:eastAsia="ru-RU"/>
              </w:rPr>
              <w:t>найм</w:t>
            </w:r>
            <w:proofErr w:type="spellEnd"/>
            <w:r w:rsidRPr="008E02D5">
              <w:rPr>
                <w:rFonts w:ascii="Arial" w:eastAsia="Times New Roman" w:hAnsi="Arial" w:cs="Arial"/>
                <w:sz w:val="24"/>
                <w:szCs w:val="24"/>
                <w:lang w:eastAsia="ru-RU"/>
              </w:rPr>
              <w:t xml:space="preserve"> </w:t>
            </w:r>
            <w:proofErr w:type="gramStart"/>
            <w:r w:rsidRPr="008E02D5">
              <w:rPr>
                <w:rFonts w:ascii="Arial" w:eastAsia="Times New Roman" w:hAnsi="Arial" w:cs="Arial"/>
                <w:sz w:val="24"/>
                <w:szCs w:val="24"/>
                <w:lang w:eastAsia="ru-RU"/>
              </w:rPr>
              <w:t xml:space="preserve">жилого помещения, специализированный </w:t>
            </w:r>
            <w:proofErr w:type="spellStart"/>
            <w:r w:rsidRPr="008E02D5">
              <w:rPr>
                <w:rFonts w:ascii="Arial" w:eastAsia="Times New Roman" w:hAnsi="Arial" w:cs="Arial"/>
                <w:sz w:val="24"/>
                <w:szCs w:val="24"/>
                <w:lang w:eastAsia="ru-RU"/>
              </w:rPr>
              <w:t>найм</w:t>
            </w:r>
            <w:proofErr w:type="spellEnd"/>
            <w:r w:rsidRPr="008E02D5">
              <w:rPr>
                <w:rFonts w:ascii="Arial" w:eastAsia="Times New Roman" w:hAnsi="Arial" w:cs="Arial"/>
                <w:sz w:val="24"/>
                <w:szCs w:val="24"/>
                <w:lang w:eastAsia="ru-RU"/>
              </w:rPr>
              <w:t xml:space="preserve"> жилого помещения, коммерческий </w:t>
            </w:r>
            <w:proofErr w:type="spellStart"/>
            <w:r w:rsidRPr="008E02D5">
              <w:rPr>
                <w:rFonts w:ascii="Arial" w:eastAsia="Times New Roman" w:hAnsi="Arial" w:cs="Arial"/>
                <w:sz w:val="24"/>
                <w:szCs w:val="24"/>
                <w:lang w:eastAsia="ru-RU"/>
              </w:rPr>
              <w:t>найм</w:t>
            </w:r>
            <w:proofErr w:type="spellEnd"/>
            <w:r w:rsidRPr="008E02D5">
              <w:rPr>
                <w:rFonts w:ascii="Arial" w:eastAsia="Times New Roman" w:hAnsi="Arial" w:cs="Arial"/>
                <w:sz w:val="24"/>
                <w:szCs w:val="24"/>
                <w:lang w:eastAsia="ru-RU"/>
              </w:rPr>
              <w:t xml:space="preserve"> жилого помещения, к общей численности врачей участковых терапевтов, врачей участковых педиатров и врачей общей практики (семейные)), нуждающихся в улучшении жилищных условий (состоящие на учете, а </w:t>
            </w:r>
            <w:r w:rsidRPr="008E02D5">
              <w:rPr>
                <w:rFonts w:ascii="Arial" w:eastAsia="Times New Roman" w:hAnsi="Arial" w:cs="Arial"/>
                <w:sz w:val="24"/>
                <w:szCs w:val="24"/>
                <w:lang w:eastAsia="ru-RU"/>
              </w:rPr>
              <w:lastRenderedPageBreak/>
              <w:t>также привлечённые из других территорий, нуждающиеся в улучшении жилищных условий) в соответствии с Жилищным кодексом Российской Федерации, а также с законами Московской области, выраженное в процентах.</w:t>
            </w:r>
            <w:proofErr w:type="gramEnd"/>
          </w:p>
          <w:p w:rsidR="00274D5D" w:rsidRPr="008E02D5" w:rsidRDefault="00274D5D" w:rsidP="00914125">
            <w:pPr>
              <w:spacing w:after="0" w:line="240" w:lineRule="auto"/>
              <w:rPr>
                <w:rFonts w:ascii="Arial" w:eastAsia="Times New Roman" w:hAnsi="Arial" w:cs="Arial"/>
                <w:sz w:val="24"/>
                <w:szCs w:val="24"/>
                <w:lang w:eastAsia="ru-RU"/>
              </w:rPr>
            </w:pPr>
            <w:r w:rsidRPr="008E02D5">
              <w:rPr>
                <w:rFonts w:ascii="Arial" w:eastAsia="Times New Roman" w:hAnsi="Arial" w:cs="Arial"/>
                <w:sz w:val="24"/>
                <w:szCs w:val="24"/>
                <w:lang w:eastAsia="ru-RU"/>
              </w:rPr>
              <w:t>Показатель считается с начала отчётного года нарастающим итогом. Врачи учитываются как обеспеченные и нуждающиеся однократно на протяжении отчётного периода, независимо от вида поддержки. При отсутствии нуждающихся врачей в обеспечении жилыми помещениями значение определяется как 100%.</w:t>
            </w:r>
          </w:p>
          <w:p w:rsidR="00274D5D" w:rsidRPr="008E02D5" w:rsidRDefault="00274D5D" w:rsidP="00914125">
            <w:pPr>
              <w:spacing w:after="0" w:line="240" w:lineRule="auto"/>
              <w:rPr>
                <w:rFonts w:ascii="Arial" w:eastAsia="Times New Roman" w:hAnsi="Arial" w:cs="Arial"/>
                <w:sz w:val="24"/>
                <w:szCs w:val="24"/>
                <w:lang w:eastAsia="ru-RU"/>
              </w:rPr>
            </w:pPr>
            <w:r w:rsidRPr="008E02D5">
              <w:rPr>
                <w:rFonts w:ascii="Arial" w:eastAsia="Times New Roman" w:hAnsi="Arial" w:cs="Arial"/>
                <w:sz w:val="24"/>
                <w:szCs w:val="24"/>
                <w:lang w:eastAsia="ru-RU"/>
              </w:rPr>
              <w:t>Рассчитывается по формуле:</w:t>
            </w:r>
          </w:p>
          <w:tbl>
            <w:tblPr>
              <w:tblW w:w="3320" w:type="dxa"/>
              <w:jc w:val="center"/>
              <w:shd w:val="clear" w:color="auto" w:fill="EEEEFF"/>
              <w:tblLayout w:type="fixed"/>
              <w:tblCellMar>
                <w:left w:w="0" w:type="dxa"/>
                <w:right w:w="0" w:type="dxa"/>
              </w:tblCellMar>
              <w:tblLook w:val="04A0" w:firstRow="1" w:lastRow="0" w:firstColumn="1" w:lastColumn="0" w:noHBand="0" w:noVBand="1"/>
            </w:tblPr>
            <w:tblGrid>
              <w:gridCol w:w="782"/>
              <w:gridCol w:w="512"/>
              <w:gridCol w:w="853"/>
              <w:gridCol w:w="1173"/>
            </w:tblGrid>
            <w:tr w:rsidR="00274D5D" w:rsidRPr="008E02D5" w:rsidTr="00274D5D">
              <w:trPr>
                <w:trHeight w:val="438"/>
                <w:jc w:val="center"/>
              </w:trPr>
              <w:tc>
                <w:tcPr>
                  <w:tcW w:w="747" w:type="dxa"/>
                  <w:vMerge w:val="restart"/>
                  <w:shd w:val="clear" w:color="auto" w:fill="auto"/>
                  <w:vAlign w:val="center"/>
                  <w:hideMark/>
                </w:tcPr>
                <w:p w:rsidR="00274D5D" w:rsidRPr="008E02D5" w:rsidRDefault="00274D5D" w:rsidP="00914125">
                  <w:pPr>
                    <w:spacing w:after="0" w:line="240" w:lineRule="auto"/>
                    <w:rPr>
                      <w:rFonts w:ascii="Arial" w:eastAsia="Times New Roman" w:hAnsi="Arial" w:cs="Arial"/>
                      <w:sz w:val="24"/>
                      <w:szCs w:val="24"/>
                      <w:lang w:eastAsia="ru-RU"/>
                    </w:rPr>
                  </w:pPr>
                  <w:r w:rsidRPr="008E02D5">
                    <w:rPr>
                      <w:rFonts w:ascii="Arial" w:eastAsia="Times New Roman" w:hAnsi="Arial" w:cs="Arial"/>
                      <w:sz w:val="24"/>
                      <w:szCs w:val="24"/>
                      <w:lang w:eastAsia="ru-RU"/>
                    </w:rPr>
                    <w:t>Доу</w:t>
                  </w:r>
                </w:p>
              </w:tc>
              <w:tc>
                <w:tcPr>
                  <w:tcW w:w="489" w:type="dxa"/>
                  <w:vMerge w:val="restart"/>
                  <w:shd w:val="clear" w:color="auto" w:fill="auto"/>
                  <w:vAlign w:val="center"/>
                  <w:hideMark/>
                </w:tcPr>
                <w:p w:rsidR="00274D5D" w:rsidRPr="008E02D5" w:rsidRDefault="00274D5D" w:rsidP="00914125">
                  <w:pPr>
                    <w:spacing w:after="0" w:line="240" w:lineRule="auto"/>
                    <w:rPr>
                      <w:rFonts w:ascii="Arial" w:eastAsia="Times New Roman" w:hAnsi="Arial" w:cs="Arial"/>
                      <w:sz w:val="24"/>
                      <w:szCs w:val="24"/>
                      <w:lang w:eastAsia="ru-RU"/>
                    </w:rPr>
                  </w:pPr>
                  <w:r w:rsidRPr="008E02D5">
                    <w:rPr>
                      <w:rFonts w:ascii="Arial" w:eastAsia="Times New Roman" w:hAnsi="Arial" w:cs="Arial"/>
                      <w:sz w:val="24"/>
                      <w:szCs w:val="24"/>
                      <w:lang w:eastAsia="ru-RU"/>
                    </w:rPr>
                    <w:t> = </w:t>
                  </w:r>
                </w:p>
              </w:tc>
              <w:tc>
                <w:tcPr>
                  <w:tcW w:w="814" w:type="dxa"/>
                  <w:shd w:val="clear" w:color="auto" w:fill="auto"/>
                  <w:noWrap/>
                  <w:vAlign w:val="center"/>
                  <w:hideMark/>
                </w:tcPr>
                <w:p w:rsidR="00274D5D" w:rsidRPr="008E02D5" w:rsidRDefault="00274D5D" w:rsidP="00914125">
                  <w:pPr>
                    <w:spacing w:after="0" w:line="240" w:lineRule="auto"/>
                    <w:rPr>
                      <w:rFonts w:ascii="Arial" w:eastAsia="Times New Roman" w:hAnsi="Arial" w:cs="Arial"/>
                      <w:sz w:val="24"/>
                      <w:szCs w:val="24"/>
                      <w:lang w:eastAsia="ru-RU"/>
                    </w:rPr>
                  </w:pPr>
                  <w:proofErr w:type="spellStart"/>
                  <w:r w:rsidRPr="008E02D5">
                    <w:rPr>
                      <w:rFonts w:ascii="Arial" w:eastAsia="Times New Roman" w:hAnsi="Arial" w:cs="Arial"/>
                      <w:sz w:val="24"/>
                      <w:szCs w:val="24"/>
                      <w:lang w:eastAsia="ru-RU"/>
                    </w:rPr>
                    <w:t>Доб</w:t>
                  </w:r>
                  <w:proofErr w:type="spellEnd"/>
                </w:p>
              </w:tc>
              <w:tc>
                <w:tcPr>
                  <w:tcW w:w="1120" w:type="dxa"/>
                  <w:vMerge w:val="restart"/>
                  <w:shd w:val="clear" w:color="auto" w:fill="auto"/>
                  <w:vAlign w:val="center"/>
                  <w:hideMark/>
                </w:tcPr>
                <w:p w:rsidR="00274D5D" w:rsidRPr="008E02D5" w:rsidRDefault="00274D5D" w:rsidP="00914125">
                  <w:pPr>
                    <w:spacing w:after="0" w:line="240" w:lineRule="auto"/>
                    <w:rPr>
                      <w:rFonts w:ascii="Arial" w:eastAsia="Times New Roman" w:hAnsi="Arial" w:cs="Arial"/>
                      <w:sz w:val="24"/>
                      <w:szCs w:val="24"/>
                      <w:lang w:eastAsia="ru-RU"/>
                    </w:rPr>
                  </w:pPr>
                  <w:r w:rsidRPr="008E02D5">
                    <w:rPr>
                      <w:rFonts w:ascii="Arial" w:eastAsia="Times New Roman" w:hAnsi="Arial" w:cs="Arial"/>
                      <w:sz w:val="24"/>
                      <w:szCs w:val="24"/>
                      <w:lang w:eastAsia="ru-RU"/>
                    </w:rPr>
                    <w:t>• 100%</w:t>
                  </w:r>
                </w:p>
              </w:tc>
            </w:tr>
            <w:tr w:rsidR="00274D5D" w:rsidRPr="008E02D5" w:rsidTr="00274D5D">
              <w:trPr>
                <w:trHeight w:val="178"/>
                <w:jc w:val="center"/>
              </w:trPr>
              <w:tc>
                <w:tcPr>
                  <w:tcW w:w="778" w:type="dxa"/>
                  <w:vMerge/>
                  <w:shd w:val="clear" w:color="auto" w:fill="EEEEFF"/>
                  <w:vAlign w:val="center"/>
                  <w:hideMark/>
                </w:tcPr>
                <w:p w:rsidR="00274D5D" w:rsidRPr="008E02D5" w:rsidRDefault="00274D5D" w:rsidP="00914125">
                  <w:pPr>
                    <w:spacing w:after="0" w:line="240" w:lineRule="auto"/>
                    <w:rPr>
                      <w:rFonts w:ascii="Arial" w:eastAsia="Times New Roman" w:hAnsi="Arial" w:cs="Arial"/>
                      <w:sz w:val="24"/>
                      <w:szCs w:val="24"/>
                      <w:lang w:eastAsia="ru-RU"/>
                    </w:rPr>
                  </w:pPr>
                </w:p>
              </w:tc>
              <w:tc>
                <w:tcPr>
                  <w:tcW w:w="510" w:type="dxa"/>
                  <w:vMerge/>
                  <w:shd w:val="clear" w:color="auto" w:fill="EEEEFF"/>
                  <w:vAlign w:val="center"/>
                  <w:hideMark/>
                </w:tcPr>
                <w:p w:rsidR="00274D5D" w:rsidRPr="008E02D5" w:rsidRDefault="00274D5D" w:rsidP="00914125">
                  <w:pPr>
                    <w:spacing w:after="0" w:line="240" w:lineRule="auto"/>
                    <w:rPr>
                      <w:rFonts w:ascii="Arial" w:eastAsia="Times New Roman" w:hAnsi="Arial" w:cs="Arial"/>
                      <w:sz w:val="24"/>
                      <w:szCs w:val="24"/>
                      <w:lang w:eastAsia="ru-RU"/>
                    </w:rPr>
                  </w:pPr>
                </w:p>
              </w:tc>
              <w:tc>
                <w:tcPr>
                  <w:tcW w:w="814" w:type="dxa"/>
                  <w:shd w:val="clear" w:color="auto" w:fill="auto"/>
                  <w:noWrap/>
                  <w:tcMar>
                    <w:top w:w="30" w:type="dxa"/>
                    <w:left w:w="0" w:type="dxa"/>
                    <w:bottom w:w="0" w:type="dxa"/>
                    <w:right w:w="0" w:type="dxa"/>
                  </w:tcMar>
                  <w:vAlign w:val="center"/>
                  <w:hideMark/>
                </w:tcPr>
                <w:p w:rsidR="00274D5D" w:rsidRPr="008E02D5" w:rsidRDefault="00274D5D" w:rsidP="00914125">
                  <w:pPr>
                    <w:spacing w:after="0" w:line="240" w:lineRule="auto"/>
                    <w:rPr>
                      <w:rFonts w:ascii="Arial" w:eastAsia="Times New Roman" w:hAnsi="Arial" w:cs="Arial"/>
                      <w:sz w:val="24"/>
                      <w:szCs w:val="24"/>
                      <w:lang w:eastAsia="ru-RU"/>
                    </w:rPr>
                  </w:pPr>
                  <w:proofErr w:type="spellStart"/>
                  <w:r w:rsidRPr="008E02D5">
                    <w:rPr>
                      <w:rFonts w:ascii="Arial" w:eastAsia="Times New Roman" w:hAnsi="Arial" w:cs="Arial"/>
                      <w:sz w:val="24"/>
                      <w:szCs w:val="24"/>
                      <w:lang w:eastAsia="ru-RU"/>
                    </w:rPr>
                    <w:t>Дн</w:t>
                  </w:r>
                  <w:proofErr w:type="spellEnd"/>
                </w:p>
              </w:tc>
              <w:tc>
                <w:tcPr>
                  <w:tcW w:w="1167" w:type="dxa"/>
                  <w:vMerge/>
                  <w:shd w:val="clear" w:color="auto" w:fill="EEEEFF"/>
                  <w:vAlign w:val="center"/>
                  <w:hideMark/>
                </w:tcPr>
                <w:p w:rsidR="00274D5D" w:rsidRPr="008E02D5" w:rsidRDefault="00274D5D" w:rsidP="00914125">
                  <w:pPr>
                    <w:spacing w:after="0" w:line="240" w:lineRule="auto"/>
                    <w:rPr>
                      <w:rFonts w:ascii="Arial" w:eastAsia="Times New Roman" w:hAnsi="Arial" w:cs="Arial"/>
                      <w:sz w:val="24"/>
                      <w:szCs w:val="24"/>
                      <w:lang w:eastAsia="ru-RU"/>
                    </w:rPr>
                  </w:pPr>
                </w:p>
              </w:tc>
            </w:tr>
          </w:tbl>
          <w:p w:rsidR="00274D5D" w:rsidRPr="008E02D5" w:rsidRDefault="00274D5D" w:rsidP="00914125">
            <w:pPr>
              <w:spacing w:after="0" w:line="240" w:lineRule="auto"/>
              <w:rPr>
                <w:rFonts w:ascii="Arial" w:eastAsia="Times New Roman" w:hAnsi="Arial" w:cs="Arial"/>
                <w:sz w:val="24"/>
                <w:szCs w:val="24"/>
                <w:lang w:eastAsia="ru-RU"/>
              </w:rPr>
            </w:pPr>
            <w:r w:rsidRPr="008E02D5">
              <w:rPr>
                <w:rFonts w:ascii="Arial" w:eastAsia="Times New Roman" w:hAnsi="Arial" w:cs="Arial"/>
                <w:sz w:val="24"/>
                <w:szCs w:val="24"/>
                <w:lang w:eastAsia="ru-RU"/>
              </w:rPr>
              <w:t>Где:</w:t>
            </w:r>
          </w:p>
          <w:p w:rsidR="00274D5D" w:rsidRPr="008E02D5" w:rsidRDefault="00274D5D" w:rsidP="00914125">
            <w:pPr>
              <w:spacing w:after="0" w:line="240" w:lineRule="auto"/>
              <w:rPr>
                <w:rFonts w:ascii="Arial" w:eastAsia="Times New Roman" w:hAnsi="Arial" w:cs="Arial"/>
                <w:sz w:val="24"/>
                <w:szCs w:val="24"/>
                <w:lang w:eastAsia="ru-RU"/>
              </w:rPr>
            </w:pPr>
            <w:r w:rsidRPr="008E02D5">
              <w:rPr>
                <w:rFonts w:ascii="Arial" w:eastAsia="Times New Roman" w:hAnsi="Arial" w:cs="Arial"/>
                <w:sz w:val="24"/>
                <w:szCs w:val="24"/>
                <w:lang w:eastAsia="ru-RU"/>
              </w:rPr>
              <w:t>Доу - доля врачей участковых и врачей общей практики государственных учреждений здравоохранения обеспеченных жилыми помещениями, процент</w:t>
            </w:r>
          </w:p>
          <w:p w:rsidR="00274D5D" w:rsidRPr="008E02D5" w:rsidRDefault="00274D5D" w:rsidP="00914125">
            <w:pPr>
              <w:spacing w:after="0" w:line="240" w:lineRule="auto"/>
              <w:rPr>
                <w:rFonts w:ascii="Arial" w:eastAsia="Times New Roman" w:hAnsi="Arial" w:cs="Arial"/>
                <w:sz w:val="24"/>
                <w:szCs w:val="24"/>
                <w:lang w:eastAsia="ru-RU"/>
              </w:rPr>
            </w:pPr>
            <w:proofErr w:type="spellStart"/>
            <w:r w:rsidRPr="008E02D5">
              <w:rPr>
                <w:rFonts w:ascii="Arial" w:eastAsia="Times New Roman" w:hAnsi="Arial" w:cs="Arial"/>
                <w:sz w:val="24"/>
                <w:szCs w:val="24"/>
                <w:lang w:eastAsia="ru-RU"/>
              </w:rPr>
              <w:t>Доб</w:t>
            </w:r>
            <w:proofErr w:type="spellEnd"/>
            <w:r w:rsidRPr="008E02D5">
              <w:rPr>
                <w:rFonts w:ascii="Arial" w:eastAsia="Times New Roman" w:hAnsi="Arial" w:cs="Arial"/>
                <w:sz w:val="24"/>
                <w:szCs w:val="24"/>
                <w:lang w:eastAsia="ru-RU"/>
              </w:rPr>
              <w:t xml:space="preserve"> - количество врачей участковых и врачей общей практики, обеспеченных жилыми помещениями (компенсация аренды жилой площади, социальной </w:t>
            </w:r>
            <w:proofErr w:type="spellStart"/>
            <w:r w:rsidRPr="008E02D5">
              <w:rPr>
                <w:rFonts w:ascii="Arial" w:eastAsia="Times New Roman" w:hAnsi="Arial" w:cs="Arial"/>
                <w:sz w:val="24"/>
                <w:szCs w:val="24"/>
                <w:lang w:eastAsia="ru-RU"/>
              </w:rPr>
              <w:t>найм</w:t>
            </w:r>
            <w:proofErr w:type="spellEnd"/>
            <w:r w:rsidRPr="008E02D5">
              <w:rPr>
                <w:rFonts w:ascii="Arial" w:eastAsia="Times New Roman" w:hAnsi="Arial" w:cs="Arial"/>
                <w:sz w:val="24"/>
                <w:szCs w:val="24"/>
                <w:lang w:eastAsia="ru-RU"/>
              </w:rPr>
              <w:t xml:space="preserve"> жилого помещения, специализированный </w:t>
            </w:r>
            <w:proofErr w:type="spellStart"/>
            <w:r w:rsidRPr="008E02D5">
              <w:rPr>
                <w:rFonts w:ascii="Arial" w:eastAsia="Times New Roman" w:hAnsi="Arial" w:cs="Arial"/>
                <w:sz w:val="24"/>
                <w:szCs w:val="24"/>
                <w:lang w:eastAsia="ru-RU"/>
              </w:rPr>
              <w:t>найм</w:t>
            </w:r>
            <w:proofErr w:type="spellEnd"/>
            <w:r w:rsidRPr="008E02D5">
              <w:rPr>
                <w:rFonts w:ascii="Arial" w:eastAsia="Times New Roman" w:hAnsi="Arial" w:cs="Arial"/>
                <w:sz w:val="24"/>
                <w:szCs w:val="24"/>
                <w:lang w:eastAsia="ru-RU"/>
              </w:rPr>
              <w:t xml:space="preserve"> жилого помещения, коммерческий </w:t>
            </w:r>
            <w:proofErr w:type="spellStart"/>
            <w:r w:rsidRPr="008E02D5">
              <w:rPr>
                <w:rFonts w:ascii="Arial" w:eastAsia="Times New Roman" w:hAnsi="Arial" w:cs="Arial"/>
                <w:sz w:val="24"/>
                <w:szCs w:val="24"/>
                <w:lang w:eastAsia="ru-RU"/>
              </w:rPr>
              <w:t>найм</w:t>
            </w:r>
            <w:proofErr w:type="spellEnd"/>
            <w:r w:rsidRPr="008E02D5">
              <w:rPr>
                <w:rFonts w:ascii="Arial" w:eastAsia="Times New Roman" w:hAnsi="Arial" w:cs="Arial"/>
                <w:sz w:val="24"/>
                <w:szCs w:val="24"/>
                <w:lang w:eastAsia="ru-RU"/>
              </w:rPr>
              <w:t xml:space="preserve"> жилого помещения), чел.</w:t>
            </w:r>
          </w:p>
          <w:p w:rsidR="00274D5D" w:rsidRPr="008E02D5" w:rsidRDefault="00274D5D" w:rsidP="00914125">
            <w:pPr>
              <w:spacing w:after="0" w:line="240" w:lineRule="auto"/>
              <w:rPr>
                <w:rFonts w:ascii="Arial" w:eastAsia="Times New Roman" w:hAnsi="Arial" w:cs="Arial"/>
                <w:sz w:val="24"/>
                <w:szCs w:val="24"/>
                <w:lang w:eastAsia="ru-RU"/>
              </w:rPr>
            </w:pPr>
            <w:proofErr w:type="spellStart"/>
            <w:r w:rsidRPr="008E02D5">
              <w:rPr>
                <w:rFonts w:ascii="Arial" w:eastAsia="Times New Roman" w:hAnsi="Arial" w:cs="Arial"/>
                <w:sz w:val="24"/>
                <w:szCs w:val="24"/>
                <w:lang w:eastAsia="ru-RU"/>
              </w:rPr>
              <w:t>Дн</w:t>
            </w:r>
            <w:proofErr w:type="spellEnd"/>
            <w:r w:rsidRPr="008E02D5">
              <w:rPr>
                <w:rFonts w:ascii="Arial" w:eastAsia="Times New Roman" w:hAnsi="Arial" w:cs="Arial"/>
                <w:sz w:val="24"/>
                <w:szCs w:val="24"/>
                <w:lang w:eastAsia="ru-RU"/>
              </w:rPr>
              <w:t xml:space="preserve"> - количество врачей участковых и врачей </w:t>
            </w:r>
            <w:r w:rsidRPr="008E02D5">
              <w:rPr>
                <w:rFonts w:ascii="Arial" w:eastAsia="Times New Roman" w:hAnsi="Arial" w:cs="Arial"/>
                <w:sz w:val="24"/>
                <w:szCs w:val="24"/>
                <w:lang w:eastAsia="ru-RU"/>
              </w:rPr>
              <w:lastRenderedPageBreak/>
              <w:t>общей практики, нуждающихся в улучшении жилищных условий (состоящие на учете, а также привлечённые из других территорий, нуждающиеся в улучшении жилищных условий), чел. При отсутствии нуждающихся врачей в обеспечении жилыми помещениями значение показателя определяется как 100%.</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274D5D" w:rsidRPr="008E02D5" w:rsidRDefault="00274D5D" w:rsidP="00914125">
            <w:pPr>
              <w:spacing w:after="0" w:line="240" w:lineRule="auto"/>
              <w:jc w:val="both"/>
              <w:rPr>
                <w:rFonts w:ascii="Arial" w:eastAsiaTheme="minorHAnsi" w:hAnsi="Arial" w:cs="Arial"/>
                <w:sz w:val="24"/>
                <w:szCs w:val="24"/>
              </w:rPr>
            </w:pPr>
            <w:r w:rsidRPr="008E02D5">
              <w:rPr>
                <w:rFonts w:ascii="Arial" w:eastAsia="Times New Roman" w:hAnsi="Arial" w:cs="Arial"/>
                <w:sz w:val="24"/>
                <w:szCs w:val="24"/>
                <w:lang w:eastAsia="ru-RU"/>
              </w:rPr>
              <w:lastRenderedPageBreak/>
              <w:t>ежемесячный отчёт по выполнению Дорожной карты по привлечению  участковых врачей, врачей педиатров и узких специалистов.</w:t>
            </w:r>
          </w:p>
        </w:tc>
        <w:tc>
          <w:tcPr>
            <w:tcW w:w="1843" w:type="dxa"/>
            <w:tcBorders>
              <w:top w:val="single" w:sz="4" w:space="0" w:color="000000"/>
              <w:left w:val="single" w:sz="4" w:space="0" w:color="000000"/>
              <w:bottom w:val="single" w:sz="4" w:space="0" w:color="000000"/>
              <w:right w:val="single" w:sz="4" w:space="0" w:color="000000"/>
            </w:tcBorders>
          </w:tcPr>
          <w:p w:rsidR="00274D5D" w:rsidRPr="008E02D5" w:rsidRDefault="00274D5D" w:rsidP="00914125">
            <w:pPr>
              <w:widowControl w:val="0"/>
              <w:tabs>
                <w:tab w:val="left" w:pos="709"/>
              </w:tabs>
              <w:autoSpaceDE w:val="0"/>
              <w:autoSpaceDN w:val="0"/>
              <w:adjustRightInd w:val="0"/>
              <w:spacing w:after="0" w:line="240" w:lineRule="auto"/>
              <w:jc w:val="center"/>
              <w:outlineLvl w:val="1"/>
              <w:rPr>
                <w:rFonts w:ascii="Arial" w:eastAsiaTheme="minorHAnsi" w:hAnsi="Arial" w:cs="Arial"/>
                <w:sz w:val="24"/>
                <w:szCs w:val="24"/>
              </w:rPr>
            </w:pPr>
            <w:r w:rsidRPr="008E02D5">
              <w:rPr>
                <w:rFonts w:ascii="Arial" w:eastAsiaTheme="minorHAnsi" w:hAnsi="Arial" w:cs="Arial"/>
                <w:sz w:val="24"/>
                <w:szCs w:val="24"/>
              </w:rPr>
              <w:t>Ежеквартально</w:t>
            </w:r>
          </w:p>
        </w:tc>
      </w:tr>
      <w:tr w:rsidR="00274D5D" w:rsidRPr="008E02D5" w:rsidTr="008E02D5">
        <w:trPr>
          <w:trHeight w:val="20"/>
        </w:trPr>
        <w:tc>
          <w:tcPr>
            <w:tcW w:w="644" w:type="dxa"/>
            <w:tcBorders>
              <w:top w:val="single" w:sz="4" w:space="0" w:color="000000"/>
              <w:left w:val="single" w:sz="4" w:space="0" w:color="000000"/>
              <w:bottom w:val="single" w:sz="4" w:space="0" w:color="000000"/>
              <w:right w:val="single" w:sz="4" w:space="0" w:color="000000"/>
            </w:tcBorders>
          </w:tcPr>
          <w:p w:rsidR="00274D5D" w:rsidRPr="008E02D5" w:rsidRDefault="00274D5D" w:rsidP="00E05F49">
            <w:pPr>
              <w:widowControl w:val="0"/>
              <w:tabs>
                <w:tab w:val="left" w:pos="709"/>
              </w:tabs>
              <w:autoSpaceDE w:val="0"/>
              <w:autoSpaceDN w:val="0"/>
              <w:adjustRightInd w:val="0"/>
              <w:spacing w:after="0" w:line="240" w:lineRule="auto"/>
              <w:jc w:val="center"/>
              <w:outlineLvl w:val="1"/>
              <w:rPr>
                <w:rFonts w:ascii="Arial" w:eastAsiaTheme="minorHAnsi" w:hAnsi="Arial" w:cs="Arial"/>
                <w:sz w:val="24"/>
                <w:szCs w:val="24"/>
              </w:rPr>
            </w:pPr>
            <w:r w:rsidRPr="008E02D5">
              <w:rPr>
                <w:rFonts w:ascii="Arial" w:eastAsiaTheme="minorHAnsi" w:hAnsi="Arial" w:cs="Arial"/>
                <w:sz w:val="24"/>
                <w:szCs w:val="24"/>
              </w:rPr>
              <w:lastRenderedPageBreak/>
              <w:t>2.2</w:t>
            </w:r>
          </w:p>
        </w:tc>
        <w:tc>
          <w:tcPr>
            <w:tcW w:w="2524" w:type="dxa"/>
            <w:tcBorders>
              <w:top w:val="single" w:sz="4" w:space="0" w:color="000000"/>
              <w:left w:val="single" w:sz="4" w:space="0" w:color="000000"/>
              <w:bottom w:val="single" w:sz="4" w:space="0" w:color="000000"/>
              <w:right w:val="single" w:sz="4" w:space="0" w:color="000000"/>
            </w:tcBorders>
          </w:tcPr>
          <w:p w:rsidR="00274D5D" w:rsidRPr="008E02D5" w:rsidRDefault="00274D5D" w:rsidP="00E05F49">
            <w:pPr>
              <w:widowControl w:val="0"/>
              <w:tabs>
                <w:tab w:val="left" w:pos="709"/>
              </w:tabs>
              <w:autoSpaceDE w:val="0"/>
              <w:autoSpaceDN w:val="0"/>
              <w:adjustRightInd w:val="0"/>
              <w:spacing w:after="0" w:line="240" w:lineRule="auto"/>
              <w:jc w:val="center"/>
              <w:outlineLvl w:val="1"/>
              <w:rPr>
                <w:rFonts w:ascii="Arial" w:eastAsiaTheme="minorHAnsi" w:hAnsi="Arial" w:cs="Arial"/>
                <w:sz w:val="24"/>
                <w:szCs w:val="24"/>
              </w:rPr>
            </w:pPr>
            <w:r w:rsidRPr="008E02D5">
              <w:rPr>
                <w:rFonts w:ascii="Arial" w:eastAsia="Times New Roman" w:hAnsi="Arial" w:cs="Arial"/>
                <w:sz w:val="24"/>
                <w:szCs w:val="24"/>
                <w:lang w:eastAsia="ru-RU"/>
              </w:rPr>
              <w:t>Доля медицинских работников  (врачей первичного звена и узкого профиля) обеспеченных жильем, из числа привлеченных и нуждающихся в жилье»</w:t>
            </w:r>
          </w:p>
        </w:tc>
        <w:tc>
          <w:tcPr>
            <w:tcW w:w="1471" w:type="dxa"/>
            <w:tcBorders>
              <w:top w:val="single" w:sz="4" w:space="0" w:color="000000"/>
              <w:left w:val="single" w:sz="4" w:space="0" w:color="000000"/>
              <w:bottom w:val="single" w:sz="4" w:space="0" w:color="000000"/>
              <w:right w:val="single" w:sz="4" w:space="0" w:color="000000"/>
            </w:tcBorders>
          </w:tcPr>
          <w:p w:rsidR="00274D5D" w:rsidRPr="008E02D5" w:rsidRDefault="00274D5D" w:rsidP="00E05F49">
            <w:pPr>
              <w:widowControl w:val="0"/>
              <w:tabs>
                <w:tab w:val="left" w:pos="709"/>
              </w:tabs>
              <w:autoSpaceDE w:val="0"/>
              <w:autoSpaceDN w:val="0"/>
              <w:adjustRightInd w:val="0"/>
              <w:spacing w:after="0" w:line="240" w:lineRule="auto"/>
              <w:jc w:val="center"/>
              <w:outlineLvl w:val="1"/>
              <w:rPr>
                <w:rFonts w:ascii="Arial" w:eastAsiaTheme="minorHAnsi" w:hAnsi="Arial" w:cs="Arial"/>
                <w:sz w:val="24"/>
                <w:szCs w:val="24"/>
              </w:rPr>
            </w:pPr>
            <w:r w:rsidRPr="008E02D5">
              <w:rPr>
                <w:rFonts w:ascii="Arial" w:eastAsiaTheme="minorHAnsi" w:hAnsi="Arial" w:cs="Arial"/>
                <w:sz w:val="24"/>
                <w:szCs w:val="24"/>
              </w:rPr>
              <w:t>Процент</w:t>
            </w:r>
          </w:p>
        </w:tc>
        <w:tc>
          <w:tcPr>
            <w:tcW w:w="5250" w:type="dxa"/>
            <w:tcBorders>
              <w:top w:val="single" w:sz="4" w:space="0" w:color="000000"/>
              <w:left w:val="single" w:sz="4" w:space="0" w:color="000000"/>
              <w:bottom w:val="single" w:sz="4" w:space="0" w:color="000000"/>
              <w:right w:val="single" w:sz="4" w:space="0" w:color="000000"/>
            </w:tcBorders>
          </w:tcPr>
          <w:p w:rsidR="00274D5D" w:rsidRPr="008E02D5" w:rsidRDefault="00274D5D" w:rsidP="00914125">
            <w:pPr>
              <w:spacing w:after="0" w:line="240" w:lineRule="auto"/>
              <w:rPr>
                <w:rFonts w:ascii="Arial" w:eastAsiaTheme="minorHAnsi" w:hAnsi="Arial" w:cs="Arial"/>
                <w:sz w:val="24"/>
                <w:szCs w:val="24"/>
              </w:rPr>
            </w:pPr>
            <w:proofErr w:type="gramStart"/>
            <w:r w:rsidRPr="008E02D5">
              <w:rPr>
                <w:rFonts w:ascii="Arial" w:eastAsia="Times New Roman" w:hAnsi="Arial" w:cs="Arial"/>
                <w:sz w:val="24"/>
                <w:szCs w:val="24"/>
                <w:lang w:eastAsia="ru-RU"/>
              </w:rPr>
              <w:t xml:space="preserve">Отношение количества врачей, обеспеченных жилыми помещениями (компенсация аренды жилой площади, социальной </w:t>
            </w:r>
            <w:proofErr w:type="spellStart"/>
            <w:r w:rsidRPr="008E02D5">
              <w:rPr>
                <w:rFonts w:ascii="Arial" w:eastAsia="Times New Roman" w:hAnsi="Arial" w:cs="Arial"/>
                <w:sz w:val="24"/>
                <w:szCs w:val="24"/>
                <w:lang w:eastAsia="ru-RU"/>
              </w:rPr>
              <w:t>найм</w:t>
            </w:r>
            <w:proofErr w:type="spellEnd"/>
            <w:r w:rsidRPr="008E02D5">
              <w:rPr>
                <w:rFonts w:ascii="Arial" w:eastAsia="Times New Roman" w:hAnsi="Arial" w:cs="Arial"/>
                <w:sz w:val="24"/>
                <w:szCs w:val="24"/>
                <w:lang w:eastAsia="ru-RU"/>
              </w:rPr>
              <w:t xml:space="preserve"> жилого помещения, специализированный </w:t>
            </w:r>
            <w:proofErr w:type="spellStart"/>
            <w:r w:rsidRPr="008E02D5">
              <w:rPr>
                <w:rFonts w:ascii="Arial" w:eastAsia="Times New Roman" w:hAnsi="Arial" w:cs="Arial"/>
                <w:sz w:val="24"/>
                <w:szCs w:val="24"/>
                <w:lang w:eastAsia="ru-RU"/>
              </w:rPr>
              <w:t>найм</w:t>
            </w:r>
            <w:proofErr w:type="spellEnd"/>
            <w:r w:rsidRPr="008E02D5">
              <w:rPr>
                <w:rFonts w:ascii="Arial" w:eastAsia="Times New Roman" w:hAnsi="Arial" w:cs="Arial"/>
                <w:sz w:val="24"/>
                <w:szCs w:val="24"/>
                <w:lang w:eastAsia="ru-RU"/>
              </w:rPr>
              <w:t xml:space="preserve"> жилого помещения, коммерческий </w:t>
            </w:r>
            <w:proofErr w:type="spellStart"/>
            <w:r w:rsidRPr="008E02D5">
              <w:rPr>
                <w:rFonts w:ascii="Arial" w:eastAsia="Times New Roman" w:hAnsi="Arial" w:cs="Arial"/>
                <w:sz w:val="24"/>
                <w:szCs w:val="24"/>
                <w:lang w:eastAsia="ru-RU"/>
              </w:rPr>
              <w:t>найм</w:t>
            </w:r>
            <w:proofErr w:type="spellEnd"/>
            <w:r w:rsidRPr="008E02D5">
              <w:rPr>
                <w:rFonts w:ascii="Arial" w:eastAsia="Times New Roman" w:hAnsi="Arial" w:cs="Arial"/>
                <w:sz w:val="24"/>
                <w:szCs w:val="24"/>
                <w:lang w:eastAsia="ru-RU"/>
              </w:rPr>
              <w:t xml:space="preserve"> жилого помещения), человек) к количеству врачей, нуждающихся в улучшении жилищных условий (состоящих на учете, а также привлечённых и не обеспеченных жилыми помещениями в соответствующем населенном пункте, нуждающихся в улучшении жилищных условий), человек х 100</w:t>
            </w:r>
            <w:proofErr w:type="gramEnd"/>
          </w:p>
        </w:tc>
        <w:tc>
          <w:tcPr>
            <w:tcW w:w="3402" w:type="dxa"/>
            <w:tcBorders>
              <w:top w:val="single" w:sz="4" w:space="0" w:color="000000"/>
              <w:left w:val="single" w:sz="4" w:space="0" w:color="000000"/>
              <w:bottom w:val="single" w:sz="4" w:space="0" w:color="000000"/>
              <w:right w:val="single" w:sz="4" w:space="0" w:color="000000"/>
            </w:tcBorders>
          </w:tcPr>
          <w:p w:rsidR="00274D5D" w:rsidRPr="008E02D5" w:rsidRDefault="00274D5D" w:rsidP="00E05F49">
            <w:pPr>
              <w:widowControl w:val="0"/>
              <w:tabs>
                <w:tab w:val="left" w:pos="709"/>
              </w:tabs>
              <w:autoSpaceDE w:val="0"/>
              <w:autoSpaceDN w:val="0"/>
              <w:adjustRightInd w:val="0"/>
              <w:spacing w:after="0" w:line="240" w:lineRule="auto"/>
              <w:jc w:val="center"/>
              <w:outlineLvl w:val="1"/>
              <w:rPr>
                <w:rFonts w:ascii="Arial" w:eastAsiaTheme="minorHAnsi" w:hAnsi="Arial" w:cs="Arial"/>
                <w:sz w:val="24"/>
                <w:szCs w:val="24"/>
              </w:rPr>
            </w:pPr>
            <w:r w:rsidRPr="008E02D5">
              <w:rPr>
                <w:rFonts w:ascii="Arial" w:eastAsia="Times New Roman" w:hAnsi="Arial" w:cs="Arial"/>
                <w:sz w:val="24"/>
                <w:szCs w:val="24"/>
                <w:lang w:eastAsia="ru-RU"/>
              </w:rPr>
              <w:t>Отчёт жилищного управления администрации городского округа Московской области, согласованный с государственными учреждениями здравоохранения</w:t>
            </w:r>
          </w:p>
        </w:tc>
        <w:tc>
          <w:tcPr>
            <w:tcW w:w="1843" w:type="dxa"/>
            <w:tcBorders>
              <w:top w:val="single" w:sz="4" w:space="0" w:color="000000"/>
              <w:left w:val="single" w:sz="4" w:space="0" w:color="000000"/>
              <w:bottom w:val="single" w:sz="4" w:space="0" w:color="000000"/>
              <w:right w:val="single" w:sz="4" w:space="0" w:color="000000"/>
            </w:tcBorders>
          </w:tcPr>
          <w:p w:rsidR="00274D5D" w:rsidRPr="008E02D5" w:rsidRDefault="00274D5D" w:rsidP="00914125">
            <w:pPr>
              <w:widowControl w:val="0"/>
              <w:tabs>
                <w:tab w:val="left" w:pos="709"/>
              </w:tabs>
              <w:autoSpaceDE w:val="0"/>
              <w:autoSpaceDN w:val="0"/>
              <w:adjustRightInd w:val="0"/>
              <w:spacing w:after="0" w:line="240" w:lineRule="auto"/>
              <w:jc w:val="center"/>
              <w:outlineLvl w:val="1"/>
              <w:rPr>
                <w:rFonts w:ascii="Arial" w:eastAsiaTheme="minorHAnsi" w:hAnsi="Arial" w:cs="Arial"/>
                <w:sz w:val="24"/>
                <w:szCs w:val="24"/>
              </w:rPr>
            </w:pPr>
            <w:r w:rsidRPr="008E02D5">
              <w:rPr>
                <w:rFonts w:ascii="Arial" w:eastAsiaTheme="minorHAnsi" w:hAnsi="Arial" w:cs="Arial"/>
                <w:sz w:val="24"/>
                <w:szCs w:val="24"/>
              </w:rPr>
              <w:t>Ежеквартально</w:t>
            </w:r>
          </w:p>
        </w:tc>
      </w:tr>
      <w:tr w:rsidR="00274D5D" w:rsidRPr="008E02D5" w:rsidTr="008E02D5">
        <w:trPr>
          <w:trHeight w:val="20"/>
        </w:trPr>
        <w:tc>
          <w:tcPr>
            <w:tcW w:w="644" w:type="dxa"/>
            <w:tcBorders>
              <w:top w:val="single" w:sz="4" w:space="0" w:color="000000"/>
              <w:left w:val="single" w:sz="4" w:space="0" w:color="000000"/>
              <w:bottom w:val="single" w:sz="4" w:space="0" w:color="000000"/>
              <w:right w:val="single" w:sz="4" w:space="0" w:color="000000"/>
            </w:tcBorders>
          </w:tcPr>
          <w:p w:rsidR="00274D5D" w:rsidRPr="008E02D5" w:rsidRDefault="00274D5D" w:rsidP="00E05F49">
            <w:pPr>
              <w:widowControl w:val="0"/>
              <w:tabs>
                <w:tab w:val="left" w:pos="709"/>
              </w:tabs>
              <w:autoSpaceDE w:val="0"/>
              <w:autoSpaceDN w:val="0"/>
              <w:adjustRightInd w:val="0"/>
              <w:spacing w:after="0" w:line="240" w:lineRule="auto"/>
              <w:jc w:val="center"/>
              <w:outlineLvl w:val="1"/>
              <w:rPr>
                <w:rFonts w:ascii="Arial" w:eastAsiaTheme="minorHAnsi" w:hAnsi="Arial" w:cs="Arial"/>
                <w:sz w:val="24"/>
                <w:szCs w:val="24"/>
              </w:rPr>
            </w:pPr>
            <w:r w:rsidRPr="008E02D5">
              <w:rPr>
                <w:rFonts w:ascii="Arial" w:eastAsiaTheme="minorHAnsi" w:hAnsi="Arial" w:cs="Arial"/>
                <w:sz w:val="24"/>
                <w:szCs w:val="24"/>
              </w:rPr>
              <w:t>2.3</w:t>
            </w:r>
          </w:p>
        </w:tc>
        <w:tc>
          <w:tcPr>
            <w:tcW w:w="2524" w:type="dxa"/>
            <w:tcBorders>
              <w:top w:val="single" w:sz="4" w:space="0" w:color="000000"/>
              <w:left w:val="single" w:sz="4" w:space="0" w:color="000000"/>
              <w:bottom w:val="single" w:sz="4" w:space="0" w:color="000000"/>
              <w:right w:val="single" w:sz="4" w:space="0" w:color="000000"/>
            </w:tcBorders>
          </w:tcPr>
          <w:p w:rsidR="00274D5D" w:rsidRPr="008E02D5" w:rsidRDefault="00274D5D" w:rsidP="00E05F49">
            <w:pPr>
              <w:widowControl w:val="0"/>
              <w:tabs>
                <w:tab w:val="left" w:pos="709"/>
              </w:tabs>
              <w:autoSpaceDE w:val="0"/>
              <w:autoSpaceDN w:val="0"/>
              <w:adjustRightInd w:val="0"/>
              <w:spacing w:after="0" w:line="240" w:lineRule="auto"/>
              <w:jc w:val="center"/>
              <w:outlineLvl w:val="1"/>
              <w:rPr>
                <w:rFonts w:ascii="Arial" w:eastAsiaTheme="minorHAnsi" w:hAnsi="Arial" w:cs="Arial"/>
                <w:sz w:val="24"/>
                <w:szCs w:val="24"/>
              </w:rPr>
            </w:pPr>
            <w:r w:rsidRPr="008E02D5">
              <w:rPr>
                <w:rFonts w:ascii="Arial" w:eastAsiaTheme="minorHAnsi" w:hAnsi="Arial" w:cs="Arial"/>
                <w:sz w:val="24"/>
                <w:szCs w:val="24"/>
              </w:rPr>
              <w:t xml:space="preserve">Жилье – медикам, первичного звена и узкого профиля, </w:t>
            </w:r>
            <w:proofErr w:type="gramStart"/>
            <w:r w:rsidRPr="008E02D5">
              <w:rPr>
                <w:rFonts w:ascii="Arial" w:eastAsiaTheme="minorHAnsi" w:hAnsi="Arial" w:cs="Arial"/>
                <w:sz w:val="24"/>
                <w:szCs w:val="24"/>
              </w:rPr>
              <w:t>обеспеченных</w:t>
            </w:r>
            <w:proofErr w:type="gramEnd"/>
            <w:r w:rsidRPr="008E02D5">
              <w:rPr>
                <w:rFonts w:ascii="Arial" w:eastAsiaTheme="minorHAnsi" w:hAnsi="Arial" w:cs="Arial"/>
                <w:sz w:val="24"/>
                <w:szCs w:val="24"/>
              </w:rPr>
              <w:t xml:space="preserve"> жильем, из числа привлеченных и нуждающихся</w:t>
            </w:r>
          </w:p>
        </w:tc>
        <w:tc>
          <w:tcPr>
            <w:tcW w:w="1471" w:type="dxa"/>
            <w:tcBorders>
              <w:top w:val="single" w:sz="4" w:space="0" w:color="000000"/>
              <w:left w:val="single" w:sz="4" w:space="0" w:color="000000"/>
              <w:bottom w:val="single" w:sz="4" w:space="0" w:color="000000"/>
              <w:right w:val="single" w:sz="4" w:space="0" w:color="000000"/>
            </w:tcBorders>
          </w:tcPr>
          <w:p w:rsidR="00274D5D" w:rsidRPr="008E02D5" w:rsidRDefault="00274D5D" w:rsidP="00E05F49">
            <w:pPr>
              <w:widowControl w:val="0"/>
              <w:tabs>
                <w:tab w:val="left" w:pos="709"/>
              </w:tabs>
              <w:autoSpaceDE w:val="0"/>
              <w:autoSpaceDN w:val="0"/>
              <w:adjustRightInd w:val="0"/>
              <w:spacing w:after="0" w:line="240" w:lineRule="auto"/>
              <w:jc w:val="center"/>
              <w:outlineLvl w:val="1"/>
              <w:rPr>
                <w:rFonts w:ascii="Arial" w:eastAsiaTheme="minorHAnsi" w:hAnsi="Arial" w:cs="Arial"/>
                <w:sz w:val="24"/>
                <w:szCs w:val="24"/>
              </w:rPr>
            </w:pPr>
            <w:r w:rsidRPr="008E02D5">
              <w:rPr>
                <w:rFonts w:ascii="Arial" w:eastAsiaTheme="minorHAnsi" w:hAnsi="Arial" w:cs="Arial"/>
                <w:sz w:val="24"/>
                <w:szCs w:val="24"/>
              </w:rPr>
              <w:t>Коэффициент</w:t>
            </w:r>
          </w:p>
        </w:tc>
        <w:tc>
          <w:tcPr>
            <w:tcW w:w="5250" w:type="dxa"/>
            <w:tcBorders>
              <w:top w:val="single" w:sz="4" w:space="0" w:color="000000"/>
              <w:left w:val="single" w:sz="4" w:space="0" w:color="000000"/>
              <w:bottom w:val="single" w:sz="4" w:space="0" w:color="000000"/>
              <w:right w:val="single" w:sz="4" w:space="0" w:color="000000"/>
            </w:tcBorders>
          </w:tcPr>
          <w:p w:rsidR="00274D5D" w:rsidRPr="008E02D5" w:rsidRDefault="00274D5D" w:rsidP="00914125">
            <w:pPr>
              <w:widowControl w:val="0"/>
              <w:tabs>
                <w:tab w:val="left" w:pos="709"/>
              </w:tabs>
              <w:autoSpaceDE w:val="0"/>
              <w:autoSpaceDN w:val="0"/>
              <w:adjustRightInd w:val="0"/>
              <w:spacing w:after="0" w:line="240" w:lineRule="auto"/>
              <w:outlineLvl w:val="1"/>
              <w:rPr>
                <w:rFonts w:ascii="Arial" w:eastAsiaTheme="minorHAnsi" w:hAnsi="Arial" w:cs="Arial"/>
                <w:sz w:val="24"/>
                <w:szCs w:val="24"/>
              </w:rPr>
            </w:pPr>
            <w:r w:rsidRPr="008E02D5">
              <w:rPr>
                <w:rFonts w:ascii="Arial" w:eastAsiaTheme="minorHAnsi" w:hAnsi="Arial" w:cs="Arial"/>
                <w:sz w:val="24"/>
                <w:szCs w:val="24"/>
              </w:rPr>
              <w:t>Доу=(</w:t>
            </w:r>
            <w:proofErr w:type="spellStart"/>
            <w:r w:rsidRPr="008E02D5">
              <w:rPr>
                <w:rFonts w:ascii="Arial" w:eastAsiaTheme="minorHAnsi" w:hAnsi="Arial" w:cs="Arial"/>
                <w:sz w:val="24"/>
                <w:szCs w:val="24"/>
              </w:rPr>
              <w:t>Доб</w:t>
            </w:r>
            <w:proofErr w:type="spellEnd"/>
            <w:r w:rsidRPr="008E02D5">
              <w:rPr>
                <w:rFonts w:ascii="Arial" w:eastAsiaTheme="minorHAnsi" w:hAnsi="Arial" w:cs="Arial"/>
                <w:sz w:val="24"/>
                <w:szCs w:val="24"/>
              </w:rPr>
              <w:t>/п)/</w:t>
            </w:r>
            <w:proofErr w:type="spellStart"/>
            <w:r w:rsidRPr="008E02D5">
              <w:rPr>
                <w:rFonts w:ascii="Arial" w:eastAsiaTheme="minorHAnsi" w:hAnsi="Arial" w:cs="Arial"/>
                <w:sz w:val="24"/>
                <w:szCs w:val="24"/>
              </w:rPr>
              <w:t>Дп</w:t>
            </w:r>
            <w:proofErr w:type="spellEnd"/>
            <w:r w:rsidRPr="008E02D5">
              <w:rPr>
                <w:rFonts w:ascii="Arial" w:eastAsiaTheme="minorHAnsi" w:hAnsi="Arial" w:cs="Arial"/>
                <w:sz w:val="24"/>
                <w:szCs w:val="24"/>
              </w:rPr>
              <w:t xml:space="preserve"> *0,75+ (</w:t>
            </w:r>
            <w:proofErr w:type="spellStart"/>
            <w:r w:rsidRPr="008E02D5">
              <w:rPr>
                <w:rFonts w:ascii="Arial" w:eastAsiaTheme="minorHAnsi" w:hAnsi="Arial" w:cs="Arial"/>
                <w:sz w:val="24"/>
                <w:szCs w:val="24"/>
              </w:rPr>
              <w:t>Доб</w:t>
            </w:r>
            <w:proofErr w:type="spellEnd"/>
            <w:r w:rsidRPr="008E02D5">
              <w:rPr>
                <w:rFonts w:ascii="Arial" w:eastAsiaTheme="minorHAnsi" w:hAnsi="Arial" w:cs="Arial"/>
                <w:sz w:val="24"/>
                <w:szCs w:val="24"/>
              </w:rPr>
              <w:t>/н)/</w:t>
            </w:r>
            <w:proofErr w:type="spellStart"/>
            <w:r w:rsidRPr="008E02D5">
              <w:rPr>
                <w:rFonts w:ascii="Arial" w:eastAsiaTheme="minorHAnsi" w:hAnsi="Arial" w:cs="Arial"/>
                <w:sz w:val="24"/>
                <w:szCs w:val="24"/>
              </w:rPr>
              <w:t>Дн</w:t>
            </w:r>
            <w:proofErr w:type="spellEnd"/>
            <w:r w:rsidRPr="008E02D5">
              <w:rPr>
                <w:rFonts w:ascii="Arial" w:eastAsiaTheme="minorHAnsi" w:hAnsi="Arial" w:cs="Arial"/>
                <w:sz w:val="24"/>
                <w:szCs w:val="24"/>
              </w:rPr>
              <w:t>*0,25</w:t>
            </w:r>
          </w:p>
          <w:p w:rsidR="00274D5D" w:rsidRPr="008E02D5" w:rsidRDefault="00274D5D" w:rsidP="00914125">
            <w:pPr>
              <w:widowControl w:val="0"/>
              <w:tabs>
                <w:tab w:val="left" w:pos="709"/>
              </w:tabs>
              <w:autoSpaceDE w:val="0"/>
              <w:autoSpaceDN w:val="0"/>
              <w:adjustRightInd w:val="0"/>
              <w:spacing w:after="0" w:line="240" w:lineRule="auto"/>
              <w:outlineLvl w:val="1"/>
              <w:rPr>
                <w:rFonts w:ascii="Arial" w:eastAsiaTheme="minorHAnsi" w:hAnsi="Arial" w:cs="Arial"/>
                <w:sz w:val="24"/>
                <w:szCs w:val="24"/>
              </w:rPr>
            </w:pPr>
            <w:r w:rsidRPr="008E02D5">
              <w:rPr>
                <w:rFonts w:ascii="Arial" w:eastAsiaTheme="minorHAnsi" w:hAnsi="Arial" w:cs="Arial"/>
                <w:sz w:val="24"/>
                <w:szCs w:val="24"/>
              </w:rPr>
              <w:t xml:space="preserve">Доу – показатель врачей первичного звена и узкого профиля, обеспеченных жильем, из числа привлеченных и нуждающихся, </w:t>
            </w:r>
          </w:p>
          <w:p w:rsidR="00274D5D" w:rsidRPr="008E02D5" w:rsidRDefault="00274D5D" w:rsidP="00914125">
            <w:pPr>
              <w:widowControl w:val="0"/>
              <w:tabs>
                <w:tab w:val="left" w:pos="709"/>
              </w:tabs>
              <w:autoSpaceDE w:val="0"/>
              <w:autoSpaceDN w:val="0"/>
              <w:adjustRightInd w:val="0"/>
              <w:spacing w:after="0" w:line="240" w:lineRule="auto"/>
              <w:outlineLvl w:val="1"/>
              <w:rPr>
                <w:rFonts w:ascii="Arial" w:eastAsiaTheme="minorHAnsi" w:hAnsi="Arial" w:cs="Arial"/>
                <w:sz w:val="24"/>
                <w:szCs w:val="24"/>
              </w:rPr>
            </w:pPr>
            <w:proofErr w:type="spellStart"/>
            <w:r w:rsidRPr="008E02D5">
              <w:rPr>
                <w:rFonts w:ascii="Arial" w:eastAsiaTheme="minorHAnsi" w:hAnsi="Arial" w:cs="Arial"/>
                <w:sz w:val="24"/>
                <w:szCs w:val="24"/>
              </w:rPr>
              <w:t>Доб</w:t>
            </w:r>
            <w:proofErr w:type="spellEnd"/>
            <w:r w:rsidRPr="008E02D5">
              <w:rPr>
                <w:rFonts w:ascii="Arial" w:eastAsiaTheme="minorHAnsi" w:hAnsi="Arial" w:cs="Arial"/>
                <w:sz w:val="24"/>
                <w:szCs w:val="24"/>
              </w:rPr>
              <w:t>/</w:t>
            </w:r>
            <w:proofErr w:type="gramStart"/>
            <w:r w:rsidRPr="008E02D5">
              <w:rPr>
                <w:rFonts w:ascii="Arial" w:eastAsiaTheme="minorHAnsi" w:hAnsi="Arial" w:cs="Arial"/>
                <w:sz w:val="24"/>
                <w:szCs w:val="24"/>
              </w:rPr>
              <w:t>п</w:t>
            </w:r>
            <w:proofErr w:type="gramEnd"/>
            <w:r w:rsidRPr="008E02D5">
              <w:rPr>
                <w:rFonts w:ascii="Arial" w:eastAsiaTheme="minorHAnsi" w:hAnsi="Arial" w:cs="Arial"/>
                <w:sz w:val="24"/>
                <w:szCs w:val="24"/>
              </w:rPr>
              <w:t xml:space="preserve"> – количество врачей первичного звена и узкого профиля, обеспеченных в текущем году жилыми помещениями (компенсация аренды жилой площади; социальный, специализированный и коммерческий </w:t>
            </w:r>
            <w:proofErr w:type="spellStart"/>
            <w:r w:rsidRPr="008E02D5">
              <w:rPr>
                <w:rFonts w:ascii="Arial" w:eastAsiaTheme="minorHAnsi" w:hAnsi="Arial" w:cs="Arial"/>
                <w:sz w:val="24"/>
                <w:szCs w:val="24"/>
              </w:rPr>
              <w:t>найм</w:t>
            </w:r>
            <w:proofErr w:type="spellEnd"/>
            <w:r w:rsidRPr="008E02D5">
              <w:rPr>
                <w:rFonts w:ascii="Arial" w:eastAsiaTheme="minorHAnsi" w:hAnsi="Arial" w:cs="Arial"/>
                <w:sz w:val="24"/>
                <w:szCs w:val="24"/>
              </w:rPr>
              <w:t xml:space="preserve"> жилого помещения) из числа привлеченных в текущем году, </w:t>
            </w:r>
            <w:r w:rsidRPr="008E02D5">
              <w:rPr>
                <w:rFonts w:ascii="Arial" w:eastAsiaTheme="minorHAnsi" w:hAnsi="Arial" w:cs="Arial"/>
                <w:sz w:val="24"/>
                <w:szCs w:val="24"/>
              </w:rPr>
              <w:lastRenderedPageBreak/>
              <w:t>человек.</w:t>
            </w:r>
          </w:p>
          <w:p w:rsidR="00274D5D" w:rsidRPr="008E02D5" w:rsidRDefault="00274D5D" w:rsidP="00914125">
            <w:pPr>
              <w:widowControl w:val="0"/>
              <w:tabs>
                <w:tab w:val="left" w:pos="709"/>
              </w:tabs>
              <w:autoSpaceDE w:val="0"/>
              <w:autoSpaceDN w:val="0"/>
              <w:adjustRightInd w:val="0"/>
              <w:spacing w:after="0" w:line="240" w:lineRule="auto"/>
              <w:outlineLvl w:val="1"/>
              <w:rPr>
                <w:rFonts w:ascii="Arial" w:eastAsiaTheme="minorHAnsi" w:hAnsi="Arial" w:cs="Arial"/>
                <w:sz w:val="24"/>
                <w:szCs w:val="24"/>
              </w:rPr>
            </w:pPr>
            <w:proofErr w:type="spellStart"/>
            <w:r w:rsidRPr="008E02D5">
              <w:rPr>
                <w:rFonts w:ascii="Arial" w:eastAsiaTheme="minorHAnsi" w:hAnsi="Arial" w:cs="Arial"/>
                <w:sz w:val="24"/>
                <w:szCs w:val="24"/>
              </w:rPr>
              <w:t>Дп</w:t>
            </w:r>
            <w:proofErr w:type="spellEnd"/>
            <w:r w:rsidRPr="008E02D5">
              <w:rPr>
                <w:rFonts w:ascii="Arial" w:eastAsiaTheme="minorHAnsi" w:hAnsi="Arial" w:cs="Arial"/>
                <w:sz w:val="24"/>
                <w:szCs w:val="24"/>
              </w:rPr>
              <w:t xml:space="preserve"> – количество привлеченных врачей первичного звена и узкого профиля нуждающихся в улучшении жилищных условий в текущем году, человек. </w:t>
            </w:r>
          </w:p>
          <w:p w:rsidR="00274D5D" w:rsidRPr="008E02D5" w:rsidRDefault="00274D5D" w:rsidP="00914125">
            <w:pPr>
              <w:widowControl w:val="0"/>
              <w:tabs>
                <w:tab w:val="left" w:pos="709"/>
              </w:tabs>
              <w:autoSpaceDE w:val="0"/>
              <w:autoSpaceDN w:val="0"/>
              <w:adjustRightInd w:val="0"/>
              <w:spacing w:after="0" w:line="240" w:lineRule="auto"/>
              <w:outlineLvl w:val="1"/>
              <w:rPr>
                <w:rFonts w:ascii="Arial" w:eastAsiaTheme="minorHAnsi" w:hAnsi="Arial" w:cs="Arial"/>
                <w:sz w:val="24"/>
                <w:szCs w:val="24"/>
              </w:rPr>
            </w:pPr>
            <w:proofErr w:type="spellStart"/>
            <w:proofErr w:type="gramStart"/>
            <w:r w:rsidRPr="008E02D5">
              <w:rPr>
                <w:rFonts w:ascii="Arial" w:eastAsiaTheme="minorHAnsi" w:hAnsi="Arial" w:cs="Arial"/>
                <w:sz w:val="24"/>
                <w:szCs w:val="24"/>
              </w:rPr>
              <w:t>Доб</w:t>
            </w:r>
            <w:proofErr w:type="spellEnd"/>
            <w:r w:rsidRPr="008E02D5">
              <w:rPr>
                <w:rFonts w:ascii="Arial" w:eastAsiaTheme="minorHAnsi" w:hAnsi="Arial" w:cs="Arial"/>
                <w:sz w:val="24"/>
                <w:szCs w:val="24"/>
              </w:rPr>
              <w:t xml:space="preserve">/н – количество врачей, обеспеченных жилыми помещениями (компенсация аренды жилой площади; социальный, специализированный и коммерческий </w:t>
            </w:r>
            <w:proofErr w:type="spellStart"/>
            <w:r w:rsidRPr="008E02D5">
              <w:rPr>
                <w:rFonts w:ascii="Arial" w:eastAsiaTheme="minorHAnsi" w:hAnsi="Arial" w:cs="Arial"/>
                <w:sz w:val="24"/>
                <w:szCs w:val="24"/>
              </w:rPr>
              <w:t>найм</w:t>
            </w:r>
            <w:proofErr w:type="spellEnd"/>
            <w:r w:rsidRPr="008E02D5">
              <w:rPr>
                <w:rFonts w:ascii="Arial" w:eastAsiaTheme="minorHAnsi" w:hAnsi="Arial" w:cs="Arial"/>
                <w:sz w:val="24"/>
                <w:szCs w:val="24"/>
              </w:rPr>
              <w:t xml:space="preserve"> жилого помещения) в текущем году из общего числа нуждающихся (за исключением привлеченных), человек.</w:t>
            </w:r>
            <w:proofErr w:type="gramEnd"/>
          </w:p>
          <w:p w:rsidR="00274D5D" w:rsidRPr="008E02D5" w:rsidRDefault="00274D5D" w:rsidP="00914125">
            <w:pPr>
              <w:widowControl w:val="0"/>
              <w:tabs>
                <w:tab w:val="left" w:pos="709"/>
              </w:tabs>
              <w:autoSpaceDE w:val="0"/>
              <w:autoSpaceDN w:val="0"/>
              <w:adjustRightInd w:val="0"/>
              <w:spacing w:after="0" w:line="240" w:lineRule="auto"/>
              <w:outlineLvl w:val="1"/>
              <w:rPr>
                <w:rFonts w:ascii="Arial" w:eastAsiaTheme="minorHAnsi" w:hAnsi="Arial" w:cs="Arial"/>
                <w:sz w:val="24"/>
                <w:szCs w:val="24"/>
              </w:rPr>
            </w:pPr>
            <w:proofErr w:type="spellStart"/>
            <w:r w:rsidRPr="008E02D5">
              <w:rPr>
                <w:rFonts w:ascii="Arial" w:eastAsiaTheme="minorHAnsi" w:hAnsi="Arial" w:cs="Arial"/>
                <w:sz w:val="24"/>
                <w:szCs w:val="24"/>
              </w:rPr>
              <w:t>Дн</w:t>
            </w:r>
            <w:proofErr w:type="spellEnd"/>
            <w:r w:rsidRPr="008E02D5">
              <w:rPr>
                <w:rFonts w:ascii="Arial" w:eastAsiaTheme="minorHAnsi" w:hAnsi="Arial" w:cs="Arial"/>
                <w:sz w:val="24"/>
                <w:szCs w:val="24"/>
              </w:rPr>
              <w:t xml:space="preserve"> - количество врачей, нуждающихся в улучшении жилищных условий всего (за исключением привлеченных в текущем году врачей, нуждающихся в улучшении жилищных условий), человек.</w:t>
            </w:r>
          </w:p>
        </w:tc>
        <w:tc>
          <w:tcPr>
            <w:tcW w:w="3402" w:type="dxa"/>
            <w:tcBorders>
              <w:top w:val="single" w:sz="4" w:space="0" w:color="000000"/>
              <w:left w:val="single" w:sz="4" w:space="0" w:color="000000"/>
              <w:bottom w:val="single" w:sz="4" w:space="0" w:color="000000"/>
              <w:right w:val="single" w:sz="4" w:space="0" w:color="000000"/>
            </w:tcBorders>
          </w:tcPr>
          <w:p w:rsidR="00274D5D" w:rsidRPr="008E02D5" w:rsidRDefault="00274D5D" w:rsidP="00E05F49">
            <w:pPr>
              <w:widowControl w:val="0"/>
              <w:tabs>
                <w:tab w:val="left" w:pos="709"/>
              </w:tabs>
              <w:autoSpaceDE w:val="0"/>
              <w:autoSpaceDN w:val="0"/>
              <w:adjustRightInd w:val="0"/>
              <w:spacing w:after="0" w:line="240" w:lineRule="auto"/>
              <w:jc w:val="center"/>
              <w:outlineLvl w:val="1"/>
              <w:rPr>
                <w:rFonts w:ascii="Arial" w:eastAsiaTheme="minorHAnsi" w:hAnsi="Arial" w:cs="Arial"/>
                <w:sz w:val="24"/>
                <w:szCs w:val="24"/>
              </w:rPr>
            </w:pPr>
            <w:r w:rsidRPr="008E02D5">
              <w:rPr>
                <w:rFonts w:ascii="Arial" w:eastAsiaTheme="minorHAnsi" w:hAnsi="Arial" w:cs="Arial"/>
                <w:sz w:val="24"/>
                <w:szCs w:val="24"/>
              </w:rPr>
              <w:lastRenderedPageBreak/>
              <w:t xml:space="preserve">Отчёт жилищного управления  администрации городского округа Московской области, согласованный с государственными учреждениями здравоохранения Московской области (информация предоставляется в </w:t>
            </w:r>
            <w:r w:rsidRPr="008E02D5">
              <w:rPr>
                <w:rFonts w:ascii="Arial" w:eastAsiaTheme="minorHAnsi" w:hAnsi="Arial" w:cs="Arial"/>
                <w:sz w:val="24"/>
                <w:szCs w:val="24"/>
              </w:rPr>
              <w:lastRenderedPageBreak/>
              <w:t>регламентный срок, непредставление информации оценивается нулевым значением).</w:t>
            </w:r>
          </w:p>
        </w:tc>
        <w:tc>
          <w:tcPr>
            <w:tcW w:w="1843" w:type="dxa"/>
            <w:tcBorders>
              <w:top w:val="single" w:sz="4" w:space="0" w:color="000000"/>
              <w:left w:val="single" w:sz="4" w:space="0" w:color="000000"/>
              <w:bottom w:val="single" w:sz="4" w:space="0" w:color="000000"/>
              <w:right w:val="single" w:sz="4" w:space="0" w:color="000000"/>
            </w:tcBorders>
          </w:tcPr>
          <w:p w:rsidR="00274D5D" w:rsidRPr="008E02D5" w:rsidRDefault="00274D5D" w:rsidP="00914125">
            <w:pPr>
              <w:widowControl w:val="0"/>
              <w:tabs>
                <w:tab w:val="left" w:pos="709"/>
              </w:tabs>
              <w:autoSpaceDE w:val="0"/>
              <w:autoSpaceDN w:val="0"/>
              <w:adjustRightInd w:val="0"/>
              <w:spacing w:after="0" w:line="240" w:lineRule="auto"/>
              <w:jc w:val="center"/>
              <w:outlineLvl w:val="1"/>
              <w:rPr>
                <w:rFonts w:ascii="Arial" w:eastAsiaTheme="minorHAnsi" w:hAnsi="Arial" w:cs="Arial"/>
                <w:sz w:val="24"/>
                <w:szCs w:val="24"/>
              </w:rPr>
            </w:pPr>
            <w:r w:rsidRPr="008E02D5">
              <w:rPr>
                <w:rFonts w:ascii="Arial" w:eastAsiaTheme="minorHAnsi" w:hAnsi="Arial" w:cs="Arial"/>
                <w:sz w:val="24"/>
                <w:szCs w:val="24"/>
              </w:rPr>
              <w:lastRenderedPageBreak/>
              <w:t>Ежеквартально</w:t>
            </w:r>
          </w:p>
        </w:tc>
      </w:tr>
    </w:tbl>
    <w:p w:rsidR="00274D5D" w:rsidRPr="008E02D5" w:rsidRDefault="00274D5D" w:rsidP="00274D5D">
      <w:pPr>
        <w:widowControl w:val="0"/>
        <w:tabs>
          <w:tab w:val="left" w:pos="709"/>
        </w:tabs>
        <w:autoSpaceDE w:val="0"/>
        <w:autoSpaceDN w:val="0"/>
        <w:adjustRightInd w:val="0"/>
        <w:spacing w:after="0" w:line="240" w:lineRule="auto"/>
        <w:ind w:firstLine="709"/>
        <w:jc w:val="right"/>
        <w:outlineLvl w:val="1"/>
        <w:rPr>
          <w:rFonts w:ascii="Arial" w:eastAsia="Times New Roman" w:hAnsi="Arial" w:cs="Arial"/>
          <w:sz w:val="24"/>
          <w:szCs w:val="24"/>
          <w:lang w:eastAsia="ru-RU"/>
        </w:rPr>
      </w:pPr>
    </w:p>
    <w:p w:rsidR="008E02D5" w:rsidRDefault="008E02D5">
      <w:pPr>
        <w:rPr>
          <w:rFonts w:ascii="Arial" w:eastAsia="Times New Roman" w:hAnsi="Arial" w:cs="Arial"/>
          <w:sz w:val="24"/>
          <w:szCs w:val="24"/>
          <w:lang w:eastAsia="ru-RU"/>
        </w:rPr>
      </w:pPr>
    </w:p>
    <w:p w:rsidR="00274D5D" w:rsidRPr="008E02D5" w:rsidRDefault="0041001C" w:rsidP="00274D5D">
      <w:pPr>
        <w:widowControl w:val="0"/>
        <w:tabs>
          <w:tab w:val="left" w:pos="709"/>
          <w:tab w:val="left" w:pos="12870"/>
          <w:tab w:val="right" w:pos="16271"/>
        </w:tabs>
        <w:autoSpaceDE w:val="0"/>
        <w:autoSpaceDN w:val="0"/>
        <w:adjustRightInd w:val="0"/>
        <w:spacing w:after="0" w:line="240" w:lineRule="auto"/>
        <w:ind w:left="709"/>
        <w:jc w:val="right"/>
        <w:outlineLvl w:val="1"/>
        <w:rPr>
          <w:rFonts w:ascii="Arial" w:eastAsia="Times New Roman" w:hAnsi="Arial" w:cs="Arial"/>
          <w:sz w:val="24"/>
          <w:szCs w:val="24"/>
          <w:lang w:eastAsia="ru-RU"/>
        </w:rPr>
      </w:pPr>
      <w:r w:rsidRPr="008E02D5">
        <w:rPr>
          <w:rFonts w:ascii="Arial" w:eastAsia="Times New Roman" w:hAnsi="Arial" w:cs="Arial"/>
          <w:sz w:val="24"/>
          <w:szCs w:val="24"/>
          <w:lang w:eastAsia="ru-RU"/>
        </w:rPr>
        <w:t>Приложение № 3</w:t>
      </w:r>
    </w:p>
    <w:p w:rsidR="00274D5D" w:rsidRPr="008E02D5" w:rsidRDefault="00274D5D" w:rsidP="00274D5D">
      <w:pPr>
        <w:widowControl w:val="0"/>
        <w:tabs>
          <w:tab w:val="left" w:pos="709"/>
          <w:tab w:val="left" w:pos="12405"/>
          <w:tab w:val="right" w:pos="16271"/>
        </w:tabs>
        <w:autoSpaceDE w:val="0"/>
        <w:autoSpaceDN w:val="0"/>
        <w:adjustRightInd w:val="0"/>
        <w:spacing w:after="0" w:line="240" w:lineRule="auto"/>
        <w:ind w:left="709"/>
        <w:jc w:val="right"/>
        <w:outlineLvl w:val="1"/>
        <w:rPr>
          <w:rFonts w:ascii="Arial" w:eastAsia="Times New Roman" w:hAnsi="Arial" w:cs="Arial"/>
          <w:sz w:val="24"/>
          <w:szCs w:val="24"/>
          <w:lang w:eastAsia="ru-RU"/>
        </w:rPr>
      </w:pPr>
      <w:r w:rsidRPr="008E02D5">
        <w:rPr>
          <w:rFonts w:ascii="Arial" w:eastAsia="Times New Roman" w:hAnsi="Arial" w:cs="Arial"/>
          <w:sz w:val="24"/>
          <w:szCs w:val="24"/>
          <w:lang w:eastAsia="ru-RU"/>
        </w:rPr>
        <w:tab/>
        <w:t xml:space="preserve">          к муниципальной программе</w:t>
      </w:r>
    </w:p>
    <w:p w:rsidR="00274D5D" w:rsidRPr="008E02D5" w:rsidRDefault="00274D5D" w:rsidP="00274D5D">
      <w:pPr>
        <w:widowControl w:val="0"/>
        <w:tabs>
          <w:tab w:val="left" w:pos="709"/>
          <w:tab w:val="left" w:pos="12405"/>
          <w:tab w:val="right" w:pos="16271"/>
        </w:tabs>
        <w:autoSpaceDE w:val="0"/>
        <w:autoSpaceDN w:val="0"/>
        <w:adjustRightInd w:val="0"/>
        <w:spacing w:after="0" w:line="240" w:lineRule="auto"/>
        <w:ind w:left="709"/>
        <w:jc w:val="right"/>
        <w:outlineLvl w:val="1"/>
        <w:rPr>
          <w:rFonts w:ascii="Arial" w:eastAsia="Times New Roman" w:hAnsi="Arial" w:cs="Arial"/>
          <w:sz w:val="24"/>
          <w:szCs w:val="24"/>
          <w:lang w:eastAsia="ru-RU"/>
        </w:rPr>
      </w:pPr>
      <w:r w:rsidRPr="008E02D5">
        <w:rPr>
          <w:rFonts w:ascii="Arial" w:eastAsia="Times New Roman" w:hAnsi="Arial" w:cs="Arial"/>
          <w:sz w:val="24"/>
          <w:szCs w:val="24"/>
          <w:lang w:eastAsia="ru-RU"/>
        </w:rPr>
        <w:t>«Здравоохранение»</w:t>
      </w:r>
    </w:p>
    <w:p w:rsidR="00274D5D" w:rsidRPr="008E02D5" w:rsidRDefault="00274D5D" w:rsidP="00274D5D">
      <w:pPr>
        <w:widowControl w:val="0"/>
        <w:tabs>
          <w:tab w:val="left" w:pos="709"/>
          <w:tab w:val="left" w:pos="12405"/>
          <w:tab w:val="right" w:pos="16271"/>
        </w:tabs>
        <w:autoSpaceDE w:val="0"/>
        <w:autoSpaceDN w:val="0"/>
        <w:adjustRightInd w:val="0"/>
        <w:spacing w:after="0" w:line="240" w:lineRule="auto"/>
        <w:ind w:left="709"/>
        <w:jc w:val="right"/>
        <w:outlineLvl w:val="1"/>
        <w:rPr>
          <w:rFonts w:ascii="Arial" w:hAnsi="Arial" w:cs="Arial"/>
          <w:b/>
          <w:bCs/>
          <w:color w:val="000000"/>
          <w:sz w:val="24"/>
          <w:szCs w:val="24"/>
        </w:rPr>
      </w:pPr>
    </w:p>
    <w:p w:rsidR="00274D5D" w:rsidRPr="008E02D5" w:rsidRDefault="00274D5D" w:rsidP="00274D5D">
      <w:pPr>
        <w:autoSpaceDE w:val="0"/>
        <w:autoSpaceDN w:val="0"/>
        <w:spacing w:after="0" w:line="240" w:lineRule="auto"/>
        <w:jc w:val="center"/>
        <w:rPr>
          <w:rFonts w:ascii="Arial" w:hAnsi="Arial" w:cs="Arial"/>
          <w:b/>
          <w:bCs/>
          <w:color w:val="000000"/>
          <w:sz w:val="24"/>
          <w:szCs w:val="24"/>
        </w:rPr>
      </w:pPr>
      <w:r w:rsidRPr="008E02D5">
        <w:rPr>
          <w:rFonts w:ascii="Arial" w:hAnsi="Arial" w:cs="Arial"/>
          <w:b/>
          <w:bCs/>
          <w:color w:val="000000"/>
          <w:sz w:val="24"/>
          <w:szCs w:val="24"/>
        </w:rPr>
        <w:t>Паспорт подпрограммы  1.  Профилактика заболеваний и формирование здорового образа жизни. Развитие первичной медико-санитарной помощи</w:t>
      </w:r>
    </w:p>
    <w:tbl>
      <w:tblPr>
        <w:tblW w:w="15178" w:type="dxa"/>
        <w:tblLayout w:type="fixed"/>
        <w:tblCellMar>
          <w:left w:w="0" w:type="dxa"/>
          <w:right w:w="0" w:type="dxa"/>
        </w:tblCellMar>
        <w:tblLook w:val="0000" w:firstRow="0" w:lastRow="0" w:firstColumn="0" w:lastColumn="0" w:noHBand="0" w:noVBand="0"/>
      </w:tblPr>
      <w:tblGrid>
        <w:gridCol w:w="2977"/>
        <w:gridCol w:w="2562"/>
        <w:gridCol w:w="4110"/>
        <w:gridCol w:w="850"/>
        <w:gridCol w:w="851"/>
        <w:gridCol w:w="850"/>
        <w:gridCol w:w="851"/>
        <w:gridCol w:w="850"/>
        <w:gridCol w:w="1277"/>
      </w:tblGrid>
      <w:tr w:rsidR="00274D5D" w:rsidRPr="008E02D5" w:rsidTr="008E02D5">
        <w:trPr>
          <w:trHeight w:val="20"/>
        </w:trPr>
        <w:tc>
          <w:tcPr>
            <w:tcW w:w="2977" w:type="dxa"/>
            <w:tcBorders>
              <w:top w:val="single" w:sz="4" w:space="0" w:color="auto"/>
              <w:left w:val="single" w:sz="8" w:space="0" w:color="000000"/>
              <w:bottom w:val="single" w:sz="8" w:space="0" w:color="000000"/>
              <w:right w:val="single" w:sz="8" w:space="0" w:color="000000"/>
            </w:tcBorders>
            <w:shd w:val="clear" w:color="000000" w:fill="FFFFFF"/>
          </w:tcPr>
          <w:p w:rsidR="00274D5D" w:rsidRPr="008E02D5" w:rsidRDefault="00274D5D" w:rsidP="00981F18">
            <w:pPr>
              <w:autoSpaceDE w:val="0"/>
              <w:autoSpaceDN w:val="0"/>
              <w:adjustRightInd w:val="0"/>
              <w:spacing w:after="0" w:line="240" w:lineRule="auto"/>
              <w:rPr>
                <w:rFonts w:ascii="Arial" w:hAnsi="Arial" w:cs="Arial"/>
                <w:color w:val="000000"/>
                <w:sz w:val="24"/>
                <w:szCs w:val="24"/>
              </w:rPr>
            </w:pPr>
            <w:r w:rsidRPr="008E02D5">
              <w:rPr>
                <w:rFonts w:ascii="Arial" w:hAnsi="Arial" w:cs="Arial"/>
                <w:color w:val="000000"/>
                <w:sz w:val="24"/>
                <w:szCs w:val="24"/>
              </w:rPr>
              <w:t>Муниципальный заказчик подпрограммы</w:t>
            </w:r>
          </w:p>
        </w:tc>
        <w:tc>
          <w:tcPr>
            <w:tcW w:w="12201" w:type="dxa"/>
            <w:gridSpan w:val="8"/>
            <w:tcBorders>
              <w:top w:val="single" w:sz="4" w:space="0" w:color="auto"/>
              <w:left w:val="single" w:sz="8" w:space="0" w:color="000000"/>
              <w:bottom w:val="single" w:sz="8" w:space="0" w:color="000000"/>
              <w:right w:val="single" w:sz="8" w:space="0" w:color="000000"/>
            </w:tcBorders>
            <w:shd w:val="clear" w:color="000000" w:fill="FFFFFF"/>
          </w:tcPr>
          <w:p w:rsidR="00274D5D" w:rsidRPr="008E02D5" w:rsidRDefault="00274D5D" w:rsidP="00981F18">
            <w:pPr>
              <w:autoSpaceDE w:val="0"/>
              <w:autoSpaceDN w:val="0"/>
              <w:adjustRightInd w:val="0"/>
              <w:spacing w:after="0" w:line="240" w:lineRule="auto"/>
              <w:rPr>
                <w:rFonts w:ascii="Arial" w:hAnsi="Arial" w:cs="Arial"/>
                <w:color w:val="000000"/>
                <w:sz w:val="24"/>
                <w:szCs w:val="24"/>
              </w:rPr>
            </w:pPr>
            <w:r w:rsidRPr="008E02D5">
              <w:rPr>
                <w:rFonts w:ascii="Arial" w:hAnsi="Arial" w:cs="Arial"/>
                <w:color w:val="000000"/>
                <w:sz w:val="24"/>
                <w:szCs w:val="24"/>
              </w:rPr>
              <w:t>Управление социальной политики администрации городского округа Люберцы Московской области</w:t>
            </w:r>
          </w:p>
        </w:tc>
      </w:tr>
      <w:tr w:rsidR="00274D5D" w:rsidRPr="008E02D5" w:rsidTr="008E02D5">
        <w:trPr>
          <w:trHeight w:val="276"/>
        </w:trPr>
        <w:tc>
          <w:tcPr>
            <w:tcW w:w="2977" w:type="dxa"/>
            <w:vMerge w:val="restart"/>
            <w:tcBorders>
              <w:top w:val="single" w:sz="8" w:space="0" w:color="000000"/>
              <w:left w:val="single" w:sz="8" w:space="0" w:color="000000"/>
              <w:bottom w:val="single" w:sz="8" w:space="0" w:color="000000"/>
              <w:right w:val="single" w:sz="8" w:space="0" w:color="000000"/>
            </w:tcBorders>
            <w:shd w:val="clear" w:color="000000" w:fill="FFFFFF"/>
          </w:tcPr>
          <w:p w:rsidR="00274D5D" w:rsidRPr="008E02D5" w:rsidRDefault="00274D5D" w:rsidP="00981F18">
            <w:pPr>
              <w:autoSpaceDE w:val="0"/>
              <w:autoSpaceDN w:val="0"/>
              <w:adjustRightInd w:val="0"/>
              <w:spacing w:after="0" w:line="240" w:lineRule="auto"/>
              <w:rPr>
                <w:rFonts w:ascii="Arial" w:hAnsi="Arial" w:cs="Arial"/>
                <w:color w:val="000000"/>
                <w:sz w:val="24"/>
                <w:szCs w:val="24"/>
              </w:rPr>
            </w:pPr>
            <w:r w:rsidRPr="008E02D5">
              <w:rPr>
                <w:rFonts w:ascii="Arial" w:hAnsi="Arial" w:cs="Arial"/>
                <w:color w:val="000000"/>
                <w:sz w:val="24"/>
                <w:szCs w:val="24"/>
              </w:rPr>
              <w:t>Источники финансирования подпрограммы</w:t>
            </w:r>
          </w:p>
          <w:p w:rsidR="00274D5D" w:rsidRPr="008E02D5" w:rsidRDefault="00274D5D" w:rsidP="00981F18">
            <w:pPr>
              <w:autoSpaceDE w:val="0"/>
              <w:autoSpaceDN w:val="0"/>
              <w:adjustRightInd w:val="0"/>
              <w:spacing w:after="0" w:line="240" w:lineRule="auto"/>
              <w:rPr>
                <w:rFonts w:ascii="Arial" w:hAnsi="Arial" w:cs="Arial"/>
                <w:color w:val="000000"/>
                <w:sz w:val="24"/>
                <w:szCs w:val="24"/>
              </w:rPr>
            </w:pPr>
            <w:r w:rsidRPr="008E02D5">
              <w:rPr>
                <w:rFonts w:ascii="Arial" w:hAnsi="Arial" w:cs="Arial"/>
                <w:color w:val="000000"/>
                <w:sz w:val="24"/>
                <w:szCs w:val="24"/>
              </w:rPr>
              <w:t xml:space="preserve">по годам реализации и </w:t>
            </w:r>
            <w:r w:rsidRPr="008E02D5">
              <w:rPr>
                <w:rFonts w:ascii="Arial" w:hAnsi="Arial" w:cs="Arial"/>
                <w:color w:val="000000"/>
                <w:sz w:val="24"/>
                <w:szCs w:val="24"/>
              </w:rPr>
              <w:lastRenderedPageBreak/>
              <w:t xml:space="preserve">главным распорядителям </w:t>
            </w:r>
          </w:p>
          <w:p w:rsidR="00274D5D" w:rsidRPr="008E02D5" w:rsidRDefault="00274D5D" w:rsidP="00981F18">
            <w:pPr>
              <w:autoSpaceDE w:val="0"/>
              <w:autoSpaceDN w:val="0"/>
              <w:adjustRightInd w:val="0"/>
              <w:spacing w:after="0" w:line="240" w:lineRule="auto"/>
              <w:rPr>
                <w:rFonts w:ascii="Arial" w:hAnsi="Arial" w:cs="Arial"/>
                <w:color w:val="000000"/>
                <w:sz w:val="24"/>
                <w:szCs w:val="24"/>
              </w:rPr>
            </w:pPr>
            <w:r w:rsidRPr="008E02D5">
              <w:rPr>
                <w:rFonts w:ascii="Arial" w:hAnsi="Arial" w:cs="Arial"/>
                <w:color w:val="000000"/>
                <w:sz w:val="24"/>
                <w:szCs w:val="24"/>
              </w:rPr>
              <w:t xml:space="preserve"> бюджетных средств, в том числе по годам:</w:t>
            </w:r>
          </w:p>
        </w:tc>
        <w:tc>
          <w:tcPr>
            <w:tcW w:w="2562" w:type="dxa"/>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274D5D" w:rsidRPr="008E02D5" w:rsidRDefault="00274D5D" w:rsidP="00981F18">
            <w:pPr>
              <w:autoSpaceDE w:val="0"/>
              <w:autoSpaceDN w:val="0"/>
              <w:adjustRightInd w:val="0"/>
              <w:spacing w:after="0" w:line="240" w:lineRule="auto"/>
              <w:rPr>
                <w:rFonts w:ascii="Arial" w:hAnsi="Arial" w:cs="Arial"/>
                <w:color w:val="000000"/>
                <w:sz w:val="24"/>
                <w:szCs w:val="24"/>
              </w:rPr>
            </w:pPr>
            <w:r w:rsidRPr="008E02D5">
              <w:rPr>
                <w:rFonts w:ascii="Arial" w:hAnsi="Arial" w:cs="Arial"/>
                <w:color w:val="000000"/>
                <w:sz w:val="24"/>
                <w:szCs w:val="24"/>
              </w:rPr>
              <w:lastRenderedPageBreak/>
              <w:t>Главный распорядитель бюджетных средств</w:t>
            </w:r>
          </w:p>
        </w:tc>
        <w:tc>
          <w:tcPr>
            <w:tcW w:w="4110" w:type="dxa"/>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274D5D" w:rsidRPr="008E02D5" w:rsidRDefault="00274D5D" w:rsidP="00981F18">
            <w:pPr>
              <w:autoSpaceDE w:val="0"/>
              <w:autoSpaceDN w:val="0"/>
              <w:adjustRightInd w:val="0"/>
              <w:spacing w:after="0" w:line="240" w:lineRule="auto"/>
              <w:jc w:val="center"/>
              <w:rPr>
                <w:rFonts w:ascii="Arial" w:hAnsi="Arial" w:cs="Arial"/>
                <w:color w:val="000000"/>
                <w:sz w:val="24"/>
                <w:szCs w:val="24"/>
              </w:rPr>
            </w:pPr>
            <w:r w:rsidRPr="008E02D5">
              <w:rPr>
                <w:rFonts w:ascii="Arial" w:hAnsi="Arial" w:cs="Arial"/>
                <w:color w:val="000000"/>
                <w:sz w:val="24"/>
                <w:szCs w:val="24"/>
              </w:rPr>
              <w:t>Источник финансирования</w:t>
            </w:r>
          </w:p>
        </w:tc>
        <w:tc>
          <w:tcPr>
            <w:tcW w:w="5529" w:type="dxa"/>
            <w:gridSpan w:val="6"/>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274D5D" w:rsidRPr="008E02D5" w:rsidRDefault="00274D5D" w:rsidP="00981F18">
            <w:pPr>
              <w:autoSpaceDE w:val="0"/>
              <w:autoSpaceDN w:val="0"/>
              <w:adjustRightInd w:val="0"/>
              <w:spacing w:after="0" w:line="240" w:lineRule="auto"/>
              <w:jc w:val="center"/>
              <w:rPr>
                <w:rFonts w:ascii="Arial" w:hAnsi="Arial" w:cs="Arial"/>
                <w:color w:val="000000"/>
                <w:sz w:val="24"/>
                <w:szCs w:val="24"/>
              </w:rPr>
            </w:pPr>
            <w:r w:rsidRPr="008E02D5">
              <w:rPr>
                <w:rFonts w:ascii="Arial" w:hAnsi="Arial" w:cs="Arial"/>
                <w:color w:val="000000"/>
                <w:sz w:val="24"/>
                <w:szCs w:val="24"/>
              </w:rPr>
              <w:t>Расходы  (тыс. рублей)</w:t>
            </w:r>
          </w:p>
        </w:tc>
      </w:tr>
      <w:tr w:rsidR="00274D5D" w:rsidRPr="008E02D5" w:rsidTr="008E02D5">
        <w:trPr>
          <w:trHeight w:val="276"/>
        </w:trPr>
        <w:tc>
          <w:tcPr>
            <w:tcW w:w="2977" w:type="dxa"/>
            <w:vMerge/>
            <w:tcBorders>
              <w:top w:val="single" w:sz="8" w:space="0" w:color="000000"/>
              <w:left w:val="single" w:sz="8" w:space="0" w:color="000000"/>
              <w:bottom w:val="single" w:sz="8" w:space="0" w:color="000000"/>
              <w:right w:val="single" w:sz="8" w:space="0" w:color="000000"/>
            </w:tcBorders>
            <w:shd w:val="clear" w:color="000000" w:fill="FFFFFF"/>
          </w:tcPr>
          <w:p w:rsidR="00274D5D" w:rsidRPr="008E02D5" w:rsidRDefault="00274D5D" w:rsidP="00981F18">
            <w:pPr>
              <w:autoSpaceDE w:val="0"/>
              <w:autoSpaceDN w:val="0"/>
              <w:adjustRightInd w:val="0"/>
              <w:spacing w:after="0" w:line="240" w:lineRule="auto"/>
              <w:jc w:val="right"/>
              <w:rPr>
                <w:rFonts w:ascii="Arial" w:hAnsi="Arial" w:cs="Arial"/>
                <w:strike/>
                <w:color w:val="000000"/>
                <w:sz w:val="24"/>
                <w:szCs w:val="24"/>
                <w:u w:val="single"/>
              </w:rPr>
            </w:pPr>
          </w:p>
        </w:tc>
        <w:tc>
          <w:tcPr>
            <w:tcW w:w="2562" w:type="dxa"/>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274D5D" w:rsidRPr="008E02D5" w:rsidRDefault="00274D5D" w:rsidP="00981F18">
            <w:pPr>
              <w:autoSpaceDE w:val="0"/>
              <w:autoSpaceDN w:val="0"/>
              <w:adjustRightInd w:val="0"/>
              <w:spacing w:after="0" w:line="240" w:lineRule="auto"/>
              <w:jc w:val="center"/>
              <w:rPr>
                <w:rFonts w:ascii="Arial" w:hAnsi="Arial" w:cs="Arial"/>
                <w:strike/>
                <w:color w:val="000000"/>
                <w:sz w:val="24"/>
                <w:szCs w:val="24"/>
                <w:u w:val="single"/>
              </w:rPr>
            </w:pPr>
          </w:p>
        </w:tc>
        <w:tc>
          <w:tcPr>
            <w:tcW w:w="4110" w:type="dxa"/>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274D5D" w:rsidRPr="008E02D5" w:rsidRDefault="00274D5D" w:rsidP="00981F18">
            <w:pPr>
              <w:autoSpaceDE w:val="0"/>
              <w:autoSpaceDN w:val="0"/>
              <w:adjustRightInd w:val="0"/>
              <w:spacing w:after="0" w:line="240" w:lineRule="auto"/>
              <w:jc w:val="center"/>
              <w:rPr>
                <w:rFonts w:ascii="Arial" w:hAnsi="Arial" w:cs="Arial"/>
                <w:strike/>
                <w:color w:val="000000"/>
                <w:sz w:val="24"/>
                <w:szCs w:val="24"/>
                <w:u w:val="single"/>
              </w:rPr>
            </w:pPr>
          </w:p>
        </w:tc>
        <w:tc>
          <w:tcPr>
            <w:tcW w:w="5529" w:type="dxa"/>
            <w:gridSpan w:val="6"/>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274D5D" w:rsidRPr="008E02D5" w:rsidRDefault="00274D5D" w:rsidP="00981F18">
            <w:pPr>
              <w:autoSpaceDE w:val="0"/>
              <w:autoSpaceDN w:val="0"/>
              <w:adjustRightInd w:val="0"/>
              <w:spacing w:after="0" w:line="240" w:lineRule="auto"/>
              <w:jc w:val="center"/>
              <w:rPr>
                <w:rFonts w:ascii="Arial" w:hAnsi="Arial" w:cs="Arial"/>
                <w:strike/>
                <w:color w:val="000000"/>
                <w:sz w:val="24"/>
                <w:szCs w:val="24"/>
                <w:u w:val="single"/>
              </w:rPr>
            </w:pPr>
          </w:p>
        </w:tc>
      </w:tr>
      <w:tr w:rsidR="00274D5D" w:rsidRPr="008E02D5" w:rsidTr="008E02D5">
        <w:trPr>
          <w:trHeight w:val="20"/>
        </w:trPr>
        <w:tc>
          <w:tcPr>
            <w:tcW w:w="2977" w:type="dxa"/>
            <w:vMerge/>
            <w:tcBorders>
              <w:top w:val="single" w:sz="8" w:space="0" w:color="000000"/>
              <w:left w:val="single" w:sz="8" w:space="0" w:color="000000"/>
              <w:bottom w:val="single" w:sz="8" w:space="0" w:color="000000"/>
              <w:right w:val="single" w:sz="8" w:space="0" w:color="000000"/>
            </w:tcBorders>
            <w:shd w:val="clear" w:color="000000" w:fill="FFFFFF"/>
          </w:tcPr>
          <w:p w:rsidR="00274D5D" w:rsidRPr="008E02D5" w:rsidRDefault="00274D5D" w:rsidP="00981F18">
            <w:pPr>
              <w:autoSpaceDE w:val="0"/>
              <w:autoSpaceDN w:val="0"/>
              <w:adjustRightInd w:val="0"/>
              <w:spacing w:after="0" w:line="240" w:lineRule="auto"/>
              <w:jc w:val="right"/>
              <w:rPr>
                <w:rFonts w:ascii="Arial" w:hAnsi="Arial" w:cs="Arial"/>
                <w:strike/>
                <w:color w:val="000000"/>
                <w:sz w:val="24"/>
                <w:szCs w:val="24"/>
                <w:u w:val="single"/>
              </w:rPr>
            </w:pPr>
          </w:p>
        </w:tc>
        <w:tc>
          <w:tcPr>
            <w:tcW w:w="2562" w:type="dxa"/>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274D5D" w:rsidRPr="008E02D5" w:rsidRDefault="00274D5D" w:rsidP="00981F18">
            <w:pPr>
              <w:autoSpaceDE w:val="0"/>
              <w:autoSpaceDN w:val="0"/>
              <w:adjustRightInd w:val="0"/>
              <w:spacing w:after="0" w:line="240" w:lineRule="auto"/>
              <w:jc w:val="center"/>
              <w:rPr>
                <w:rFonts w:ascii="Arial" w:hAnsi="Arial" w:cs="Arial"/>
                <w:strike/>
                <w:color w:val="000000"/>
                <w:sz w:val="24"/>
                <w:szCs w:val="24"/>
                <w:u w:val="single"/>
              </w:rPr>
            </w:pPr>
          </w:p>
        </w:tc>
        <w:tc>
          <w:tcPr>
            <w:tcW w:w="4110" w:type="dxa"/>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274D5D" w:rsidRPr="008E02D5" w:rsidRDefault="00274D5D" w:rsidP="00981F18">
            <w:pPr>
              <w:autoSpaceDE w:val="0"/>
              <w:autoSpaceDN w:val="0"/>
              <w:adjustRightInd w:val="0"/>
              <w:spacing w:after="0" w:line="240" w:lineRule="auto"/>
              <w:jc w:val="center"/>
              <w:rPr>
                <w:rFonts w:ascii="Arial" w:hAnsi="Arial" w:cs="Arial"/>
                <w:strike/>
                <w:color w:val="000000"/>
                <w:sz w:val="24"/>
                <w:szCs w:val="24"/>
                <w:u w:val="single"/>
              </w:rPr>
            </w:pPr>
          </w:p>
        </w:tc>
        <w:tc>
          <w:tcPr>
            <w:tcW w:w="850"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274D5D" w:rsidRPr="008E02D5" w:rsidRDefault="00274D5D" w:rsidP="00981F18">
            <w:pPr>
              <w:autoSpaceDE w:val="0"/>
              <w:autoSpaceDN w:val="0"/>
              <w:adjustRightInd w:val="0"/>
              <w:spacing w:after="0" w:line="240" w:lineRule="auto"/>
              <w:jc w:val="center"/>
              <w:rPr>
                <w:rFonts w:ascii="Arial" w:eastAsiaTheme="minorEastAsia" w:hAnsi="Arial" w:cs="Arial"/>
                <w:sz w:val="24"/>
                <w:szCs w:val="24"/>
                <w:lang w:eastAsia="ru-RU"/>
              </w:rPr>
            </w:pPr>
            <w:r w:rsidRPr="008E02D5">
              <w:rPr>
                <w:rFonts w:ascii="Arial" w:eastAsiaTheme="minorEastAsia" w:hAnsi="Arial" w:cs="Arial"/>
                <w:sz w:val="24"/>
                <w:szCs w:val="24"/>
                <w:lang w:eastAsia="ru-RU"/>
              </w:rPr>
              <w:t>Всего</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274D5D" w:rsidRPr="008E02D5" w:rsidRDefault="00274D5D" w:rsidP="00981F18">
            <w:pPr>
              <w:widowControl w:val="0"/>
              <w:tabs>
                <w:tab w:val="left" w:pos="709"/>
              </w:tabs>
              <w:autoSpaceDE w:val="0"/>
              <w:autoSpaceDN w:val="0"/>
              <w:adjustRightInd w:val="0"/>
              <w:spacing w:after="0" w:line="240" w:lineRule="auto"/>
              <w:jc w:val="center"/>
              <w:outlineLvl w:val="1"/>
              <w:rPr>
                <w:rFonts w:ascii="Arial" w:eastAsia="Times New Roman" w:hAnsi="Arial" w:cs="Arial"/>
                <w:sz w:val="24"/>
                <w:szCs w:val="24"/>
                <w:lang w:eastAsia="ru-RU"/>
              </w:rPr>
            </w:pPr>
            <w:r w:rsidRPr="008E02D5">
              <w:rPr>
                <w:rFonts w:ascii="Arial" w:eastAsia="Times New Roman" w:hAnsi="Arial" w:cs="Arial"/>
                <w:sz w:val="24"/>
                <w:szCs w:val="24"/>
                <w:lang w:eastAsia="ru-RU"/>
              </w:rPr>
              <w:t>2020</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274D5D" w:rsidRPr="008E02D5" w:rsidRDefault="00274D5D" w:rsidP="00981F18">
            <w:pPr>
              <w:widowControl w:val="0"/>
              <w:tabs>
                <w:tab w:val="left" w:pos="709"/>
              </w:tabs>
              <w:autoSpaceDE w:val="0"/>
              <w:autoSpaceDN w:val="0"/>
              <w:adjustRightInd w:val="0"/>
              <w:spacing w:after="0" w:line="240" w:lineRule="auto"/>
              <w:jc w:val="center"/>
              <w:outlineLvl w:val="1"/>
              <w:rPr>
                <w:rFonts w:ascii="Arial" w:eastAsia="Times New Roman" w:hAnsi="Arial" w:cs="Arial"/>
                <w:sz w:val="24"/>
                <w:szCs w:val="24"/>
                <w:lang w:eastAsia="ru-RU"/>
              </w:rPr>
            </w:pPr>
            <w:r w:rsidRPr="008E02D5">
              <w:rPr>
                <w:rFonts w:ascii="Arial" w:eastAsia="Times New Roman" w:hAnsi="Arial" w:cs="Arial"/>
                <w:sz w:val="24"/>
                <w:szCs w:val="24"/>
                <w:lang w:eastAsia="ru-RU"/>
              </w:rPr>
              <w:t>2021</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274D5D" w:rsidRPr="008E02D5" w:rsidRDefault="00274D5D" w:rsidP="00981F18">
            <w:pPr>
              <w:widowControl w:val="0"/>
              <w:tabs>
                <w:tab w:val="left" w:pos="709"/>
              </w:tabs>
              <w:autoSpaceDE w:val="0"/>
              <w:autoSpaceDN w:val="0"/>
              <w:adjustRightInd w:val="0"/>
              <w:spacing w:after="0" w:line="240" w:lineRule="auto"/>
              <w:jc w:val="center"/>
              <w:outlineLvl w:val="1"/>
              <w:rPr>
                <w:rFonts w:ascii="Arial" w:eastAsia="Times New Roman" w:hAnsi="Arial" w:cs="Arial"/>
                <w:sz w:val="24"/>
                <w:szCs w:val="24"/>
                <w:lang w:eastAsia="ru-RU"/>
              </w:rPr>
            </w:pPr>
            <w:r w:rsidRPr="008E02D5">
              <w:rPr>
                <w:rFonts w:ascii="Arial" w:eastAsia="Times New Roman" w:hAnsi="Arial" w:cs="Arial"/>
                <w:sz w:val="24"/>
                <w:szCs w:val="24"/>
                <w:lang w:eastAsia="ru-RU"/>
              </w:rPr>
              <w:t>2022</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274D5D" w:rsidRPr="008E02D5" w:rsidRDefault="00274D5D" w:rsidP="00981F18">
            <w:pPr>
              <w:widowControl w:val="0"/>
              <w:tabs>
                <w:tab w:val="left" w:pos="709"/>
              </w:tabs>
              <w:autoSpaceDE w:val="0"/>
              <w:autoSpaceDN w:val="0"/>
              <w:adjustRightInd w:val="0"/>
              <w:spacing w:after="0" w:line="240" w:lineRule="auto"/>
              <w:jc w:val="center"/>
              <w:outlineLvl w:val="1"/>
              <w:rPr>
                <w:rFonts w:ascii="Arial" w:eastAsia="Times New Roman" w:hAnsi="Arial" w:cs="Arial"/>
                <w:sz w:val="24"/>
                <w:szCs w:val="24"/>
                <w:lang w:eastAsia="ru-RU"/>
              </w:rPr>
            </w:pPr>
            <w:r w:rsidRPr="008E02D5">
              <w:rPr>
                <w:rFonts w:ascii="Arial" w:eastAsia="Times New Roman" w:hAnsi="Arial" w:cs="Arial"/>
                <w:sz w:val="24"/>
                <w:szCs w:val="24"/>
                <w:lang w:eastAsia="ru-RU"/>
              </w:rPr>
              <w:t>2023</w:t>
            </w:r>
          </w:p>
        </w:tc>
        <w:tc>
          <w:tcPr>
            <w:tcW w:w="1277"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274D5D" w:rsidRPr="008E02D5" w:rsidRDefault="00274D5D" w:rsidP="00981F18">
            <w:pPr>
              <w:widowControl w:val="0"/>
              <w:tabs>
                <w:tab w:val="left" w:pos="709"/>
              </w:tabs>
              <w:autoSpaceDE w:val="0"/>
              <w:autoSpaceDN w:val="0"/>
              <w:adjustRightInd w:val="0"/>
              <w:spacing w:after="0" w:line="240" w:lineRule="auto"/>
              <w:jc w:val="center"/>
              <w:outlineLvl w:val="1"/>
              <w:rPr>
                <w:rFonts w:ascii="Arial" w:eastAsia="Times New Roman" w:hAnsi="Arial" w:cs="Arial"/>
                <w:sz w:val="24"/>
                <w:szCs w:val="24"/>
                <w:lang w:eastAsia="ru-RU"/>
              </w:rPr>
            </w:pPr>
            <w:r w:rsidRPr="008E02D5">
              <w:rPr>
                <w:rFonts w:ascii="Arial" w:eastAsia="Times New Roman" w:hAnsi="Arial" w:cs="Arial"/>
                <w:sz w:val="24"/>
                <w:szCs w:val="24"/>
                <w:lang w:eastAsia="ru-RU"/>
              </w:rPr>
              <w:t>2024</w:t>
            </w:r>
          </w:p>
        </w:tc>
      </w:tr>
      <w:tr w:rsidR="00274D5D" w:rsidRPr="008E02D5" w:rsidTr="008E02D5">
        <w:trPr>
          <w:trHeight w:val="20"/>
        </w:trPr>
        <w:tc>
          <w:tcPr>
            <w:tcW w:w="2977" w:type="dxa"/>
            <w:vMerge/>
            <w:tcBorders>
              <w:top w:val="single" w:sz="8" w:space="0" w:color="000000"/>
              <w:left w:val="single" w:sz="8" w:space="0" w:color="000000"/>
              <w:bottom w:val="single" w:sz="8" w:space="0" w:color="000000"/>
              <w:right w:val="single" w:sz="8" w:space="0" w:color="000000"/>
            </w:tcBorders>
            <w:shd w:val="clear" w:color="000000" w:fill="FFFFFF"/>
          </w:tcPr>
          <w:p w:rsidR="00274D5D" w:rsidRPr="008E02D5" w:rsidRDefault="00274D5D" w:rsidP="00981F18">
            <w:pPr>
              <w:autoSpaceDE w:val="0"/>
              <w:autoSpaceDN w:val="0"/>
              <w:adjustRightInd w:val="0"/>
              <w:spacing w:after="0" w:line="240" w:lineRule="auto"/>
              <w:jc w:val="right"/>
              <w:rPr>
                <w:rFonts w:ascii="Arial" w:hAnsi="Arial" w:cs="Arial"/>
                <w:strike/>
                <w:color w:val="000000"/>
                <w:sz w:val="24"/>
                <w:szCs w:val="24"/>
                <w:u w:val="single"/>
              </w:rPr>
            </w:pPr>
          </w:p>
        </w:tc>
        <w:tc>
          <w:tcPr>
            <w:tcW w:w="2562" w:type="dxa"/>
            <w:vMerge w:val="restart"/>
            <w:tcBorders>
              <w:top w:val="single" w:sz="8" w:space="0" w:color="000000"/>
              <w:left w:val="single" w:sz="8" w:space="0" w:color="000000"/>
              <w:bottom w:val="single" w:sz="8" w:space="0" w:color="000000"/>
              <w:right w:val="single" w:sz="8" w:space="0" w:color="000000"/>
            </w:tcBorders>
            <w:shd w:val="clear" w:color="000000" w:fill="FFFFFF"/>
          </w:tcPr>
          <w:p w:rsidR="00274D5D" w:rsidRPr="008E02D5" w:rsidRDefault="00274D5D" w:rsidP="00981F18">
            <w:pPr>
              <w:autoSpaceDE w:val="0"/>
              <w:autoSpaceDN w:val="0"/>
              <w:adjustRightInd w:val="0"/>
              <w:spacing w:after="0" w:line="240" w:lineRule="auto"/>
              <w:rPr>
                <w:rFonts w:ascii="Arial" w:hAnsi="Arial" w:cs="Arial"/>
                <w:color w:val="000000"/>
                <w:sz w:val="24"/>
                <w:szCs w:val="24"/>
              </w:rPr>
            </w:pPr>
            <w:r w:rsidRPr="008E02D5">
              <w:rPr>
                <w:rFonts w:ascii="Arial" w:hAnsi="Arial" w:cs="Arial"/>
                <w:color w:val="000000"/>
                <w:sz w:val="24"/>
                <w:szCs w:val="24"/>
              </w:rPr>
              <w:t xml:space="preserve">Администрация </w:t>
            </w:r>
            <w:r w:rsidRPr="008E02D5">
              <w:rPr>
                <w:rFonts w:ascii="Arial" w:hAnsi="Arial" w:cs="Arial"/>
                <w:color w:val="000000"/>
                <w:sz w:val="24"/>
                <w:szCs w:val="24"/>
              </w:rPr>
              <w:lastRenderedPageBreak/>
              <w:t>городского округа Люберцы Московской области</w:t>
            </w:r>
          </w:p>
        </w:tc>
        <w:tc>
          <w:tcPr>
            <w:tcW w:w="4110" w:type="dxa"/>
            <w:tcBorders>
              <w:top w:val="single" w:sz="8" w:space="0" w:color="000000"/>
              <w:left w:val="single" w:sz="8" w:space="0" w:color="000000"/>
              <w:bottom w:val="single" w:sz="8" w:space="0" w:color="000000"/>
              <w:right w:val="single" w:sz="8" w:space="0" w:color="000000"/>
            </w:tcBorders>
            <w:shd w:val="clear" w:color="000000" w:fill="FFFFFF"/>
          </w:tcPr>
          <w:p w:rsidR="00274D5D" w:rsidRPr="008E02D5" w:rsidRDefault="00274D5D" w:rsidP="00981F18">
            <w:pPr>
              <w:autoSpaceDE w:val="0"/>
              <w:autoSpaceDN w:val="0"/>
              <w:adjustRightInd w:val="0"/>
              <w:spacing w:after="0" w:line="240" w:lineRule="auto"/>
              <w:rPr>
                <w:rFonts w:ascii="Arial" w:hAnsi="Arial" w:cs="Arial"/>
                <w:color w:val="000000"/>
                <w:sz w:val="24"/>
                <w:szCs w:val="24"/>
              </w:rPr>
            </w:pPr>
            <w:r w:rsidRPr="008E02D5">
              <w:rPr>
                <w:rFonts w:ascii="Arial" w:hAnsi="Arial" w:cs="Arial"/>
                <w:color w:val="000000"/>
                <w:sz w:val="24"/>
                <w:szCs w:val="24"/>
              </w:rPr>
              <w:lastRenderedPageBreak/>
              <w:t>Всего:</w:t>
            </w:r>
          </w:p>
          <w:p w:rsidR="00274D5D" w:rsidRPr="008E02D5" w:rsidRDefault="00274D5D" w:rsidP="00981F18">
            <w:pPr>
              <w:autoSpaceDE w:val="0"/>
              <w:autoSpaceDN w:val="0"/>
              <w:adjustRightInd w:val="0"/>
              <w:spacing w:after="0" w:line="240" w:lineRule="auto"/>
              <w:rPr>
                <w:rFonts w:ascii="Arial" w:hAnsi="Arial" w:cs="Arial"/>
                <w:color w:val="000000"/>
                <w:sz w:val="24"/>
                <w:szCs w:val="24"/>
              </w:rPr>
            </w:pPr>
            <w:r w:rsidRPr="008E02D5">
              <w:rPr>
                <w:rFonts w:ascii="Arial" w:hAnsi="Arial" w:cs="Arial"/>
                <w:color w:val="000000"/>
                <w:sz w:val="24"/>
                <w:szCs w:val="24"/>
              </w:rPr>
              <w:lastRenderedPageBreak/>
              <w:t>в том числе:</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274D5D" w:rsidRPr="008E02D5" w:rsidRDefault="00274D5D" w:rsidP="00981F18">
            <w:pPr>
              <w:autoSpaceDE w:val="0"/>
              <w:autoSpaceDN w:val="0"/>
              <w:adjustRightInd w:val="0"/>
              <w:spacing w:after="0" w:line="240" w:lineRule="auto"/>
              <w:jc w:val="center"/>
              <w:rPr>
                <w:rFonts w:ascii="Arial" w:hAnsi="Arial" w:cs="Arial"/>
                <w:color w:val="000000"/>
                <w:sz w:val="24"/>
                <w:szCs w:val="24"/>
              </w:rPr>
            </w:pPr>
            <w:r w:rsidRPr="008E02D5">
              <w:rPr>
                <w:rFonts w:ascii="Arial" w:hAnsi="Arial" w:cs="Arial"/>
                <w:color w:val="000000"/>
                <w:sz w:val="24"/>
                <w:szCs w:val="24"/>
              </w:rPr>
              <w:lastRenderedPageBreak/>
              <w:t>0,00</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274D5D" w:rsidRPr="008E02D5" w:rsidRDefault="00274D5D" w:rsidP="00981F18">
            <w:pPr>
              <w:autoSpaceDE w:val="0"/>
              <w:autoSpaceDN w:val="0"/>
              <w:adjustRightInd w:val="0"/>
              <w:spacing w:after="0" w:line="240" w:lineRule="auto"/>
              <w:jc w:val="center"/>
              <w:rPr>
                <w:rFonts w:ascii="Arial" w:hAnsi="Arial" w:cs="Arial"/>
                <w:color w:val="000000"/>
                <w:sz w:val="24"/>
                <w:szCs w:val="24"/>
              </w:rPr>
            </w:pPr>
            <w:r w:rsidRPr="008E02D5">
              <w:rPr>
                <w:rFonts w:ascii="Arial" w:hAnsi="Arial" w:cs="Arial"/>
                <w:color w:val="000000"/>
                <w:sz w:val="24"/>
                <w:szCs w:val="24"/>
              </w:rPr>
              <w:t>0,00</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274D5D" w:rsidRPr="008E02D5" w:rsidRDefault="00274D5D" w:rsidP="00981F18">
            <w:pPr>
              <w:autoSpaceDE w:val="0"/>
              <w:autoSpaceDN w:val="0"/>
              <w:adjustRightInd w:val="0"/>
              <w:spacing w:after="0" w:line="240" w:lineRule="auto"/>
              <w:jc w:val="center"/>
              <w:rPr>
                <w:rFonts w:ascii="Arial" w:hAnsi="Arial" w:cs="Arial"/>
                <w:color w:val="000000"/>
                <w:sz w:val="24"/>
                <w:szCs w:val="24"/>
              </w:rPr>
            </w:pPr>
            <w:r w:rsidRPr="008E02D5">
              <w:rPr>
                <w:rFonts w:ascii="Arial" w:hAnsi="Arial" w:cs="Arial"/>
                <w:color w:val="000000"/>
                <w:sz w:val="24"/>
                <w:szCs w:val="24"/>
              </w:rPr>
              <w:t>0,00</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274D5D" w:rsidRPr="008E02D5" w:rsidRDefault="00274D5D" w:rsidP="00981F18">
            <w:pPr>
              <w:autoSpaceDE w:val="0"/>
              <w:autoSpaceDN w:val="0"/>
              <w:adjustRightInd w:val="0"/>
              <w:spacing w:after="0" w:line="240" w:lineRule="auto"/>
              <w:jc w:val="center"/>
              <w:rPr>
                <w:rFonts w:ascii="Arial" w:hAnsi="Arial" w:cs="Arial"/>
                <w:color w:val="000000"/>
                <w:sz w:val="24"/>
                <w:szCs w:val="24"/>
              </w:rPr>
            </w:pPr>
            <w:r w:rsidRPr="008E02D5">
              <w:rPr>
                <w:rFonts w:ascii="Arial" w:hAnsi="Arial" w:cs="Arial"/>
                <w:color w:val="000000"/>
                <w:sz w:val="24"/>
                <w:szCs w:val="24"/>
              </w:rPr>
              <w:t>0,00</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274D5D" w:rsidRPr="008E02D5" w:rsidRDefault="00274D5D" w:rsidP="00981F18">
            <w:pPr>
              <w:autoSpaceDE w:val="0"/>
              <w:autoSpaceDN w:val="0"/>
              <w:adjustRightInd w:val="0"/>
              <w:spacing w:after="0" w:line="240" w:lineRule="auto"/>
              <w:jc w:val="center"/>
              <w:rPr>
                <w:rFonts w:ascii="Arial" w:hAnsi="Arial" w:cs="Arial"/>
                <w:color w:val="000000"/>
                <w:sz w:val="24"/>
                <w:szCs w:val="24"/>
              </w:rPr>
            </w:pPr>
            <w:r w:rsidRPr="008E02D5">
              <w:rPr>
                <w:rFonts w:ascii="Arial" w:hAnsi="Arial" w:cs="Arial"/>
                <w:color w:val="000000"/>
                <w:sz w:val="24"/>
                <w:szCs w:val="24"/>
              </w:rPr>
              <w:t>0,00</w:t>
            </w:r>
          </w:p>
        </w:tc>
        <w:tc>
          <w:tcPr>
            <w:tcW w:w="1277"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274D5D" w:rsidRPr="008E02D5" w:rsidRDefault="00274D5D" w:rsidP="00981F18">
            <w:pPr>
              <w:autoSpaceDE w:val="0"/>
              <w:autoSpaceDN w:val="0"/>
              <w:adjustRightInd w:val="0"/>
              <w:spacing w:after="0" w:line="240" w:lineRule="auto"/>
              <w:jc w:val="center"/>
              <w:rPr>
                <w:rFonts w:ascii="Arial" w:hAnsi="Arial" w:cs="Arial"/>
                <w:color w:val="000000"/>
                <w:sz w:val="24"/>
                <w:szCs w:val="24"/>
              </w:rPr>
            </w:pPr>
            <w:r w:rsidRPr="008E02D5">
              <w:rPr>
                <w:rFonts w:ascii="Arial" w:hAnsi="Arial" w:cs="Arial"/>
                <w:color w:val="000000"/>
                <w:sz w:val="24"/>
                <w:szCs w:val="24"/>
              </w:rPr>
              <w:t>0,00</w:t>
            </w:r>
          </w:p>
        </w:tc>
      </w:tr>
      <w:tr w:rsidR="00274D5D" w:rsidRPr="008E02D5" w:rsidTr="008E02D5">
        <w:trPr>
          <w:trHeight w:val="20"/>
        </w:trPr>
        <w:tc>
          <w:tcPr>
            <w:tcW w:w="2977" w:type="dxa"/>
            <w:vMerge/>
            <w:tcBorders>
              <w:top w:val="single" w:sz="8" w:space="0" w:color="000000"/>
              <w:left w:val="single" w:sz="8" w:space="0" w:color="000000"/>
              <w:bottom w:val="single" w:sz="8" w:space="0" w:color="000000"/>
              <w:right w:val="single" w:sz="8" w:space="0" w:color="000000"/>
            </w:tcBorders>
            <w:shd w:val="clear" w:color="000000" w:fill="FFFFFF"/>
          </w:tcPr>
          <w:p w:rsidR="00274D5D" w:rsidRPr="008E02D5" w:rsidRDefault="00274D5D" w:rsidP="00981F18">
            <w:pPr>
              <w:autoSpaceDE w:val="0"/>
              <w:autoSpaceDN w:val="0"/>
              <w:adjustRightInd w:val="0"/>
              <w:spacing w:after="0" w:line="240" w:lineRule="auto"/>
              <w:jc w:val="right"/>
              <w:rPr>
                <w:rFonts w:ascii="Arial" w:hAnsi="Arial" w:cs="Arial"/>
                <w:strike/>
                <w:color w:val="000000"/>
                <w:sz w:val="24"/>
                <w:szCs w:val="24"/>
                <w:u w:val="single"/>
              </w:rPr>
            </w:pPr>
          </w:p>
        </w:tc>
        <w:tc>
          <w:tcPr>
            <w:tcW w:w="2562" w:type="dxa"/>
            <w:vMerge/>
            <w:tcBorders>
              <w:top w:val="single" w:sz="8" w:space="0" w:color="000000"/>
              <w:left w:val="single" w:sz="8" w:space="0" w:color="000000"/>
              <w:bottom w:val="single" w:sz="8" w:space="0" w:color="000000"/>
              <w:right w:val="single" w:sz="8" w:space="0" w:color="000000"/>
            </w:tcBorders>
            <w:shd w:val="clear" w:color="000000" w:fill="FFFFFF"/>
          </w:tcPr>
          <w:p w:rsidR="00274D5D" w:rsidRPr="008E02D5" w:rsidRDefault="00274D5D" w:rsidP="00981F18">
            <w:pPr>
              <w:autoSpaceDE w:val="0"/>
              <w:autoSpaceDN w:val="0"/>
              <w:adjustRightInd w:val="0"/>
              <w:spacing w:after="0" w:line="240" w:lineRule="auto"/>
              <w:jc w:val="right"/>
              <w:rPr>
                <w:rFonts w:ascii="Arial" w:hAnsi="Arial" w:cs="Arial"/>
                <w:strike/>
                <w:color w:val="000000"/>
                <w:sz w:val="24"/>
                <w:szCs w:val="24"/>
                <w:u w:val="single"/>
              </w:rPr>
            </w:pPr>
          </w:p>
        </w:tc>
        <w:tc>
          <w:tcPr>
            <w:tcW w:w="4110" w:type="dxa"/>
            <w:tcBorders>
              <w:top w:val="single" w:sz="8" w:space="0" w:color="000000"/>
              <w:left w:val="single" w:sz="8" w:space="0" w:color="000000"/>
              <w:bottom w:val="single" w:sz="8" w:space="0" w:color="000000"/>
              <w:right w:val="single" w:sz="8" w:space="0" w:color="000000"/>
            </w:tcBorders>
            <w:shd w:val="clear" w:color="000000" w:fill="FFFFFF"/>
          </w:tcPr>
          <w:p w:rsidR="00274D5D" w:rsidRPr="008E02D5" w:rsidRDefault="00274D5D" w:rsidP="00981F18">
            <w:pPr>
              <w:autoSpaceDE w:val="0"/>
              <w:autoSpaceDN w:val="0"/>
              <w:adjustRightInd w:val="0"/>
              <w:spacing w:after="0" w:line="240" w:lineRule="auto"/>
              <w:rPr>
                <w:rFonts w:ascii="Arial" w:hAnsi="Arial" w:cs="Arial"/>
                <w:color w:val="000000"/>
                <w:sz w:val="24"/>
                <w:szCs w:val="24"/>
              </w:rPr>
            </w:pPr>
            <w:r w:rsidRPr="008E02D5">
              <w:rPr>
                <w:rFonts w:ascii="Arial" w:hAnsi="Arial" w:cs="Arial"/>
                <w:color w:val="000000"/>
                <w:sz w:val="24"/>
                <w:szCs w:val="24"/>
              </w:rPr>
              <w:t>Средства бюджета Московской области</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274D5D" w:rsidRPr="008E02D5" w:rsidRDefault="00274D5D" w:rsidP="00981F18">
            <w:pPr>
              <w:autoSpaceDE w:val="0"/>
              <w:autoSpaceDN w:val="0"/>
              <w:adjustRightInd w:val="0"/>
              <w:spacing w:after="0" w:line="240" w:lineRule="auto"/>
              <w:jc w:val="center"/>
              <w:rPr>
                <w:rFonts w:ascii="Arial" w:hAnsi="Arial" w:cs="Arial"/>
                <w:color w:val="000000"/>
                <w:sz w:val="24"/>
                <w:szCs w:val="24"/>
              </w:rPr>
            </w:pPr>
            <w:r w:rsidRPr="008E02D5">
              <w:rPr>
                <w:rFonts w:ascii="Arial" w:hAnsi="Arial" w:cs="Arial"/>
                <w:color w:val="000000"/>
                <w:sz w:val="24"/>
                <w:szCs w:val="24"/>
              </w:rPr>
              <w:t>0,00</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274D5D" w:rsidRPr="008E02D5" w:rsidRDefault="00274D5D" w:rsidP="00981F18">
            <w:pPr>
              <w:autoSpaceDE w:val="0"/>
              <w:autoSpaceDN w:val="0"/>
              <w:adjustRightInd w:val="0"/>
              <w:spacing w:after="0" w:line="240" w:lineRule="auto"/>
              <w:jc w:val="center"/>
              <w:rPr>
                <w:rFonts w:ascii="Arial" w:hAnsi="Arial" w:cs="Arial"/>
                <w:color w:val="000000"/>
                <w:sz w:val="24"/>
                <w:szCs w:val="24"/>
              </w:rPr>
            </w:pPr>
            <w:r w:rsidRPr="008E02D5">
              <w:rPr>
                <w:rFonts w:ascii="Arial" w:hAnsi="Arial" w:cs="Arial"/>
                <w:color w:val="000000"/>
                <w:sz w:val="24"/>
                <w:szCs w:val="24"/>
              </w:rPr>
              <w:t>0,00</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274D5D" w:rsidRPr="008E02D5" w:rsidRDefault="00274D5D" w:rsidP="00981F18">
            <w:pPr>
              <w:autoSpaceDE w:val="0"/>
              <w:autoSpaceDN w:val="0"/>
              <w:adjustRightInd w:val="0"/>
              <w:spacing w:after="0" w:line="240" w:lineRule="auto"/>
              <w:jc w:val="center"/>
              <w:rPr>
                <w:rFonts w:ascii="Arial" w:hAnsi="Arial" w:cs="Arial"/>
                <w:color w:val="000000"/>
                <w:sz w:val="24"/>
                <w:szCs w:val="24"/>
              </w:rPr>
            </w:pPr>
            <w:r w:rsidRPr="008E02D5">
              <w:rPr>
                <w:rFonts w:ascii="Arial" w:hAnsi="Arial" w:cs="Arial"/>
                <w:color w:val="000000"/>
                <w:sz w:val="24"/>
                <w:szCs w:val="24"/>
              </w:rPr>
              <w:t>0,00</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274D5D" w:rsidRPr="008E02D5" w:rsidRDefault="00274D5D" w:rsidP="00981F18">
            <w:pPr>
              <w:autoSpaceDE w:val="0"/>
              <w:autoSpaceDN w:val="0"/>
              <w:adjustRightInd w:val="0"/>
              <w:spacing w:after="0" w:line="240" w:lineRule="auto"/>
              <w:jc w:val="center"/>
              <w:rPr>
                <w:rFonts w:ascii="Arial" w:hAnsi="Arial" w:cs="Arial"/>
                <w:color w:val="000000"/>
                <w:sz w:val="24"/>
                <w:szCs w:val="24"/>
              </w:rPr>
            </w:pPr>
            <w:r w:rsidRPr="008E02D5">
              <w:rPr>
                <w:rFonts w:ascii="Arial" w:hAnsi="Arial" w:cs="Arial"/>
                <w:color w:val="000000"/>
                <w:sz w:val="24"/>
                <w:szCs w:val="24"/>
              </w:rPr>
              <w:t>0,00</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274D5D" w:rsidRPr="008E02D5" w:rsidRDefault="00274D5D" w:rsidP="00981F18">
            <w:pPr>
              <w:autoSpaceDE w:val="0"/>
              <w:autoSpaceDN w:val="0"/>
              <w:adjustRightInd w:val="0"/>
              <w:spacing w:after="0" w:line="240" w:lineRule="auto"/>
              <w:jc w:val="center"/>
              <w:rPr>
                <w:rFonts w:ascii="Arial" w:hAnsi="Arial" w:cs="Arial"/>
                <w:color w:val="000000"/>
                <w:sz w:val="24"/>
                <w:szCs w:val="24"/>
              </w:rPr>
            </w:pPr>
            <w:r w:rsidRPr="008E02D5">
              <w:rPr>
                <w:rFonts w:ascii="Arial" w:hAnsi="Arial" w:cs="Arial"/>
                <w:color w:val="000000"/>
                <w:sz w:val="24"/>
                <w:szCs w:val="24"/>
              </w:rPr>
              <w:t>0,00</w:t>
            </w:r>
          </w:p>
        </w:tc>
        <w:tc>
          <w:tcPr>
            <w:tcW w:w="1277"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274D5D" w:rsidRPr="008E02D5" w:rsidRDefault="00274D5D" w:rsidP="00981F18">
            <w:pPr>
              <w:autoSpaceDE w:val="0"/>
              <w:autoSpaceDN w:val="0"/>
              <w:adjustRightInd w:val="0"/>
              <w:spacing w:after="0" w:line="240" w:lineRule="auto"/>
              <w:jc w:val="center"/>
              <w:rPr>
                <w:rFonts w:ascii="Arial" w:hAnsi="Arial" w:cs="Arial"/>
                <w:color w:val="000000"/>
                <w:sz w:val="24"/>
                <w:szCs w:val="24"/>
              </w:rPr>
            </w:pPr>
            <w:r w:rsidRPr="008E02D5">
              <w:rPr>
                <w:rFonts w:ascii="Arial" w:hAnsi="Arial" w:cs="Arial"/>
                <w:color w:val="000000"/>
                <w:sz w:val="24"/>
                <w:szCs w:val="24"/>
              </w:rPr>
              <w:t>0,0</w:t>
            </w:r>
          </w:p>
        </w:tc>
      </w:tr>
      <w:tr w:rsidR="00274D5D" w:rsidRPr="008E02D5" w:rsidTr="008E02D5">
        <w:trPr>
          <w:trHeight w:val="20"/>
        </w:trPr>
        <w:tc>
          <w:tcPr>
            <w:tcW w:w="2977" w:type="dxa"/>
            <w:vMerge/>
            <w:tcBorders>
              <w:top w:val="single" w:sz="8" w:space="0" w:color="000000"/>
              <w:left w:val="single" w:sz="8" w:space="0" w:color="000000"/>
              <w:bottom w:val="single" w:sz="4" w:space="0" w:color="auto"/>
              <w:right w:val="single" w:sz="8" w:space="0" w:color="000000"/>
            </w:tcBorders>
            <w:shd w:val="clear" w:color="000000" w:fill="FFFFFF"/>
          </w:tcPr>
          <w:p w:rsidR="00274D5D" w:rsidRPr="008E02D5" w:rsidRDefault="00274D5D" w:rsidP="00981F18">
            <w:pPr>
              <w:autoSpaceDE w:val="0"/>
              <w:autoSpaceDN w:val="0"/>
              <w:adjustRightInd w:val="0"/>
              <w:spacing w:after="0" w:line="240" w:lineRule="auto"/>
              <w:jc w:val="right"/>
              <w:rPr>
                <w:rFonts w:ascii="Arial" w:hAnsi="Arial" w:cs="Arial"/>
                <w:strike/>
                <w:color w:val="000000"/>
                <w:sz w:val="24"/>
                <w:szCs w:val="24"/>
                <w:u w:val="single"/>
              </w:rPr>
            </w:pPr>
          </w:p>
        </w:tc>
        <w:tc>
          <w:tcPr>
            <w:tcW w:w="2562" w:type="dxa"/>
            <w:vMerge/>
            <w:tcBorders>
              <w:top w:val="single" w:sz="8" w:space="0" w:color="000000"/>
              <w:left w:val="single" w:sz="8" w:space="0" w:color="000000"/>
              <w:bottom w:val="single" w:sz="4" w:space="0" w:color="auto"/>
              <w:right w:val="single" w:sz="8" w:space="0" w:color="000000"/>
            </w:tcBorders>
            <w:shd w:val="clear" w:color="000000" w:fill="FFFFFF"/>
          </w:tcPr>
          <w:p w:rsidR="00274D5D" w:rsidRPr="008E02D5" w:rsidRDefault="00274D5D" w:rsidP="00981F18">
            <w:pPr>
              <w:autoSpaceDE w:val="0"/>
              <w:autoSpaceDN w:val="0"/>
              <w:adjustRightInd w:val="0"/>
              <w:spacing w:after="0" w:line="240" w:lineRule="auto"/>
              <w:jc w:val="right"/>
              <w:rPr>
                <w:rFonts w:ascii="Arial" w:hAnsi="Arial" w:cs="Arial"/>
                <w:strike/>
                <w:color w:val="000000"/>
                <w:sz w:val="24"/>
                <w:szCs w:val="24"/>
                <w:u w:val="single"/>
              </w:rPr>
            </w:pPr>
          </w:p>
        </w:tc>
        <w:tc>
          <w:tcPr>
            <w:tcW w:w="4110" w:type="dxa"/>
            <w:tcBorders>
              <w:top w:val="single" w:sz="8" w:space="0" w:color="000000"/>
              <w:left w:val="single" w:sz="8" w:space="0" w:color="000000"/>
              <w:bottom w:val="single" w:sz="4" w:space="0" w:color="auto"/>
              <w:right w:val="single" w:sz="8" w:space="0" w:color="000000"/>
            </w:tcBorders>
            <w:shd w:val="clear" w:color="000000" w:fill="FFFFFF"/>
          </w:tcPr>
          <w:p w:rsidR="00274D5D" w:rsidRPr="008E02D5" w:rsidRDefault="00274D5D" w:rsidP="00981F18">
            <w:pPr>
              <w:autoSpaceDE w:val="0"/>
              <w:autoSpaceDN w:val="0"/>
              <w:adjustRightInd w:val="0"/>
              <w:spacing w:after="0" w:line="240" w:lineRule="auto"/>
              <w:rPr>
                <w:rFonts w:ascii="Arial" w:hAnsi="Arial" w:cs="Arial"/>
                <w:color w:val="000000"/>
                <w:sz w:val="24"/>
                <w:szCs w:val="24"/>
              </w:rPr>
            </w:pPr>
            <w:r w:rsidRPr="008E02D5">
              <w:rPr>
                <w:rFonts w:ascii="Arial" w:hAnsi="Arial" w:cs="Arial"/>
                <w:color w:val="000000"/>
                <w:sz w:val="24"/>
                <w:szCs w:val="24"/>
              </w:rPr>
              <w:t xml:space="preserve">Средства </w:t>
            </w:r>
            <w:r w:rsidRPr="008E02D5">
              <w:rPr>
                <w:rFonts w:ascii="Arial" w:hAnsi="Arial" w:cs="Arial"/>
                <w:sz w:val="24"/>
                <w:szCs w:val="24"/>
              </w:rPr>
              <w:t xml:space="preserve">бюджета </w:t>
            </w:r>
            <w:r w:rsidRPr="008E02D5">
              <w:rPr>
                <w:rFonts w:ascii="Arial" w:hAnsi="Arial" w:cs="Arial"/>
                <w:color w:val="000000"/>
                <w:sz w:val="24"/>
                <w:szCs w:val="24"/>
              </w:rPr>
              <w:t>городского округа Люберцы</w:t>
            </w:r>
          </w:p>
        </w:tc>
        <w:tc>
          <w:tcPr>
            <w:tcW w:w="850" w:type="dxa"/>
            <w:tcBorders>
              <w:top w:val="single" w:sz="8" w:space="0" w:color="000000"/>
              <w:left w:val="single" w:sz="8" w:space="0" w:color="000000"/>
              <w:bottom w:val="single" w:sz="4" w:space="0" w:color="auto"/>
              <w:right w:val="single" w:sz="8" w:space="0" w:color="000000"/>
            </w:tcBorders>
            <w:shd w:val="clear" w:color="000000" w:fill="FFFFFF"/>
            <w:vAlign w:val="center"/>
          </w:tcPr>
          <w:p w:rsidR="00274D5D" w:rsidRPr="008E02D5" w:rsidRDefault="00274D5D" w:rsidP="00981F18">
            <w:pPr>
              <w:autoSpaceDE w:val="0"/>
              <w:autoSpaceDN w:val="0"/>
              <w:adjustRightInd w:val="0"/>
              <w:spacing w:after="0" w:line="240" w:lineRule="auto"/>
              <w:jc w:val="center"/>
              <w:rPr>
                <w:rFonts w:ascii="Arial" w:hAnsi="Arial" w:cs="Arial"/>
                <w:color w:val="000000"/>
                <w:sz w:val="24"/>
                <w:szCs w:val="24"/>
              </w:rPr>
            </w:pPr>
            <w:r w:rsidRPr="008E02D5">
              <w:rPr>
                <w:rFonts w:ascii="Arial" w:hAnsi="Arial" w:cs="Arial"/>
                <w:color w:val="000000"/>
                <w:sz w:val="24"/>
                <w:szCs w:val="24"/>
              </w:rPr>
              <w:t>0,00</w:t>
            </w:r>
          </w:p>
        </w:tc>
        <w:tc>
          <w:tcPr>
            <w:tcW w:w="851" w:type="dxa"/>
            <w:tcBorders>
              <w:top w:val="single" w:sz="8" w:space="0" w:color="000000"/>
              <w:left w:val="single" w:sz="8" w:space="0" w:color="000000"/>
              <w:bottom w:val="single" w:sz="4" w:space="0" w:color="auto"/>
              <w:right w:val="single" w:sz="8" w:space="0" w:color="000000"/>
            </w:tcBorders>
            <w:shd w:val="clear" w:color="000000" w:fill="FFFFFF"/>
            <w:vAlign w:val="center"/>
          </w:tcPr>
          <w:p w:rsidR="00274D5D" w:rsidRPr="008E02D5" w:rsidRDefault="00274D5D" w:rsidP="00981F18">
            <w:pPr>
              <w:autoSpaceDE w:val="0"/>
              <w:autoSpaceDN w:val="0"/>
              <w:adjustRightInd w:val="0"/>
              <w:spacing w:after="0" w:line="240" w:lineRule="auto"/>
              <w:jc w:val="center"/>
              <w:rPr>
                <w:rFonts w:ascii="Arial" w:hAnsi="Arial" w:cs="Arial"/>
                <w:color w:val="000000"/>
                <w:sz w:val="24"/>
                <w:szCs w:val="24"/>
              </w:rPr>
            </w:pPr>
            <w:r w:rsidRPr="008E02D5">
              <w:rPr>
                <w:rFonts w:ascii="Arial" w:hAnsi="Arial" w:cs="Arial"/>
                <w:color w:val="000000"/>
                <w:sz w:val="24"/>
                <w:szCs w:val="24"/>
              </w:rPr>
              <w:t>0,00</w:t>
            </w:r>
          </w:p>
        </w:tc>
        <w:tc>
          <w:tcPr>
            <w:tcW w:w="850" w:type="dxa"/>
            <w:tcBorders>
              <w:top w:val="single" w:sz="8" w:space="0" w:color="000000"/>
              <w:left w:val="single" w:sz="8" w:space="0" w:color="000000"/>
              <w:bottom w:val="single" w:sz="4" w:space="0" w:color="auto"/>
              <w:right w:val="single" w:sz="8" w:space="0" w:color="000000"/>
            </w:tcBorders>
            <w:shd w:val="clear" w:color="000000" w:fill="FFFFFF"/>
            <w:vAlign w:val="center"/>
          </w:tcPr>
          <w:p w:rsidR="00274D5D" w:rsidRPr="008E02D5" w:rsidRDefault="00274D5D" w:rsidP="00981F18">
            <w:pPr>
              <w:autoSpaceDE w:val="0"/>
              <w:autoSpaceDN w:val="0"/>
              <w:adjustRightInd w:val="0"/>
              <w:spacing w:after="0" w:line="240" w:lineRule="auto"/>
              <w:jc w:val="center"/>
              <w:rPr>
                <w:rFonts w:ascii="Arial" w:hAnsi="Arial" w:cs="Arial"/>
                <w:color w:val="000000"/>
                <w:sz w:val="24"/>
                <w:szCs w:val="24"/>
              </w:rPr>
            </w:pPr>
            <w:r w:rsidRPr="008E02D5">
              <w:rPr>
                <w:rFonts w:ascii="Arial" w:hAnsi="Arial" w:cs="Arial"/>
                <w:color w:val="000000"/>
                <w:sz w:val="24"/>
                <w:szCs w:val="24"/>
              </w:rPr>
              <w:t>0,00</w:t>
            </w:r>
          </w:p>
        </w:tc>
        <w:tc>
          <w:tcPr>
            <w:tcW w:w="851" w:type="dxa"/>
            <w:tcBorders>
              <w:top w:val="single" w:sz="8" w:space="0" w:color="000000"/>
              <w:left w:val="single" w:sz="8" w:space="0" w:color="000000"/>
              <w:bottom w:val="single" w:sz="4" w:space="0" w:color="auto"/>
              <w:right w:val="single" w:sz="8" w:space="0" w:color="000000"/>
            </w:tcBorders>
            <w:shd w:val="clear" w:color="000000" w:fill="FFFFFF"/>
            <w:vAlign w:val="center"/>
          </w:tcPr>
          <w:p w:rsidR="00274D5D" w:rsidRPr="008E02D5" w:rsidRDefault="00274D5D" w:rsidP="00981F18">
            <w:pPr>
              <w:autoSpaceDE w:val="0"/>
              <w:autoSpaceDN w:val="0"/>
              <w:adjustRightInd w:val="0"/>
              <w:spacing w:after="0" w:line="240" w:lineRule="auto"/>
              <w:jc w:val="center"/>
              <w:rPr>
                <w:rFonts w:ascii="Arial" w:hAnsi="Arial" w:cs="Arial"/>
                <w:color w:val="000000"/>
                <w:sz w:val="24"/>
                <w:szCs w:val="24"/>
              </w:rPr>
            </w:pPr>
            <w:r w:rsidRPr="008E02D5">
              <w:rPr>
                <w:rFonts w:ascii="Arial" w:hAnsi="Arial" w:cs="Arial"/>
                <w:color w:val="000000"/>
                <w:sz w:val="24"/>
                <w:szCs w:val="24"/>
              </w:rPr>
              <w:t>0,00</w:t>
            </w:r>
          </w:p>
        </w:tc>
        <w:tc>
          <w:tcPr>
            <w:tcW w:w="850" w:type="dxa"/>
            <w:tcBorders>
              <w:top w:val="single" w:sz="8" w:space="0" w:color="000000"/>
              <w:left w:val="single" w:sz="8" w:space="0" w:color="000000"/>
              <w:bottom w:val="single" w:sz="4" w:space="0" w:color="auto"/>
              <w:right w:val="single" w:sz="8" w:space="0" w:color="000000"/>
            </w:tcBorders>
            <w:shd w:val="clear" w:color="000000" w:fill="FFFFFF"/>
            <w:vAlign w:val="center"/>
          </w:tcPr>
          <w:p w:rsidR="00274D5D" w:rsidRPr="008E02D5" w:rsidRDefault="00274D5D" w:rsidP="00981F18">
            <w:pPr>
              <w:autoSpaceDE w:val="0"/>
              <w:autoSpaceDN w:val="0"/>
              <w:adjustRightInd w:val="0"/>
              <w:spacing w:after="0" w:line="240" w:lineRule="auto"/>
              <w:jc w:val="center"/>
              <w:rPr>
                <w:rFonts w:ascii="Arial" w:hAnsi="Arial" w:cs="Arial"/>
                <w:color w:val="000000"/>
                <w:sz w:val="24"/>
                <w:szCs w:val="24"/>
              </w:rPr>
            </w:pPr>
            <w:r w:rsidRPr="008E02D5">
              <w:rPr>
                <w:rFonts w:ascii="Arial" w:hAnsi="Arial" w:cs="Arial"/>
                <w:color w:val="000000"/>
                <w:sz w:val="24"/>
                <w:szCs w:val="24"/>
              </w:rPr>
              <w:t>0,00</w:t>
            </w:r>
          </w:p>
        </w:tc>
        <w:tc>
          <w:tcPr>
            <w:tcW w:w="1277" w:type="dxa"/>
            <w:tcBorders>
              <w:top w:val="single" w:sz="8" w:space="0" w:color="000000"/>
              <w:left w:val="single" w:sz="8" w:space="0" w:color="000000"/>
              <w:bottom w:val="single" w:sz="4" w:space="0" w:color="auto"/>
              <w:right w:val="single" w:sz="8" w:space="0" w:color="000000"/>
            </w:tcBorders>
            <w:shd w:val="clear" w:color="000000" w:fill="FFFFFF"/>
            <w:vAlign w:val="center"/>
          </w:tcPr>
          <w:p w:rsidR="00274D5D" w:rsidRPr="008E02D5" w:rsidRDefault="00274D5D" w:rsidP="00981F18">
            <w:pPr>
              <w:autoSpaceDE w:val="0"/>
              <w:autoSpaceDN w:val="0"/>
              <w:adjustRightInd w:val="0"/>
              <w:spacing w:after="0" w:line="240" w:lineRule="auto"/>
              <w:jc w:val="center"/>
              <w:rPr>
                <w:rFonts w:ascii="Arial" w:hAnsi="Arial" w:cs="Arial"/>
                <w:color w:val="000000"/>
                <w:sz w:val="24"/>
                <w:szCs w:val="24"/>
              </w:rPr>
            </w:pPr>
            <w:r w:rsidRPr="008E02D5">
              <w:rPr>
                <w:rFonts w:ascii="Arial" w:hAnsi="Arial" w:cs="Arial"/>
                <w:color w:val="000000"/>
                <w:sz w:val="24"/>
                <w:szCs w:val="24"/>
              </w:rPr>
              <w:t>0,00</w:t>
            </w:r>
          </w:p>
        </w:tc>
      </w:tr>
    </w:tbl>
    <w:p w:rsidR="00885431" w:rsidRPr="008E02D5" w:rsidRDefault="00885431" w:rsidP="00274D5D">
      <w:pPr>
        <w:widowControl w:val="0"/>
        <w:tabs>
          <w:tab w:val="left" w:pos="709"/>
          <w:tab w:val="left" w:pos="12405"/>
          <w:tab w:val="right" w:pos="16271"/>
        </w:tabs>
        <w:autoSpaceDE w:val="0"/>
        <w:autoSpaceDN w:val="0"/>
        <w:adjustRightInd w:val="0"/>
        <w:spacing w:after="0" w:line="240" w:lineRule="auto"/>
        <w:ind w:left="709"/>
        <w:jc w:val="right"/>
        <w:outlineLvl w:val="1"/>
        <w:rPr>
          <w:rFonts w:ascii="Arial" w:eastAsia="Times New Roman" w:hAnsi="Arial" w:cs="Arial"/>
          <w:sz w:val="24"/>
          <w:szCs w:val="24"/>
          <w:lang w:eastAsia="ru-RU"/>
        </w:rPr>
      </w:pPr>
    </w:p>
    <w:p w:rsidR="00885431" w:rsidRPr="008E02D5" w:rsidRDefault="00885431" w:rsidP="00885431">
      <w:pPr>
        <w:autoSpaceDE w:val="0"/>
        <w:autoSpaceDN w:val="0"/>
        <w:adjustRightInd w:val="0"/>
        <w:spacing w:after="0" w:line="240" w:lineRule="auto"/>
        <w:ind w:firstLine="709"/>
        <w:jc w:val="both"/>
        <w:rPr>
          <w:rFonts w:ascii="Arial" w:hAnsi="Arial" w:cs="Arial"/>
          <w:strike/>
          <w:color w:val="000000"/>
          <w:sz w:val="24"/>
          <w:szCs w:val="24"/>
          <w:u w:val="single"/>
        </w:rPr>
      </w:pPr>
      <w:r w:rsidRPr="008E02D5">
        <w:rPr>
          <w:rFonts w:ascii="Arial" w:hAnsi="Arial" w:cs="Arial"/>
          <w:bCs/>
          <w:sz w:val="24"/>
          <w:szCs w:val="24"/>
        </w:rPr>
        <w:t>Характеристика  проблем, решаемых посредством мероприятий</w:t>
      </w:r>
      <w:proofErr w:type="gramStart"/>
      <w:r w:rsidRPr="008E02D5">
        <w:rPr>
          <w:rFonts w:ascii="Arial" w:hAnsi="Arial" w:cs="Arial"/>
          <w:bCs/>
          <w:sz w:val="24"/>
          <w:szCs w:val="24"/>
        </w:rPr>
        <w:t xml:space="preserve"> :</w:t>
      </w:r>
      <w:proofErr w:type="gramEnd"/>
    </w:p>
    <w:p w:rsidR="00885431" w:rsidRPr="008E02D5" w:rsidRDefault="00885431" w:rsidP="00885431">
      <w:pPr>
        <w:pStyle w:val="ConsPlusNormal"/>
        <w:ind w:firstLine="709"/>
        <w:jc w:val="both"/>
        <w:rPr>
          <w:sz w:val="24"/>
          <w:szCs w:val="24"/>
        </w:rPr>
      </w:pPr>
      <w:r w:rsidRPr="008E02D5">
        <w:rPr>
          <w:sz w:val="24"/>
          <w:szCs w:val="24"/>
        </w:rPr>
        <w:t>- обеспечение защиты и соблюдения прав и свобод человека и гражданина в области охраны здоровья и связанных с этими правами государственных гарантий;</w:t>
      </w:r>
    </w:p>
    <w:p w:rsidR="00885431" w:rsidRPr="008E02D5" w:rsidRDefault="00885431" w:rsidP="00885431">
      <w:pPr>
        <w:pStyle w:val="ConsPlusNormal"/>
        <w:ind w:firstLine="709"/>
        <w:jc w:val="both"/>
        <w:rPr>
          <w:sz w:val="24"/>
          <w:szCs w:val="24"/>
        </w:rPr>
      </w:pPr>
      <w:r w:rsidRPr="008E02D5">
        <w:rPr>
          <w:sz w:val="24"/>
          <w:szCs w:val="24"/>
        </w:rPr>
        <w:t>-разработка и реализация в пределах своей компетенции системы мер по охране здоровья населения Московской области, включая организацию профилактических мероприятий.</w:t>
      </w:r>
    </w:p>
    <w:p w:rsidR="00885431" w:rsidRPr="008E02D5" w:rsidRDefault="00885431" w:rsidP="00885431">
      <w:pPr>
        <w:pStyle w:val="ConsPlusNormal"/>
        <w:ind w:firstLine="709"/>
        <w:jc w:val="both"/>
        <w:rPr>
          <w:sz w:val="24"/>
          <w:szCs w:val="24"/>
        </w:rPr>
      </w:pPr>
      <w:r w:rsidRPr="008E02D5">
        <w:rPr>
          <w:sz w:val="24"/>
          <w:szCs w:val="24"/>
        </w:rPr>
        <w:t xml:space="preserve">В рамках подпрограммы проводится тесная работа с представителями </w:t>
      </w:r>
      <w:proofErr w:type="spellStart"/>
      <w:r w:rsidRPr="008E02D5">
        <w:rPr>
          <w:sz w:val="24"/>
          <w:szCs w:val="24"/>
        </w:rPr>
        <w:t>наркодиспансера</w:t>
      </w:r>
      <w:proofErr w:type="spellEnd"/>
      <w:r w:rsidRPr="008E02D5">
        <w:rPr>
          <w:sz w:val="24"/>
          <w:szCs w:val="24"/>
        </w:rPr>
        <w:t xml:space="preserve">, кабинета </w:t>
      </w:r>
      <w:proofErr w:type="spellStart"/>
      <w:r w:rsidRPr="008E02D5">
        <w:rPr>
          <w:sz w:val="24"/>
          <w:szCs w:val="24"/>
        </w:rPr>
        <w:t>медпрофилактики</w:t>
      </w:r>
      <w:proofErr w:type="spellEnd"/>
      <w:r w:rsidRPr="008E02D5">
        <w:rPr>
          <w:sz w:val="24"/>
          <w:szCs w:val="24"/>
        </w:rPr>
        <w:t xml:space="preserve">, работодателями. Осуществляется информирование граждан по средствам публикации в СМИ, интернет ресурсах. Проводятся рабочие совещания с представителями работодателей и мед представителей. </w:t>
      </w:r>
    </w:p>
    <w:p w:rsidR="008E02D5" w:rsidRDefault="00885431" w:rsidP="00885431">
      <w:pPr>
        <w:spacing w:after="0" w:line="240" w:lineRule="auto"/>
        <w:ind w:firstLine="709"/>
        <w:jc w:val="both"/>
        <w:rPr>
          <w:rFonts w:ascii="Arial" w:hAnsi="Arial" w:cs="Arial"/>
          <w:color w:val="000000"/>
          <w:sz w:val="24"/>
          <w:szCs w:val="24"/>
        </w:rPr>
      </w:pPr>
      <w:r w:rsidRPr="008E02D5">
        <w:rPr>
          <w:rFonts w:ascii="Arial" w:hAnsi="Arial" w:cs="Arial"/>
          <w:bCs/>
          <w:sz w:val="24"/>
          <w:szCs w:val="24"/>
        </w:rPr>
        <w:t xml:space="preserve">Концептуальные направления реформирования, модернизации, преобразования отдельных сфер социально-экономического развития городского округа Люберцы, реализуемых в рамках подпрограммы </w:t>
      </w:r>
      <w:proofErr w:type="gramStart"/>
      <w:r w:rsidRPr="008E02D5">
        <w:rPr>
          <w:rFonts w:ascii="Arial" w:hAnsi="Arial" w:cs="Arial"/>
          <w:bCs/>
          <w:sz w:val="24"/>
          <w:szCs w:val="24"/>
        </w:rPr>
        <w:t>:</w:t>
      </w:r>
      <w:r w:rsidRPr="008E02D5">
        <w:rPr>
          <w:rFonts w:ascii="Arial" w:hAnsi="Arial" w:cs="Arial"/>
          <w:color w:val="000000"/>
          <w:sz w:val="24"/>
          <w:szCs w:val="24"/>
        </w:rPr>
        <w:t>п</w:t>
      </w:r>
      <w:proofErr w:type="gramEnd"/>
      <w:r w:rsidRPr="008E02D5">
        <w:rPr>
          <w:rFonts w:ascii="Arial" w:hAnsi="Arial" w:cs="Arial"/>
          <w:color w:val="000000"/>
          <w:sz w:val="24"/>
          <w:szCs w:val="24"/>
        </w:rPr>
        <w:t>овышение эффективности реализации проектов в области здравоохранения, направленно на раннюю диагностику, эффективное лечение, профилактику заболеваний  реабилитацию больных с целью максимального сокращения сроков восстановления их трудоспособности.  Для этих целей проводится постоянная модернизация отрасли здравоохранения.</w:t>
      </w:r>
    </w:p>
    <w:p w:rsidR="008E02D5" w:rsidRDefault="008E02D5" w:rsidP="00885431">
      <w:pPr>
        <w:spacing w:after="0" w:line="240" w:lineRule="auto"/>
        <w:ind w:firstLine="709"/>
        <w:jc w:val="both"/>
        <w:rPr>
          <w:rFonts w:ascii="Arial" w:hAnsi="Arial" w:cs="Arial"/>
          <w:color w:val="000000"/>
          <w:sz w:val="24"/>
          <w:szCs w:val="24"/>
        </w:rPr>
      </w:pPr>
    </w:p>
    <w:p w:rsidR="00274D5D" w:rsidRPr="008E02D5" w:rsidRDefault="00274D5D" w:rsidP="00274D5D">
      <w:pPr>
        <w:widowControl w:val="0"/>
        <w:tabs>
          <w:tab w:val="left" w:pos="709"/>
          <w:tab w:val="left" w:pos="12405"/>
          <w:tab w:val="right" w:pos="16271"/>
        </w:tabs>
        <w:autoSpaceDE w:val="0"/>
        <w:autoSpaceDN w:val="0"/>
        <w:adjustRightInd w:val="0"/>
        <w:spacing w:after="0" w:line="240" w:lineRule="auto"/>
        <w:ind w:left="709"/>
        <w:jc w:val="right"/>
        <w:outlineLvl w:val="1"/>
        <w:rPr>
          <w:rFonts w:ascii="Arial" w:eastAsia="Times New Roman" w:hAnsi="Arial" w:cs="Arial"/>
          <w:sz w:val="24"/>
          <w:szCs w:val="24"/>
          <w:lang w:eastAsia="ru-RU"/>
        </w:rPr>
      </w:pPr>
    </w:p>
    <w:p w:rsidR="00274D5D" w:rsidRPr="008E02D5" w:rsidRDefault="00274D5D" w:rsidP="00981F18">
      <w:pPr>
        <w:tabs>
          <w:tab w:val="left" w:pos="14459"/>
        </w:tabs>
        <w:autoSpaceDE w:val="0"/>
        <w:autoSpaceDN w:val="0"/>
        <w:adjustRightInd w:val="0"/>
        <w:spacing w:after="0" w:line="240" w:lineRule="auto"/>
        <w:ind w:right="21"/>
        <w:jc w:val="center"/>
        <w:rPr>
          <w:rFonts w:ascii="Arial" w:eastAsia="Times New Roman" w:hAnsi="Arial" w:cs="Arial"/>
          <w:sz w:val="24"/>
          <w:szCs w:val="24"/>
          <w:lang w:eastAsia="ru-RU"/>
        </w:rPr>
      </w:pPr>
      <w:r w:rsidRPr="008E02D5">
        <w:rPr>
          <w:rFonts w:ascii="Arial" w:eastAsiaTheme="minorEastAsia" w:hAnsi="Arial" w:cs="Arial"/>
          <w:b/>
          <w:bCs/>
          <w:sz w:val="24"/>
          <w:szCs w:val="24"/>
          <w:lang w:eastAsia="ru-RU"/>
        </w:rPr>
        <w:t xml:space="preserve">Перечень мероприятий подпрограммы  1.  </w:t>
      </w:r>
      <w:r w:rsidRPr="008E02D5">
        <w:rPr>
          <w:rFonts w:ascii="Arial" w:hAnsi="Arial" w:cs="Arial"/>
          <w:b/>
          <w:bCs/>
          <w:color w:val="000000"/>
          <w:sz w:val="24"/>
          <w:szCs w:val="24"/>
        </w:rPr>
        <w:t>Профилактика заболеваний и формирование здорового образа жизни. Развитие первичной медико-санитарной помощи</w:t>
      </w:r>
    </w:p>
    <w:p w:rsidR="00274D5D" w:rsidRPr="008E02D5" w:rsidRDefault="00274D5D" w:rsidP="00274D5D">
      <w:pPr>
        <w:widowControl w:val="0"/>
        <w:tabs>
          <w:tab w:val="left" w:pos="709"/>
          <w:tab w:val="left" w:pos="12405"/>
          <w:tab w:val="right" w:pos="16271"/>
        </w:tabs>
        <w:autoSpaceDE w:val="0"/>
        <w:autoSpaceDN w:val="0"/>
        <w:adjustRightInd w:val="0"/>
        <w:spacing w:after="0" w:line="240" w:lineRule="auto"/>
        <w:ind w:left="709"/>
        <w:jc w:val="right"/>
        <w:outlineLvl w:val="1"/>
        <w:rPr>
          <w:rFonts w:ascii="Arial" w:eastAsia="Times New Roman" w:hAnsi="Arial" w:cs="Arial"/>
          <w:sz w:val="24"/>
          <w:szCs w:val="24"/>
          <w:lang w:eastAsia="ru-RU"/>
        </w:rPr>
      </w:pPr>
    </w:p>
    <w:tbl>
      <w:tblPr>
        <w:tblW w:w="15235" w:type="dxa"/>
        <w:tblLayout w:type="fixed"/>
        <w:tblCellMar>
          <w:left w:w="0" w:type="dxa"/>
          <w:right w:w="0" w:type="dxa"/>
        </w:tblCellMar>
        <w:tblLook w:val="0000" w:firstRow="0" w:lastRow="0" w:firstColumn="0" w:lastColumn="0" w:noHBand="0" w:noVBand="0"/>
      </w:tblPr>
      <w:tblGrid>
        <w:gridCol w:w="30"/>
        <w:gridCol w:w="507"/>
        <w:gridCol w:w="3007"/>
        <w:gridCol w:w="1417"/>
        <w:gridCol w:w="30"/>
        <w:gridCol w:w="1955"/>
        <w:gridCol w:w="1033"/>
        <w:gridCol w:w="30"/>
        <w:gridCol w:w="585"/>
        <w:gridCol w:w="24"/>
        <w:gridCol w:w="592"/>
        <w:gridCol w:w="18"/>
        <w:gridCol w:w="597"/>
        <w:gridCol w:w="12"/>
        <w:gridCol w:w="604"/>
        <w:gridCol w:w="6"/>
        <w:gridCol w:w="610"/>
        <w:gridCol w:w="1769"/>
        <w:gridCol w:w="2349"/>
        <w:gridCol w:w="60"/>
      </w:tblGrid>
      <w:tr w:rsidR="008405A7" w:rsidRPr="008E02D5" w:rsidTr="008E02D5">
        <w:trPr>
          <w:trHeight w:val="20"/>
        </w:trPr>
        <w:tc>
          <w:tcPr>
            <w:tcW w:w="30" w:type="dxa"/>
            <w:tcBorders>
              <w:top w:val="nil"/>
              <w:left w:val="nil"/>
              <w:bottom w:val="nil"/>
              <w:right w:val="single" w:sz="8" w:space="0" w:color="000000"/>
            </w:tcBorders>
            <w:shd w:val="clear" w:color="000000" w:fill="FFFFFF"/>
            <w:vAlign w:val="center"/>
          </w:tcPr>
          <w:p w:rsidR="008405A7" w:rsidRPr="008E02D5" w:rsidRDefault="008405A7" w:rsidP="00981F18">
            <w:pPr>
              <w:autoSpaceDE w:val="0"/>
              <w:autoSpaceDN w:val="0"/>
              <w:adjustRightInd w:val="0"/>
              <w:spacing w:after="0" w:line="240" w:lineRule="auto"/>
              <w:jc w:val="center"/>
              <w:rPr>
                <w:rFonts w:ascii="Arial" w:eastAsiaTheme="minorEastAsia" w:hAnsi="Arial" w:cs="Arial"/>
                <w:sz w:val="24"/>
                <w:szCs w:val="24"/>
                <w:lang w:eastAsia="ru-RU"/>
              </w:rPr>
            </w:pPr>
          </w:p>
        </w:tc>
        <w:tc>
          <w:tcPr>
            <w:tcW w:w="507" w:type="dxa"/>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8405A7" w:rsidRPr="008E02D5" w:rsidRDefault="008405A7" w:rsidP="00981F18">
            <w:pPr>
              <w:autoSpaceDE w:val="0"/>
              <w:autoSpaceDN w:val="0"/>
              <w:adjustRightInd w:val="0"/>
              <w:spacing w:after="0" w:line="240" w:lineRule="auto"/>
              <w:jc w:val="center"/>
              <w:rPr>
                <w:rFonts w:ascii="Arial" w:eastAsiaTheme="minorEastAsia" w:hAnsi="Arial" w:cs="Arial"/>
                <w:sz w:val="24"/>
                <w:szCs w:val="24"/>
                <w:lang w:eastAsia="ru-RU"/>
              </w:rPr>
            </w:pPr>
            <w:r w:rsidRPr="008E02D5">
              <w:rPr>
                <w:rFonts w:ascii="Arial" w:eastAsiaTheme="minorEastAsia" w:hAnsi="Arial" w:cs="Arial"/>
                <w:sz w:val="24"/>
                <w:szCs w:val="24"/>
                <w:lang w:eastAsia="ru-RU"/>
              </w:rPr>
              <w:t xml:space="preserve">№ </w:t>
            </w:r>
            <w:proofErr w:type="gramStart"/>
            <w:r w:rsidRPr="008E02D5">
              <w:rPr>
                <w:rFonts w:ascii="Arial" w:eastAsiaTheme="minorEastAsia" w:hAnsi="Arial" w:cs="Arial"/>
                <w:sz w:val="24"/>
                <w:szCs w:val="24"/>
                <w:lang w:eastAsia="ru-RU"/>
              </w:rPr>
              <w:t>п</w:t>
            </w:r>
            <w:proofErr w:type="gramEnd"/>
            <w:r w:rsidRPr="008E02D5">
              <w:rPr>
                <w:rFonts w:ascii="Arial" w:eastAsiaTheme="minorEastAsia" w:hAnsi="Arial" w:cs="Arial"/>
                <w:sz w:val="24"/>
                <w:szCs w:val="24"/>
                <w:lang w:eastAsia="ru-RU"/>
              </w:rPr>
              <w:t>/п</w:t>
            </w:r>
          </w:p>
        </w:tc>
        <w:tc>
          <w:tcPr>
            <w:tcW w:w="3007" w:type="dxa"/>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8405A7" w:rsidRPr="008E02D5" w:rsidRDefault="008405A7" w:rsidP="00981F18">
            <w:pPr>
              <w:autoSpaceDE w:val="0"/>
              <w:autoSpaceDN w:val="0"/>
              <w:adjustRightInd w:val="0"/>
              <w:spacing w:after="0" w:line="240" w:lineRule="auto"/>
              <w:jc w:val="center"/>
              <w:rPr>
                <w:rFonts w:ascii="Arial" w:eastAsiaTheme="minorEastAsia" w:hAnsi="Arial" w:cs="Arial"/>
                <w:sz w:val="24"/>
                <w:szCs w:val="24"/>
                <w:lang w:eastAsia="ru-RU"/>
              </w:rPr>
            </w:pPr>
            <w:r w:rsidRPr="008E02D5">
              <w:rPr>
                <w:rFonts w:ascii="Arial" w:eastAsiaTheme="minorEastAsia" w:hAnsi="Arial" w:cs="Arial"/>
                <w:sz w:val="24"/>
                <w:szCs w:val="24"/>
                <w:lang w:eastAsia="ru-RU"/>
              </w:rPr>
              <w:t>Мероприятия программы/ подпрограммы</w:t>
            </w:r>
          </w:p>
        </w:tc>
        <w:tc>
          <w:tcPr>
            <w:tcW w:w="1417" w:type="dxa"/>
            <w:vMerge w:val="restart"/>
            <w:tcBorders>
              <w:top w:val="single" w:sz="8" w:space="0" w:color="000000"/>
              <w:left w:val="single" w:sz="8" w:space="0" w:color="000000"/>
              <w:right w:val="single" w:sz="8" w:space="0" w:color="000000"/>
            </w:tcBorders>
            <w:shd w:val="clear" w:color="000000" w:fill="FFFFFF"/>
            <w:vAlign w:val="center"/>
          </w:tcPr>
          <w:p w:rsidR="008405A7" w:rsidRPr="008E02D5" w:rsidRDefault="008405A7" w:rsidP="00981F18">
            <w:pPr>
              <w:autoSpaceDE w:val="0"/>
              <w:autoSpaceDN w:val="0"/>
              <w:adjustRightInd w:val="0"/>
              <w:spacing w:after="0" w:line="240" w:lineRule="auto"/>
              <w:jc w:val="center"/>
              <w:rPr>
                <w:rFonts w:ascii="Arial" w:eastAsiaTheme="minorEastAsia" w:hAnsi="Arial" w:cs="Arial"/>
                <w:sz w:val="24"/>
                <w:szCs w:val="24"/>
                <w:lang w:eastAsia="ru-RU"/>
              </w:rPr>
            </w:pPr>
            <w:r w:rsidRPr="008E02D5">
              <w:rPr>
                <w:rFonts w:ascii="Arial" w:eastAsiaTheme="minorEastAsia" w:hAnsi="Arial" w:cs="Arial"/>
                <w:sz w:val="24"/>
                <w:szCs w:val="24"/>
                <w:lang w:eastAsia="ru-RU"/>
              </w:rPr>
              <w:t>Срок исполнения мероприятия</w:t>
            </w:r>
          </w:p>
        </w:tc>
        <w:tc>
          <w:tcPr>
            <w:tcW w:w="1985" w:type="dxa"/>
            <w:gridSpan w:val="2"/>
            <w:vMerge w:val="restart"/>
            <w:tcBorders>
              <w:top w:val="single" w:sz="8" w:space="0" w:color="000000"/>
              <w:left w:val="single" w:sz="8" w:space="0" w:color="000000"/>
              <w:right w:val="single" w:sz="8" w:space="0" w:color="000000"/>
            </w:tcBorders>
            <w:shd w:val="clear" w:color="000000" w:fill="FFFFFF"/>
            <w:vAlign w:val="center"/>
          </w:tcPr>
          <w:p w:rsidR="008405A7" w:rsidRPr="008E02D5" w:rsidRDefault="008405A7" w:rsidP="00981F18">
            <w:pPr>
              <w:autoSpaceDE w:val="0"/>
              <w:autoSpaceDN w:val="0"/>
              <w:adjustRightInd w:val="0"/>
              <w:spacing w:after="0" w:line="240" w:lineRule="auto"/>
              <w:jc w:val="center"/>
              <w:rPr>
                <w:rFonts w:ascii="Arial" w:eastAsiaTheme="minorEastAsia" w:hAnsi="Arial" w:cs="Arial"/>
                <w:sz w:val="24"/>
                <w:szCs w:val="24"/>
                <w:lang w:eastAsia="ru-RU"/>
              </w:rPr>
            </w:pPr>
            <w:r w:rsidRPr="008E02D5">
              <w:rPr>
                <w:rFonts w:ascii="Arial" w:eastAsiaTheme="minorEastAsia" w:hAnsi="Arial" w:cs="Arial"/>
                <w:sz w:val="24"/>
                <w:szCs w:val="24"/>
                <w:lang w:eastAsia="ru-RU"/>
              </w:rPr>
              <w:t>Источники финансирования</w:t>
            </w:r>
          </w:p>
        </w:tc>
        <w:tc>
          <w:tcPr>
            <w:tcW w:w="1063" w:type="dxa"/>
            <w:gridSpan w:val="2"/>
            <w:vMerge w:val="restart"/>
            <w:tcBorders>
              <w:top w:val="single" w:sz="8" w:space="0" w:color="000000"/>
              <w:left w:val="single" w:sz="8" w:space="0" w:color="000000"/>
              <w:right w:val="single" w:sz="8" w:space="0" w:color="000000"/>
            </w:tcBorders>
            <w:shd w:val="clear" w:color="000000" w:fill="FFFFFF"/>
            <w:vAlign w:val="center"/>
          </w:tcPr>
          <w:p w:rsidR="008405A7" w:rsidRPr="008E02D5" w:rsidRDefault="008405A7" w:rsidP="00981F18">
            <w:pPr>
              <w:autoSpaceDE w:val="0"/>
              <w:autoSpaceDN w:val="0"/>
              <w:adjustRightInd w:val="0"/>
              <w:spacing w:after="0" w:line="240" w:lineRule="auto"/>
              <w:jc w:val="center"/>
              <w:rPr>
                <w:rFonts w:ascii="Arial" w:eastAsiaTheme="minorEastAsia" w:hAnsi="Arial" w:cs="Arial"/>
                <w:sz w:val="24"/>
                <w:szCs w:val="24"/>
                <w:lang w:eastAsia="ru-RU"/>
              </w:rPr>
            </w:pPr>
            <w:r w:rsidRPr="008E02D5">
              <w:rPr>
                <w:rFonts w:ascii="Arial" w:eastAsiaTheme="minorEastAsia" w:hAnsi="Arial" w:cs="Arial"/>
                <w:sz w:val="24"/>
                <w:szCs w:val="24"/>
                <w:lang w:eastAsia="ru-RU"/>
              </w:rPr>
              <w:t>Всего (</w:t>
            </w:r>
            <w:proofErr w:type="spellStart"/>
            <w:r w:rsidRPr="008E02D5">
              <w:rPr>
                <w:rFonts w:ascii="Arial" w:eastAsiaTheme="minorEastAsia" w:hAnsi="Arial" w:cs="Arial"/>
                <w:sz w:val="24"/>
                <w:szCs w:val="24"/>
                <w:lang w:eastAsia="ru-RU"/>
              </w:rPr>
              <w:t>тыс</w:t>
            </w:r>
            <w:proofErr w:type="gramStart"/>
            <w:r w:rsidRPr="008E02D5">
              <w:rPr>
                <w:rFonts w:ascii="Arial" w:eastAsiaTheme="minorEastAsia" w:hAnsi="Arial" w:cs="Arial"/>
                <w:sz w:val="24"/>
                <w:szCs w:val="24"/>
                <w:lang w:eastAsia="ru-RU"/>
              </w:rPr>
              <w:t>.р</w:t>
            </w:r>
            <w:proofErr w:type="gramEnd"/>
            <w:r w:rsidRPr="008E02D5">
              <w:rPr>
                <w:rFonts w:ascii="Arial" w:eastAsiaTheme="minorEastAsia" w:hAnsi="Arial" w:cs="Arial"/>
                <w:sz w:val="24"/>
                <w:szCs w:val="24"/>
                <w:lang w:eastAsia="ru-RU"/>
              </w:rPr>
              <w:t>уб</w:t>
            </w:r>
            <w:proofErr w:type="spellEnd"/>
            <w:r w:rsidRPr="008E02D5">
              <w:rPr>
                <w:rFonts w:ascii="Arial" w:eastAsiaTheme="minorEastAsia" w:hAnsi="Arial" w:cs="Arial"/>
                <w:sz w:val="24"/>
                <w:szCs w:val="24"/>
                <w:lang w:eastAsia="ru-RU"/>
              </w:rPr>
              <w:t>.)</w:t>
            </w:r>
          </w:p>
        </w:tc>
        <w:tc>
          <w:tcPr>
            <w:tcW w:w="3048" w:type="dxa"/>
            <w:gridSpan w:val="9"/>
            <w:tcBorders>
              <w:top w:val="single" w:sz="8" w:space="0" w:color="000000"/>
              <w:left w:val="single" w:sz="8" w:space="0" w:color="000000"/>
              <w:bottom w:val="single" w:sz="8" w:space="0" w:color="000000"/>
              <w:right w:val="single" w:sz="8" w:space="0" w:color="000000"/>
            </w:tcBorders>
            <w:shd w:val="clear" w:color="000000" w:fill="FFFFFF"/>
            <w:vAlign w:val="center"/>
          </w:tcPr>
          <w:p w:rsidR="008405A7" w:rsidRPr="008E02D5" w:rsidRDefault="008405A7" w:rsidP="00981F18">
            <w:pPr>
              <w:autoSpaceDE w:val="0"/>
              <w:autoSpaceDN w:val="0"/>
              <w:adjustRightInd w:val="0"/>
              <w:spacing w:after="0" w:line="240" w:lineRule="auto"/>
              <w:jc w:val="center"/>
              <w:rPr>
                <w:rFonts w:ascii="Arial" w:eastAsiaTheme="minorEastAsia" w:hAnsi="Arial" w:cs="Arial"/>
                <w:sz w:val="24"/>
                <w:szCs w:val="24"/>
                <w:lang w:eastAsia="ru-RU"/>
              </w:rPr>
            </w:pPr>
            <w:r w:rsidRPr="008E02D5">
              <w:rPr>
                <w:rFonts w:ascii="Arial" w:eastAsiaTheme="minorEastAsia" w:hAnsi="Arial" w:cs="Arial"/>
                <w:sz w:val="24"/>
                <w:szCs w:val="24"/>
                <w:lang w:eastAsia="ru-RU"/>
              </w:rPr>
              <w:t>Объем финансирования по годам (</w:t>
            </w:r>
            <w:proofErr w:type="spellStart"/>
            <w:r w:rsidRPr="008E02D5">
              <w:rPr>
                <w:rFonts w:ascii="Arial" w:eastAsiaTheme="minorEastAsia" w:hAnsi="Arial" w:cs="Arial"/>
                <w:sz w:val="24"/>
                <w:szCs w:val="24"/>
                <w:lang w:eastAsia="ru-RU"/>
              </w:rPr>
              <w:t>тыс</w:t>
            </w:r>
            <w:proofErr w:type="gramStart"/>
            <w:r w:rsidRPr="008E02D5">
              <w:rPr>
                <w:rFonts w:ascii="Arial" w:eastAsiaTheme="minorEastAsia" w:hAnsi="Arial" w:cs="Arial"/>
                <w:sz w:val="24"/>
                <w:szCs w:val="24"/>
                <w:lang w:eastAsia="ru-RU"/>
              </w:rPr>
              <w:t>.р</w:t>
            </w:r>
            <w:proofErr w:type="gramEnd"/>
            <w:r w:rsidRPr="008E02D5">
              <w:rPr>
                <w:rFonts w:ascii="Arial" w:eastAsiaTheme="minorEastAsia" w:hAnsi="Arial" w:cs="Arial"/>
                <w:sz w:val="24"/>
                <w:szCs w:val="24"/>
                <w:lang w:eastAsia="ru-RU"/>
              </w:rPr>
              <w:t>уб</w:t>
            </w:r>
            <w:proofErr w:type="spellEnd"/>
            <w:r w:rsidRPr="008E02D5">
              <w:rPr>
                <w:rFonts w:ascii="Arial" w:eastAsiaTheme="minorEastAsia" w:hAnsi="Arial" w:cs="Arial"/>
                <w:sz w:val="24"/>
                <w:szCs w:val="24"/>
                <w:lang w:eastAsia="ru-RU"/>
              </w:rPr>
              <w:t>.)</w:t>
            </w:r>
          </w:p>
        </w:tc>
        <w:tc>
          <w:tcPr>
            <w:tcW w:w="1769" w:type="dxa"/>
            <w:vMerge w:val="restart"/>
            <w:tcBorders>
              <w:top w:val="single" w:sz="8" w:space="0" w:color="000000"/>
              <w:left w:val="single" w:sz="8" w:space="0" w:color="000000"/>
              <w:right w:val="single" w:sz="8" w:space="0" w:color="000000"/>
            </w:tcBorders>
            <w:shd w:val="clear" w:color="000000" w:fill="FFFFFF"/>
            <w:vAlign w:val="center"/>
          </w:tcPr>
          <w:p w:rsidR="008405A7" w:rsidRPr="008E02D5" w:rsidRDefault="008405A7" w:rsidP="00981F18">
            <w:pPr>
              <w:autoSpaceDE w:val="0"/>
              <w:autoSpaceDN w:val="0"/>
              <w:adjustRightInd w:val="0"/>
              <w:spacing w:after="0" w:line="240" w:lineRule="auto"/>
              <w:jc w:val="center"/>
              <w:rPr>
                <w:rFonts w:ascii="Arial" w:eastAsiaTheme="minorEastAsia" w:hAnsi="Arial" w:cs="Arial"/>
                <w:sz w:val="24"/>
                <w:szCs w:val="24"/>
                <w:lang w:eastAsia="ru-RU"/>
              </w:rPr>
            </w:pPr>
            <w:proofErr w:type="gramStart"/>
            <w:r w:rsidRPr="008E02D5">
              <w:rPr>
                <w:rFonts w:ascii="Arial" w:eastAsiaTheme="minorEastAsia" w:hAnsi="Arial" w:cs="Arial"/>
                <w:sz w:val="24"/>
                <w:szCs w:val="24"/>
                <w:lang w:eastAsia="ru-RU"/>
              </w:rPr>
              <w:t>Ответственный</w:t>
            </w:r>
            <w:proofErr w:type="gramEnd"/>
            <w:r w:rsidRPr="008E02D5">
              <w:rPr>
                <w:rFonts w:ascii="Arial" w:eastAsiaTheme="minorEastAsia" w:hAnsi="Arial" w:cs="Arial"/>
                <w:sz w:val="24"/>
                <w:szCs w:val="24"/>
                <w:lang w:eastAsia="ru-RU"/>
              </w:rPr>
              <w:t xml:space="preserve"> за выполнение мероприятия программы/ подпрограммы</w:t>
            </w:r>
          </w:p>
        </w:tc>
        <w:tc>
          <w:tcPr>
            <w:tcW w:w="2349" w:type="dxa"/>
            <w:vMerge w:val="restart"/>
            <w:tcBorders>
              <w:top w:val="single" w:sz="8" w:space="0" w:color="000000"/>
              <w:left w:val="single" w:sz="8" w:space="0" w:color="000000"/>
              <w:right w:val="single" w:sz="8" w:space="0" w:color="000000"/>
            </w:tcBorders>
            <w:shd w:val="clear" w:color="000000" w:fill="FFFFFF"/>
            <w:vAlign w:val="center"/>
          </w:tcPr>
          <w:p w:rsidR="008405A7" w:rsidRPr="008E02D5" w:rsidRDefault="008405A7" w:rsidP="00981F18">
            <w:pPr>
              <w:autoSpaceDE w:val="0"/>
              <w:autoSpaceDN w:val="0"/>
              <w:adjustRightInd w:val="0"/>
              <w:spacing w:after="0" w:line="240" w:lineRule="auto"/>
              <w:jc w:val="center"/>
              <w:rPr>
                <w:rFonts w:ascii="Arial" w:eastAsiaTheme="minorEastAsia" w:hAnsi="Arial" w:cs="Arial"/>
                <w:sz w:val="24"/>
                <w:szCs w:val="24"/>
                <w:lang w:eastAsia="ru-RU"/>
              </w:rPr>
            </w:pPr>
            <w:r w:rsidRPr="008E02D5">
              <w:rPr>
                <w:rFonts w:ascii="Arial" w:eastAsiaTheme="minorEastAsia" w:hAnsi="Arial" w:cs="Arial"/>
                <w:sz w:val="24"/>
                <w:szCs w:val="24"/>
                <w:lang w:eastAsia="ru-RU"/>
              </w:rPr>
              <w:t xml:space="preserve">Результаты выполнения мероприятия  </w:t>
            </w:r>
          </w:p>
          <w:p w:rsidR="008405A7" w:rsidRPr="008E02D5" w:rsidRDefault="008405A7" w:rsidP="00981F18">
            <w:pPr>
              <w:autoSpaceDE w:val="0"/>
              <w:autoSpaceDN w:val="0"/>
              <w:adjustRightInd w:val="0"/>
              <w:spacing w:after="0" w:line="240" w:lineRule="auto"/>
              <w:jc w:val="center"/>
              <w:rPr>
                <w:rFonts w:ascii="Arial" w:eastAsiaTheme="minorEastAsia" w:hAnsi="Arial" w:cs="Arial"/>
                <w:sz w:val="24"/>
                <w:szCs w:val="24"/>
                <w:lang w:eastAsia="ru-RU"/>
              </w:rPr>
            </w:pPr>
            <w:r w:rsidRPr="008E02D5">
              <w:rPr>
                <w:rFonts w:ascii="Arial" w:eastAsiaTheme="minorEastAsia" w:hAnsi="Arial" w:cs="Arial"/>
                <w:sz w:val="24"/>
                <w:szCs w:val="24"/>
                <w:lang w:eastAsia="ru-RU"/>
              </w:rPr>
              <w:t>программы/ подпрограммы</w:t>
            </w:r>
          </w:p>
        </w:tc>
        <w:tc>
          <w:tcPr>
            <w:tcW w:w="60" w:type="dxa"/>
            <w:tcBorders>
              <w:top w:val="nil"/>
              <w:left w:val="single" w:sz="8" w:space="0" w:color="000000"/>
              <w:bottom w:val="nil"/>
              <w:right w:val="nil"/>
            </w:tcBorders>
            <w:shd w:val="clear" w:color="000000" w:fill="FFFFFF"/>
            <w:vAlign w:val="center"/>
          </w:tcPr>
          <w:p w:rsidR="008405A7" w:rsidRPr="008E02D5" w:rsidRDefault="008405A7" w:rsidP="00981F18">
            <w:pPr>
              <w:autoSpaceDE w:val="0"/>
              <w:autoSpaceDN w:val="0"/>
              <w:adjustRightInd w:val="0"/>
              <w:spacing w:after="0" w:line="240" w:lineRule="auto"/>
              <w:jc w:val="center"/>
              <w:rPr>
                <w:rFonts w:ascii="Arial" w:eastAsiaTheme="minorEastAsia" w:hAnsi="Arial" w:cs="Arial"/>
                <w:sz w:val="24"/>
                <w:szCs w:val="24"/>
                <w:lang w:eastAsia="ru-RU"/>
              </w:rPr>
            </w:pPr>
          </w:p>
        </w:tc>
      </w:tr>
      <w:tr w:rsidR="008405A7" w:rsidRPr="008E02D5" w:rsidTr="008E02D5">
        <w:trPr>
          <w:trHeight w:val="20"/>
        </w:trPr>
        <w:tc>
          <w:tcPr>
            <w:tcW w:w="30" w:type="dxa"/>
            <w:tcBorders>
              <w:top w:val="nil"/>
              <w:left w:val="nil"/>
              <w:bottom w:val="nil"/>
              <w:right w:val="single" w:sz="8" w:space="0" w:color="000000"/>
            </w:tcBorders>
            <w:shd w:val="clear" w:color="000000" w:fill="FFFFFF"/>
            <w:vAlign w:val="center"/>
          </w:tcPr>
          <w:p w:rsidR="008405A7" w:rsidRPr="008E02D5" w:rsidRDefault="008405A7" w:rsidP="00981F18">
            <w:pPr>
              <w:autoSpaceDE w:val="0"/>
              <w:autoSpaceDN w:val="0"/>
              <w:adjustRightInd w:val="0"/>
              <w:spacing w:after="0" w:line="240" w:lineRule="auto"/>
              <w:jc w:val="center"/>
              <w:rPr>
                <w:rFonts w:ascii="Arial" w:eastAsiaTheme="minorEastAsia" w:hAnsi="Arial" w:cs="Arial"/>
                <w:sz w:val="24"/>
                <w:szCs w:val="24"/>
                <w:lang w:eastAsia="ru-RU"/>
              </w:rPr>
            </w:pPr>
          </w:p>
        </w:tc>
        <w:tc>
          <w:tcPr>
            <w:tcW w:w="507" w:type="dxa"/>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8405A7" w:rsidRPr="008E02D5" w:rsidRDefault="008405A7" w:rsidP="00981F18">
            <w:pPr>
              <w:autoSpaceDE w:val="0"/>
              <w:autoSpaceDN w:val="0"/>
              <w:adjustRightInd w:val="0"/>
              <w:spacing w:after="0" w:line="240" w:lineRule="auto"/>
              <w:jc w:val="center"/>
              <w:rPr>
                <w:rFonts w:ascii="Arial" w:eastAsiaTheme="minorEastAsia" w:hAnsi="Arial" w:cs="Arial"/>
                <w:sz w:val="24"/>
                <w:szCs w:val="24"/>
                <w:lang w:eastAsia="ru-RU"/>
              </w:rPr>
            </w:pPr>
          </w:p>
        </w:tc>
        <w:tc>
          <w:tcPr>
            <w:tcW w:w="3007" w:type="dxa"/>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8405A7" w:rsidRPr="008E02D5" w:rsidRDefault="008405A7" w:rsidP="00981F18">
            <w:pPr>
              <w:autoSpaceDE w:val="0"/>
              <w:autoSpaceDN w:val="0"/>
              <w:adjustRightInd w:val="0"/>
              <w:spacing w:after="0" w:line="240" w:lineRule="auto"/>
              <w:jc w:val="center"/>
              <w:rPr>
                <w:rFonts w:ascii="Arial" w:eastAsiaTheme="minorEastAsia" w:hAnsi="Arial" w:cs="Arial"/>
                <w:sz w:val="24"/>
                <w:szCs w:val="24"/>
                <w:lang w:eastAsia="ru-RU"/>
              </w:rPr>
            </w:pPr>
          </w:p>
        </w:tc>
        <w:tc>
          <w:tcPr>
            <w:tcW w:w="1417" w:type="dxa"/>
            <w:vMerge/>
            <w:tcBorders>
              <w:left w:val="single" w:sz="8" w:space="0" w:color="000000"/>
              <w:bottom w:val="single" w:sz="8" w:space="0" w:color="000000"/>
              <w:right w:val="single" w:sz="8" w:space="0" w:color="000000"/>
            </w:tcBorders>
            <w:shd w:val="clear" w:color="000000" w:fill="FFFFFF"/>
          </w:tcPr>
          <w:p w:rsidR="008405A7" w:rsidRPr="008E02D5" w:rsidRDefault="008405A7" w:rsidP="00981F18">
            <w:pPr>
              <w:autoSpaceDE w:val="0"/>
              <w:autoSpaceDN w:val="0"/>
              <w:adjustRightInd w:val="0"/>
              <w:spacing w:after="0" w:line="240" w:lineRule="auto"/>
              <w:jc w:val="center"/>
              <w:rPr>
                <w:rFonts w:ascii="Arial" w:eastAsiaTheme="minorEastAsia" w:hAnsi="Arial" w:cs="Arial"/>
                <w:strike/>
                <w:sz w:val="24"/>
                <w:szCs w:val="24"/>
                <w:u w:val="single"/>
                <w:lang w:eastAsia="ru-RU"/>
              </w:rPr>
            </w:pPr>
          </w:p>
        </w:tc>
        <w:tc>
          <w:tcPr>
            <w:tcW w:w="1985" w:type="dxa"/>
            <w:gridSpan w:val="2"/>
            <w:vMerge/>
            <w:tcBorders>
              <w:left w:val="single" w:sz="8" w:space="0" w:color="000000"/>
              <w:bottom w:val="single" w:sz="8" w:space="0" w:color="000000"/>
              <w:right w:val="single" w:sz="8" w:space="0" w:color="000000"/>
            </w:tcBorders>
            <w:shd w:val="clear" w:color="000000" w:fill="FFFFFF"/>
            <w:vAlign w:val="center"/>
          </w:tcPr>
          <w:p w:rsidR="008405A7" w:rsidRPr="008E02D5" w:rsidRDefault="008405A7" w:rsidP="00981F18">
            <w:pPr>
              <w:autoSpaceDE w:val="0"/>
              <w:autoSpaceDN w:val="0"/>
              <w:adjustRightInd w:val="0"/>
              <w:spacing w:after="0" w:line="240" w:lineRule="auto"/>
              <w:jc w:val="center"/>
              <w:rPr>
                <w:rFonts w:ascii="Arial" w:eastAsiaTheme="minorEastAsia" w:hAnsi="Arial" w:cs="Arial"/>
                <w:strike/>
                <w:sz w:val="24"/>
                <w:szCs w:val="24"/>
                <w:u w:val="single"/>
                <w:lang w:eastAsia="ru-RU"/>
              </w:rPr>
            </w:pPr>
          </w:p>
        </w:tc>
        <w:tc>
          <w:tcPr>
            <w:tcW w:w="1063" w:type="dxa"/>
            <w:gridSpan w:val="2"/>
            <w:vMerge/>
            <w:tcBorders>
              <w:left w:val="single" w:sz="8" w:space="0" w:color="000000"/>
              <w:bottom w:val="single" w:sz="8" w:space="0" w:color="000000"/>
              <w:right w:val="single" w:sz="8" w:space="0" w:color="000000"/>
            </w:tcBorders>
            <w:shd w:val="clear" w:color="000000" w:fill="FFFFFF"/>
            <w:vAlign w:val="center"/>
          </w:tcPr>
          <w:p w:rsidR="008405A7" w:rsidRPr="008E02D5" w:rsidRDefault="008405A7" w:rsidP="00981F18">
            <w:pPr>
              <w:autoSpaceDE w:val="0"/>
              <w:autoSpaceDN w:val="0"/>
              <w:adjustRightInd w:val="0"/>
              <w:spacing w:after="0" w:line="240" w:lineRule="auto"/>
              <w:jc w:val="center"/>
              <w:rPr>
                <w:rFonts w:ascii="Arial" w:eastAsiaTheme="minorEastAsia" w:hAnsi="Arial" w:cs="Arial"/>
                <w:strike/>
                <w:sz w:val="24"/>
                <w:szCs w:val="24"/>
                <w:u w:val="single"/>
                <w:lang w:eastAsia="ru-RU"/>
              </w:rPr>
            </w:pPr>
          </w:p>
        </w:tc>
        <w:tc>
          <w:tcPr>
            <w:tcW w:w="6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8405A7" w:rsidRPr="008E02D5" w:rsidRDefault="008405A7" w:rsidP="00981F18">
            <w:pPr>
              <w:widowControl w:val="0"/>
              <w:tabs>
                <w:tab w:val="left" w:pos="709"/>
              </w:tabs>
              <w:autoSpaceDE w:val="0"/>
              <w:autoSpaceDN w:val="0"/>
              <w:adjustRightInd w:val="0"/>
              <w:spacing w:after="0" w:line="240" w:lineRule="auto"/>
              <w:outlineLvl w:val="1"/>
              <w:rPr>
                <w:rFonts w:ascii="Arial" w:eastAsia="Times New Roman" w:hAnsi="Arial" w:cs="Arial"/>
                <w:sz w:val="24"/>
                <w:szCs w:val="24"/>
                <w:lang w:eastAsia="ru-RU"/>
              </w:rPr>
            </w:pPr>
            <w:r w:rsidRPr="008E02D5">
              <w:rPr>
                <w:rFonts w:ascii="Arial" w:eastAsia="Times New Roman" w:hAnsi="Arial" w:cs="Arial"/>
                <w:sz w:val="24"/>
                <w:szCs w:val="24"/>
                <w:lang w:eastAsia="ru-RU"/>
              </w:rPr>
              <w:t>2020</w:t>
            </w:r>
          </w:p>
        </w:tc>
        <w:tc>
          <w:tcPr>
            <w:tcW w:w="61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8405A7" w:rsidRPr="008E02D5" w:rsidRDefault="008405A7" w:rsidP="00981F18">
            <w:pPr>
              <w:widowControl w:val="0"/>
              <w:tabs>
                <w:tab w:val="left" w:pos="709"/>
              </w:tabs>
              <w:autoSpaceDE w:val="0"/>
              <w:autoSpaceDN w:val="0"/>
              <w:adjustRightInd w:val="0"/>
              <w:spacing w:after="0" w:line="240" w:lineRule="auto"/>
              <w:outlineLvl w:val="1"/>
              <w:rPr>
                <w:rFonts w:ascii="Arial" w:eastAsia="Times New Roman" w:hAnsi="Arial" w:cs="Arial"/>
                <w:sz w:val="24"/>
                <w:szCs w:val="24"/>
                <w:lang w:eastAsia="ru-RU"/>
              </w:rPr>
            </w:pPr>
            <w:r w:rsidRPr="008E02D5">
              <w:rPr>
                <w:rFonts w:ascii="Arial" w:eastAsia="Times New Roman" w:hAnsi="Arial" w:cs="Arial"/>
                <w:sz w:val="24"/>
                <w:szCs w:val="24"/>
                <w:lang w:eastAsia="ru-RU"/>
              </w:rPr>
              <w:t>2021</w:t>
            </w:r>
          </w:p>
        </w:tc>
        <w:tc>
          <w:tcPr>
            <w:tcW w:w="6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8405A7" w:rsidRPr="008E02D5" w:rsidRDefault="008405A7" w:rsidP="00981F18">
            <w:pPr>
              <w:widowControl w:val="0"/>
              <w:tabs>
                <w:tab w:val="left" w:pos="709"/>
              </w:tabs>
              <w:autoSpaceDE w:val="0"/>
              <w:autoSpaceDN w:val="0"/>
              <w:adjustRightInd w:val="0"/>
              <w:spacing w:after="0" w:line="240" w:lineRule="auto"/>
              <w:outlineLvl w:val="1"/>
              <w:rPr>
                <w:rFonts w:ascii="Arial" w:eastAsia="Times New Roman" w:hAnsi="Arial" w:cs="Arial"/>
                <w:sz w:val="24"/>
                <w:szCs w:val="24"/>
                <w:lang w:eastAsia="ru-RU"/>
              </w:rPr>
            </w:pPr>
            <w:r w:rsidRPr="008E02D5">
              <w:rPr>
                <w:rFonts w:ascii="Arial" w:eastAsia="Times New Roman" w:hAnsi="Arial" w:cs="Arial"/>
                <w:sz w:val="24"/>
                <w:szCs w:val="24"/>
                <w:lang w:eastAsia="ru-RU"/>
              </w:rPr>
              <w:t>2022</w:t>
            </w:r>
          </w:p>
        </w:tc>
        <w:tc>
          <w:tcPr>
            <w:tcW w:w="61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8405A7" w:rsidRPr="008E02D5" w:rsidRDefault="008405A7" w:rsidP="00981F18">
            <w:pPr>
              <w:widowControl w:val="0"/>
              <w:tabs>
                <w:tab w:val="left" w:pos="709"/>
              </w:tabs>
              <w:autoSpaceDE w:val="0"/>
              <w:autoSpaceDN w:val="0"/>
              <w:adjustRightInd w:val="0"/>
              <w:spacing w:after="0" w:line="240" w:lineRule="auto"/>
              <w:outlineLvl w:val="1"/>
              <w:rPr>
                <w:rFonts w:ascii="Arial" w:eastAsia="Times New Roman" w:hAnsi="Arial" w:cs="Arial"/>
                <w:sz w:val="24"/>
                <w:szCs w:val="24"/>
                <w:lang w:eastAsia="ru-RU"/>
              </w:rPr>
            </w:pPr>
            <w:r w:rsidRPr="008E02D5">
              <w:rPr>
                <w:rFonts w:ascii="Arial" w:eastAsia="Times New Roman" w:hAnsi="Arial" w:cs="Arial"/>
                <w:sz w:val="24"/>
                <w:szCs w:val="24"/>
                <w:lang w:eastAsia="ru-RU"/>
              </w:rPr>
              <w:t>2023</w:t>
            </w:r>
          </w:p>
        </w:tc>
        <w:tc>
          <w:tcPr>
            <w:tcW w:w="610"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8405A7" w:rsidRPr="008E02D5" w:rsidRDefault="008405A7" w:rsidP="00981F18">
            <w:pPr>
              <w:widowControl w:val="0"/>
              <w:tabs>
                <w:tab w:val="left" w:pos="709"/>
              </w:tabs>
              <w:autoSpaceDE w:val="0"/>
              <w:autoSpaceDN w:val="0"/>
              <w:adjustRightInd w:val="0"/>
              <w:spacing w:after="0" w:line="240" w:lineRule="auto"/>
              <w:outlineLvl w:val="1"/>
              <w:rPr>
                <w:rFonts w:ascii="Arial" w:eastAsia="Times New Roman" w:hAnsi="Arial" w:cs="Arial"/>
                <w:sz w:val="24"/>
                <w:szCs w:val="24"/>
                <w:lang w:eastAsia="ru-RU"/>
              </w:rPr>
            </w:pPr>
            <w:r w:rsidRPr="008E02D5">
              <w:rPr>
                <w:rFonts w:ascii="Arial" w:eastAsia="Times New Roman" w:hAnsi="Arial" w:cs="Arial"/>
                <w:sz w:val="24"/>
                <w:szCs w:val="24"/>
                <w:lang w:eastAsia="ru-RU"/>
              </w:rPr>
              <w:t>2024</w:t>
            </w:r>
          </w:p>
        </w:tc>
        <w:tc>
          <w:tcPr>
            <w:tcW w:w="1769" w:type="dxa"/>
            <w:vMerge/>
            <w:tcBorders>
              <w:left w:val="single" w:sz="8" w:space="0" w:color="000000"/>
              <w:bottom w:val="single" w:sz="8" w:space="0" w:color="000000"/>
              <w:right w:val="single" w:sz="8" w:space="0" w:color="000000"/>
            </w:tcBorders>
            <w:shd w:val="clear" w:color="000000" w:fill="FFFFFF"/>
            <w:vAlign w:val="center"/>
          </w:tcPr>
          <w:p w:rsidR="008405A7" w:rsidRPr="008E02D5" w:rsidRDefault="008405A7" w:rsidP="00981F18">
            <w:pPr>
              <w:autoSpaceDE w:val="0"/>
              <w:autoSpaceDN w:val="0"/>
              <w:adjustRightInd w:val="0"/>
              <w:spacing w:after="0" w:line="240" w:lineRule="auto"/>
              <w:jc w:val="center"/>
              <w:rPr>
                <w:rFonts w:ascii="Arial" w:eastAsiaTheme="minorEastAsia" w:hAnsi="Arial" w:cs="Arial"/>
                <w:strike/>
                <w:sz w:val="24"/>
                <w:szCs w:val="24"/>
                <w:u w:val="single"/>
                <w:lang w:eastAsia="ru-RU"/>
              </w:rPr>
            </w:pPr>
          </w:p>
        </w:tc>
        <w:tc>
          <w:tcPr>
            <w:tcW w:w="2349" w:type="dxa"/>
            <w:vMerge/>
            <w:tcBorders>
              <w:left w:val="single" w:sz="8" w:space="0" w:color="000000"/>
              <w:bottom w:val="single" w:sz="8" w:space="0" w:color="000000"/>
              <w:right w:val="single" w:sz="8" w:space="0" w:color="000000"/>
            </w:tcBorders>
            <w:shd w:val="clear" w:color="000000" w:fill="FFFFFF"/>
            <w:vAlign w:val="center"/>
          </w:tcPr>
          <w:p w:rsidR="008405A7" w:rsidRPr="008E02D5" w:rsidRDefault="008405A7" w:rsidP="00981F18">
            <w:pPr>
              <w:autoSpaceDE w:val="0"/>
              <w:autoSpaceDN w:val="0"/>
              <w:adjustRightInd w:val="0"/>
              <w:spacing w:after="0" w:line="240" w:lineRule="auto"/>
              <w:jc w:val="center"/>
              <w:rPr>
                <w:rFonts w:ascii="Arial" w:eastAsiaTheme="minorEastAsia" w:hAnsi="Arial" w:cs="Arial"/>
                <w:strike/>
                <w:sz w:val="24"/>
                <w:szCs w:val="24"/>
                <w:u w:val="single"/>
                <w:lang w:eastAsia="ru-RU"/>
              </w:rPr>
            </w:pPr>
          </w:p>
        </w:tc>
        <w:tc>
          <w:tcPr>
            <w:tcW w:w="60" w:type="dxa"/>
            <w:tcBorders>
              <w:top w:val="nil"/>
              <w:left w:val="single" w:sz="8" w:space="0" w:color="000000"/>
              <w:bottom w:val="nil"/>
              <w:right w:val="nil"/>
            </w:tcBorders>
            <w:shd w:val="clear" w:color="000000" w:fill="FFFFFF"/>
            <w:vAlign w:val="center"/>
          </w:tcPr>
          <w:p w:rsidR="008405A7" w:rsidRPr="008E02D5" w:rsidRDefault="008405A7" w:rsidP="00981F18">
            <w:pPr>
              <w:autoSpaceDE w:val="0"/>
              <w:autoSpaceDN w:val="0"/>
              <w:adjustRightInd w:val="0"/>
              <w:spacing w:after="0" w:line="240" w:lineRule="auto"/>
              <w:jc w:val="center"/>
              <w:rPr>
                <w:rFonts w:ascii="Arial" w:eastAsiaTheme="minorEastAsia" w:hAnsi="Arial" w:cs="Arial"/>
                <w:sz w:val="24"/>
                <w:szCs w:val="24"/>
                <w:lang w:eastAsia="ru-RU"/>
              </w:rPr>
            </w:pPr>
          </w:p>
        </w:tc>
      </w:tr>
      <w:tr w:rsidR="00981F18" w:rsidRPr="008E02D5" w:rsidTr="008E02D5">
        <w:trPr>
          <w:trHeight w:val="20"/>
        </w:trPr>
        <w:tc>
          <w:tcPr>
            <w:tcW w:w="30" w:type="dxa"/>
            <w:tcBorders>
              <w:top w:val="nil"/>
              <w:left w:val="nil"/>
              <w:bottom w:val="nil"/>
              <w:right w:val="single" w:sz="8" w:space="0" w:color="000000"/>
            </w:tcBorders>
            <w:shd w:val="clear" w:color="000000" w:fill="FFFFFF"/>
            <w:vAlign w:val="center"/>
          </w:tcPr>
          <w:p w:rsidR="00981F18" w:rsidRPr="008E02D5" w:rsidRDefault="00981F18" w:rsidP="00981F18">
            <w:pPr>
              <w:autoSpaceDE w:val="0"/>
              <w:autoSpaceDN w:val="0"/>
              <w:adjustRightInd w:val="0"/>
              <w:spacing w:after="0" w:line="240" w:lineRule="auto"/>
              <w:jc w:val="center"/>
              <w:rPr>
                <w:rFonts w:ascii="Arial" w:eastAsiaTheme="minorEastAsia" w:hAnsi="Arial" w:cs="Arial"/>
                <w:sz w:val="24"/>
                <w:szCs w:val="24"/>
                <w:lang w:eastAsia="ru-RU"/>
              </w:rPr>
            </w:pPr>
          </w:p>
        </w:tc>
        <w:tc>
          <w:tcPr>
            <w:tcW w:w="507"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981F18" w:rsidRPr="008E02D5" w:rsidRDefault="00981F18" w:rsidP="00981F18">
            <w:pPr>
              <w:autoSpaceDE w:val="0"/>
              <w:autoSpaceDN w:val="0"/>
              <w:adjustRightInd w:val="0"/>
              <w:spacing w:after="0" w:line="240" w:lineRule="auto"/>
              <w:jc w:val="center"/>
              <w:rPr>
                <w:rFonts w:ascii="Arial" w:eastAsiaTheme="minorEastAsia" w:hAnsi="Arial" w:cs="Arial"/>
                <w:sz w:val="24"/>
                <w:szCs w:val="24"/>
                <w:lang w:eastAsia="ru-RU"/>
              </w:rPr>
            </w:pPr>
            <w:r w:rsidRPr="008E02D5">
              <w:rPr>
                <w:rFonts w:ascii="Arial" w:eastAsiaTheme="minorEastAsia" w:hAnsi="Arial" w:cs="Arial"/>
                <w:sz w:val="24"/>
                <w:szCs w:val="24"/>
                <w:lang w:eastAsia="ru-RU"/>
              </w:rPr>
              <w:t>1</w:t>
            </w:r>
          </w:p>
        </w:tc>
        <w:tc>
          <w:tcPr>
            <w:tcW w:w="3007"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981F18" w:rsidRPr="008E02D5" w:rsidRDefault="00981F18" w:rsidP="00981F18">
            <w:pPr>
              <w:autoSpaceDE w:val="0"/>
              <w:autoSpaceDN w:val="0"/>
              <w:adjustRightInd w:val="0"/>
              <w:spacing w:after="0" w:line="240" w:lineRule="auto"/>
              <w:jc w:val="center"/>
              <w:rPr>
                <w:rFonts w:ascii="Arial" w:eastAsiaTheme="minorEastAsia" w:hAnsi="Arial" w:cs="Arial"/>
                <w:sz w:val="24"/>
                <w:szCs w:val="24"/>
                <w:lang w:eastAsia="ru-RU"/>
              </w:rPr>
            </w:pPr>
            <w:r w:rsidRPr="008E02D5">
              <w:rPr>
                <w:rFonts w:ascii="Arial" w:eastAsiaTheme="minorEastAsia" w:hAnsi="Arial" w:cs="Arial"/>
                <w:sz w:val="24"/>
                <w:szCs w:val="24"/>
                <w:lang w:eastAsia="ru-RU"/>
              </w:rPr>
              <w:t>2</w:t>
            </w:r>
          </w:p>
        </w:tc>
        <w:tc>
          <w:tcPr>
            <w:tcW w:w="1417" w:type="dxa"/>
            <w:tcBorders>
              <w:top w:val="single" w:sz="8" w:space="0" w:color="000000"/>
              <w:left w:val="single" w:sz="8" w:space="0" w:color="000000"/>
              <w:bottom w:val="single" w:sz="4" w:space="0" w:color="auto"/>
              <w:right w:val="single" w:sz="8" w:space="0" w:color="000000"/>
            </w:tcBorders>
            <w:shd w:val="clear" w:color="000000" w:fill="FFFFFF"/>
          </w:tcPr>
          <w:p w:rsidR="00981F18" w:rsidRPr="008E02D5" w:rsidRDefault="00981F18" w:rsidP="00981F18">
            <w:pPr>
              <w:autoSpaceDE w:val="0"/>
              <w:autoSpaceDN w:val="0"/>
              <w:adjustRightInd w:val="0"/>
              <w:spacing w:after="0" w:line="240" w:lineRule="auto"/>
              <w:jc w:val="center"/>
              <w:rPr>
                <w:rFonts w:ascii="Arial" w:eastAsiaTheme="minorEastAsia" w:hAnsi="Arial" w:cs="Arial"/>
                <w:sz w:val="24"/>
                <w:szCs w:val="24"/>
                <w:lang w:eastAsia="ru-RU"/>
              </w:rPr>
            </w:pPr>
            <w:r w:rsidRPr="008E02D5">
              <w:rPr>
                <w:rFonts w:ascii="Arial" w:eastAsiaTheme="minorEastAsia" w:hAnsi="Arial" w:cs="Arial"/>
                <w:sz w:val="24"/>
                <w:szCs w:val="24"/>
                <w:lang w:eastAsia="ru-RU"/>
              </w:rPr>
              <w:t>3</w:t>
            </w:r>
          </w:p>
        </w:tc>
        <w:tc>
          <w:tcPr>
            <w:tcW w:w="1985" w:type="dxa"/>
            <w:gridSpan w:val="2"/>
            <w:tcBorders>
              <w:top w:val="single" w:sz="8" w:space="0" w:color="000000"/>
              <w:left w:val="single" w:sz="8" w:space="0" w:color="000000"/>
              <w:bottom w:val="single" w:sz="4" w:space="0" w:color="auto"/>
              <w:right w:val="single" w:sz="8" w:space="0" w:color="000000"/>
            </w:tcBorders>
            <w:shd w:val="clear" w:color="000000" w:fill="FFFFFF"/>
            <w:vAlign w:val="center"/>
          </w:tcPr>
          <w:p w:rsidR="00981F18" w:rsidRPr="008E02D5" w:rsidRDefault="00981F18" w:rsidP="00981F18">
            <w:pPr>
              <w:autoSpaceDE w:val="0"/>
              <w:autoSpaceDN w:val="0"/>
              <w:adjustRightInd w:val="0"/>
              <w:spacing w:after="0" w:line="240" w:lineRule="auto"/>
              <w:jc w:val="center"/>
              <w:rPr>
                <w:rFonts w:ascii="Arial" w:eastAsiaTheme="minorEastAsia" w:hAnsi="Arial" w:cs="Arial"/>
                <w:sz w:val="24"/>
                <w:szCs w:val="24"/>
                <w:lang w:eastAsia="ru-RU"/>
              </w:rPr>
            </w:pPr>
            <w:r w:rsidRPr="008E02D5">
              <w:rPr>
                <w:rFonts w:ascii="Arial" w:eastAsiaTheme="minorEastAsia" w:hAnsi="Arial" w:cs="Arial"/>
                <w:sz w:val="24"/>
                <w:szCs w:val="24"/>
                <w:lang w:eastAsia="ru-RU"/>
              </w:rPr>
              <w:t>4</w:t>
            </w:r>
          </w:p>
        </w:tc>
        <w:tc>
          <w:tcPr>
            <w:tcW w:w="1063" w:type="dxa"/>
            <w:gridSpan w:val="2"/>
            <w:tcBorders>
              <w:top w:val="single" w:sz="8" w:space="0" w:color="000000"/>
              <w:left w:val="single" w:sz="8" w:space="0" w:color="000000"/>
              <w:bottom w:val="single" w:sz="8" w:space="0" w:color="000000"/>
              <w:right w:val="single" w:sz="8" w:space="0" w:color="000000"/>
            </w:tcBorders>
            <w:shd w:val="clear" w:color="000000" w:fill="FFFFFF"/>
          </w:tcPr>
          <w:p w:rsidR="00981F18" w:rsidRPr="008E02D5" w:rsidRDefault="00981F18" w:rsidP="00981F18">
            <w:pPr>
              <w:autoSpaceDE w:val="0"/>
              <w:autoSpaceDN w:val="0"/>
              <w:adjustRightInd w:val="0"/>
              <w:spacing w:after="0" w:line="240" w:lineRule="auto"/>
              <w:jc w:val="center"/>
              <w:rPr>
                <w:rFonts w:ascii="Arial" w:eastAsiaTheme="minorEastAsia" w:hAnsi="Arial" w:cs="Arial"/>
                <w:sz w:val="24"/>
                <w:szCs w:val="24"/>
                <w:lang w:eastAsia="ru-RU"/>
              </w:rPr>
            </w:pPr>
            <w:r w:rsidRPr="008E02D5">
              <w:rPr>
                <w:rFonts w:ascii="Arial" w:eastAsiaTheme="minorEastAsia" w:hAnsi="Arial" w:cs="Arial"/>
                <w:sz w:val="24"/>
                <w:szCs w:val="24"/>
                <w:lang w:eastAsia="ru-RU"/>
              </w:rPr>
              <w:t>5</w:t>
            </w:r>
          </w:p>
        </w:tc>
        <w:tc>
          <w:tcPr>
            <w:tcW w:w="609" w:type="dxa"/>
            <w:gridSpan w:val="2"/>
            <w:tcBorders>
              <w:top w:val="single" w:sz="8" w:space="0" w:color="000000"/>
              <w:left w:val="single" w:sz="8" w:space="0" w:color="000000"/>
              <w:bottom w:val="single" w:sz="8" w:space="0" w:color="000000"/>
              <w:right w:val="single" w:sz="8" w:space="0" w:color="000000"/>
            </w:tcBorders>
            <w:shd w:val="clear" w:color="000000" w:fill="FFFFFF"/>
          </w:tcPr>
          <w:p w:rsidR="00981F18" w:rsidRPr="008E02D5" w:rsidRDefault="00981F18" w:rsidP="00981F18">
            <w:pPr>
              <w:autoSpaceDE w:val="0"/>
              <w:autoSpaceDN w:val="0"/>
              <w:adjustRightInd w:val="0"/>
              <w:spacing w:after="0" w:line="240" w:lineRule="auto"/>
              <w:jc w:val="center"/>
              <w:rPr>
                <w:rFonts w:ascii="Arial" w:eastAsiaTheme="minorEastAsia" w:hAnsi="Arial" w:cs="Arial"/>
                <w:sz w:val="24"/>
                <w:szCs w:val="24"/>
                <w:lang w:eastAsia="ru-RU"/>
              </w:rPr>
            </w:pPr>
            <w:r w:rsidRPr="008E02D5">
              <w:rPr>
                <w:rFonts w:ascii="Arial" w:eastAsiaTheme="minorEastAsia" w:hAnsi="Arial" w:cs="Arial"/>
                <w:sz w:val="24"/>
                <w:szCs w:val="24"/>
                <w:lang w:eastAsia="ru-RU"/>
              </w:rPr>
              <w:t>6</w:t>
            </w:r>
          </w:p>
        </w:tc>
        <w:tc>
          <w:tcPr>
            <w:tcW w:w="610" w:type="dxa"/>
            <w:gridSpan w:val="2"/>
            <w:tcBorders>
              <w:top w:val="single" w:sz="8" w:space="0" w:color="000000"/>
              <w:left w:val="single" w:sz="8" w:space="0" w:color="000000"/>
              <w:bottom w:val="single" w:sz="8" w:space="0" w:color="000000"/>
              <w:right w:val="single" w:sz="8" w:space="0" w:color="000000"/>
            </w:tcBorders>
            <w:shd w:val="clear" w:color="000000" w:fill="FFFFFF"/>
          </w:tcPr>
          <w:p w:rsidR="00981F18" w:rsidRPr="008E02D5" w:rsidRDefault="00981F18" w:rsidP="00981F18">
            <w:pPr>
              <w:autoSpaceDE w:val="0"/>
              <w:autoSpaceDN w:val="0"/>
              <w:adjustRightInd w:val="0"/>
              <w:spacing w:after="0" w:line="240" w:lineRule="auto"/>
              <w:jc w:val="center"/>
              <w:rPr>
                <w:rFonts w:ascii="Arial" w:eastAsiaTheme="minorEastAsia" w:hAnsi="Arial" w:cs="Arial"/>
                <w:sz w:val="24"/>
                <w:szCs w:val="24"/>
                <w:lang w:eastAsia="ru-RU"/>
              </w:rPr>
            </w:pPr>
            <w:r w:rsidRPr="008E02D5">
              <w:rPr>
                <w:rFonts w:ascii="Arial" w:eastAsiaTheme="minorEastAsia" w:hAnsi="Arial" w:cs="Arial"/>
                <w:sz w:val="24"/>
                <w:szCs w:val="24"/>
                <w:lang w:eastAsia="ru-RU"/>
              </w:rPr>
              <w:t>7</w:t>
            </w:r>
          </w:p>
        </w:tc>
        <w:tc>
          <w:tcPr>
            <w:tcW w:w="609" w:type="dxa"/>
            <w:gridSpan w:val="2"/>
            <w:tcBorders>
              <w:top w:val="single" w:sz="8" w:space="0" w:color="000000"/>
              <w:left w:val="single" w:sz="8" w:space="0" w:color="000000"/>
              <w:bottom w:val="single" w:sz="8" w:space="0" w:color="000000"/>
              <w:right w:val="single" w:sz="8" w:space="0" w:color="000000"/>
            </w:tcBorders>
            <w:shd w:val="clear" w:color="000000" w:fill="FFFFFF"/>
          </w:tcPr>
          <w:p w:rsidR="00981F18" w:rsidRPr="008E02D5" w:rsidRDefault="00981F18" w:rsidP="00981F18">
            <w:pPr>
              <w:autoSpaceDE w:val="0"/>
              <w:autoSpaceDN w:val="0"/>
              <w:adjustRightInd w:val="0"/>
              <w:spacing w:after="0" w:line="240" w:lineRule="auto"/>
              <w:jc w:val="center"/>
              <w:rPr>
                <w:rFonts w:ascii="Arial" w:eastAsiaTheme="minorEastAsia" w:hAnsi="Arial" w:cs="Arial"/>
                <w:sz w:val="24"/>
                <w:szCs w:val="24"/>
                <w:lang w:eastAsia="ru-RU"/>
              </w:rPr>
            </w:pPr>
            <w:r w:rsidRPr="008E02D5">
              <w:rPr>
                <w:rFonts w:ascii="Arial" w:eastAsiaTheme="minorEastAsia" w:hAnsi="Arial" w:cs="Arial"/>
                <w:sz w:val="24"/>
                <w:szCs w:val="24"/>
                <w:lang w:eastAsia="ru-RU"/>
              </w:rPr>
              <w:t>8</w:t>
            </w:r>
          </w:p>
        </w:tc>
        <w:tc>
          <w:tcPr>
            <w:tcW w:w="610" w:type="dxa"/>
            <w:gridSpan w:val="2"/>
            <w:tcBorders>
              <w:top w:val="single" w:sz="8" w:space="0" w:color="000000"/>
              <w:left w:val="single" w:sz="8" w:space="0" w:color="000000"/>
              <w:bottom w:val="single" w:sz="8" w:space="0" w:color="000000"/>
              <w:right w:val="single" w:sz="8" w:space="0" w:color="000000"/>
            </w:tcBorders>
            <w:shd w:val="clear" w:color="000000" w:fill="FFFFFF"/>
          </w:tcPr>
          <w:p w:rsidR="00981F18" w:rsidRPr="008E02D5" w:rsidRDefault="00981F18" w:rsidP="00981F18">
            <w:pPr>
              <w:autoSpaceDE w:val="0"/>
              <w:autoSpaceDN w:val="0"/>
              <w:adjustRightInd w:val="0"/>
              <w:spacing w:after="0" w:line="240" w:lineRule="auto"/>
              <w:jc w:val="center"/>
              <w:rPr>
                <w:rFonts w:ascii="Arial" w:eastAsiaTheme="minorEastAsia" w:hAnsi="Arial" w:cs="Arial"/>
                <w:sz w:val="24"/>
                <w:szCs w:val="24"/>
                <w:lang w:eastAsia="ru-RU"/>
              </w:rPr>
            </w:pPr>
            <w:r w:rsidRPr="008E02D5">
              <w:rPr>
                <w:rFonts w:ascii="Arial" w:eastAsiaTheme="minorEastAsia" w:hAnsi="Arial" w:cs="Arial"/>
                <w:sz w:val="24"/>
                <w:szCs w:val="24"/>
                <w:lang w:eastAsia="ru-RU"/>
              </w:rPr>
              <w:t>9</w:t>
            </w:r>
          </w:p>
        </w:tc>
        <w:tc>
          <w:tcPr>
            <w:tcW w:w="610" w:type="dxa"/>
            <w:tcBorders>
              <w:top w:val="single" w:sz="8" w:space="0" w:color="000000"/>
              <w:left w:val="single" w:sz="8" w:space="0" w:color="000000"/>
              <w:bottom w:val="single" w:sz="8" w:space="0" w:color="000000"/>
              <w:right w:val="single" w:sz="8" w:space="0" w:color="000000"/>
            </w:tcBorders>
            <w:shd w:val="clear" w:color="000000" w:fill="FFFFFF"/>
          </w:tcPr>
          <w:p w:rsidR="00981F18" w:rsidRPr="008E02D5" w:rsidRDefault="00981F18" w:rsidP="00981F18">
            <w:pPr>
              <w:autoSpaceDE w:val="0"/>
              <w:autoSpaceDN w:val="0"/>
              <w:adjustRightInd w:val="0"/>
              <w:spacing w:after="0" w:line="240" w:lineRule="auto"/>
              <w:jc w:val="center"/>
              <w:rPr>
                <w:rFonts w:ascii="Arial" w:eastAsiaTheme="minorEastAsia" w:hAnsi="Arial" w:cs="Arial"/>
                <w:sz w:val="24"/>
                <w:szCs w:val="24"/>
                <w:lang w:eastAsia="ru-RU"/>
              </w:rPr>
            </w:pPr>
            <w:r w:rsidRPr="008E02D5">
              <w:rPr>
                <w:rFonts w:ascii="Arial" w:eastAsiaTheme="minorEastAsia" w:hAnsi="Arial" w:cs="Arial"/>
                <w:sz w:val="24"/>
                <w:szCs w:val="24"/>
                <w:lang w:eastAsia="ru-RU"/>
              </w:rPr>
              <w:t>10</w:t>
            </w:r>
          </w:p>
        </w:tc>
        <w:tc>
          <w:tcPr>
            <w:tcW w:w="1769"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981F18" w:rsidRPr="008E02D5" w:rsidRDefault="00981F18" w:rsidP="00981F18">
            <w:pPr>
              <w:autoSpaceDE w:val="0"/>
              <w:autoSpaceDN w:val="0"/>
              <w:adjustRightInd w:val="0"/>
              <w:spacing w:after="0" w:line="240" w:lineRule="auto"/>
              <w:jc w:val="center"/>
              <w:rPr>
                <w:rFonts w:ascii="Arial" w:eastAsiaTheme="minorEastAsia" w:hAnsi="Arial" w:cs="Arial"/>
                <w:sz w:val="24"/>
                <w:szCs w:val="24"/>
                <w:lang w:eastAsia="ru-RU"/>
              </w:rPr>
            </w:pPr>
            <w:r w:rsidRPr="008E02D5">
              <w:rPr>
                <w:rFonts w:ascii="Arial" w:eastAsiaTheme="minorEastAsia" w:hAnsi="Arial" w:cs="Arial"/>
                <w:sz w:val="24"/>
                <w:szCs w:val="24"/>
                <w:lang w:eastAsia="ru-RU"/>
              </w:rPr>
              <w:t>11</w:t>
            </w:r>
          </w:p>
        </w:tc>
        <w:tc>
          <w:tcPr>
            <w:tcW w:w="2349"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981F18" w:rsidRPr="008E02D5" w:rsidRDefault="00981F18" w:rsidP="00981F18">
            <w:pPr>
              <w:autoSpaceDE w:val="0"/>
              <w:autoSpaceDN w:val="0"/>
              <w:adjustRightInd w:val="0"/>
              <w:spacing w:after="0" w:line="240" w:lineRule="auto"/>
              <w:jc w:val="center"/>
              <w:rPr>
                <w:rFonts w:ascii="Arial" w:eastAsiaTheme="minorEastAsia" w:hAnsi="Arial" w:cs="Arial"/>
                <w:sz w:val="24"/>
                <w:szCs w:val="24"/>
                <w:lang w:eastAsia="ru-RU"/>
              </w:rPr>
            </w:pPr>
            <w:r w:rsidRPr="008E02D5">
              <w:rPr>
                <w:rFonts w:ascii="Arial" w:eastAsiaTheme="minorEastAsia" w:hAnsi="Arial" w:cs="Arial"/>
                <w:sz w:val="24"/>
                <w:szCs w:val="24"/>
                <w:lang w:eastAsia="ru-RU"/>
              </w:rPr>
              <w:t>12</w:t>
            </w:r>
          </w:p>
        </w:tc>
        <w:tc>
          <w:tcPr>
            <w:tcW w:w="60" w:type="dxa"/>
            <w:tcBorders>
              <w:top w:val="nil"/>
              <w:left w:val="single" w:sz="8" w:space="0" w:color="000000"/>
              <w:bottom w:val="nil"/>
              <w:right w:val="nil"/>
            </w:tcBorders>
            <w:shd w:val="clear" w:color="000000" w:fill="FFFFFF"/>
            <w:vAlign w:val="center"/>
          </w:tcPr>
          <w:p w:rsidR="00981F18" w:rsidRPr="008E02D5" w:rsidRDefault="00981F18" w:rsidP="00981F18">
            <w:pPr>
              <w:autoSpaceDE w:val="0"/>
              <w:autoSpaceDN w:val="0"/>
              <w:adjustRightInd w:val="0"/>
              <w:spacing w:after="0" w:line="240" w:lineRule="auto"/>
              <w:jc w:val="center"/>
              <w:rPr>
                <w:rFonts w:ascii="Arial" w:eastAsiaTheme="minorEastAsia" w:hAnsi="Arial" w:cs="Arial"/>
                <w:sz w:val="24"/>
                <w:szCs w:val="24"/>
                <w:lang w:eastAsia="ru-RU"/>
              </w:rPr>
            </w:pPr>
          </w:p>
        </w:tc>
      </w:tr>
      <w:tr w:rsidR="00981F18" w:rsidRPr="008E02D5" w:rsidTr="008E02D5">
        <w:trPr>
          <w:gridAfter w:val="1"/>
          <w:wAfter w:w="60" w:type="dxa"/>
          <w:trHeight w:val="20"/>
        </w:trPr>
        <w:tc>
          <w:tcPr>
            <w:tcW w:w="30" w:type="dxa"/>
            <w:vMerge w:val="restart"/>
            <w:tcBorders>
              <w:top w:val="nil"/>
              <w:left w:val="nil"/>
              <w:right w:val="single" w:sz="8" w:space="0" w:color="000000"/>
            </w:tcBorders>
            <w:shd w:val="clear" w:color="000000" w:fill="FFFFFF"/>
            <w:noWrap/>
          </w:tcPr>
          <w:p w:rsidR="00981F18" w:rsidRPr="008E02D5" w:rsidRDefault="00981F18" w:rsidP="00981F18">
            <w:pPr>
              <w:autoSpaceDE w:val="0"/>
              <w:autoSpaceDN w:val="0"/>
              <w:adjustRightInd w:val="0"/>
              <w:spacing w:after="0" w:line="240" w:lineRule="auto"/>
              <w:rPr>
                <w:rFonts w:ascii="Arial" w:eastAsiaTheme="minorEastAsia" w:hAnsi="Arial" w:cs="Arial"/>
                <w:sz w:val="24"/>
                <w:szCs w:val="24"/>
                <w:lang w:eastAsia="ru-RU"/>
              </w:rPr>
            </w:pPr>
          </w:p>
        </w:tc>
        <w:tc>
          <w:tcPr>
            <w:tcW w:w="507" w:type="dxa"/>
            <w:vMerge w:val="restart"/>
            <w:tcBorders>
              <w:top w:val="single" w:sz="8" w:space="0" w:color="000000"/>
              <w:left w:val="single" w:sz="8" w:space="0" w:color="000000"/>
              <w:bottom w:val="single" w:sz="8" w:space="0" w:color="000000"/>
              <w:right w:val="single" w:sz="8" w:space="0" w:color="000000"/>
            </w:tcBorders>
            <w:shd w:val="clear" w:color="000000" w:fill="FFFFFF"/>
          </w:tcPr>
          <w:p w:rsidR="00981F18" w:rsidRPr="008E02D5" w:rsidRDefault="00981F18" w:rsidP="00981F18">
            <w:pPr>
              <w:autoSpaceDE w:val="0"/>
              <w:autoSpaceDN w:val="0"/>
              <w:adjustRightInd w:val="0"/>
              <w:spacing w:after="0" w:line="240" w:lineRule="auto"/>
              <w:rPr>
                <w:rFonts w:ascii="Arial" w:eastAsiaTheme="minorEastAsia" w:hAnsi="Arial" w:cs="Arial"/>
                <w:sz w:val="24"/>
                <w:szCs w:val="24"/>
                <w:lang w:eastAsia="ru-RU"/>
              </w:rPr>
            </w:pPr>
            <w:r w:rsidRPr="008E02D5">
              <w:rPr>
                <w:rFonts w:ascii="Arial" w:eastAsiaTheme="minorEastAsia" w:hAnsi="Arial" w:cs="Arial"/>
                <w:sz w:val="24"/>
                <w:szCs w:val="24"/>
                <w:lang w:eastAsia="ru-RU"/>
              </w:rPr>
              <w:t>1</w:t>
            </w:r>
          </w:p>
        </w:tc>
        <w:tc>
          <w:tcPr>
            <w:tcW w:w="3007" w:type="dxa"/>
            <w:vMerge w:val="restart"/>
            <w:tcBorders>
              <w:top w:val="single" w:sz="8" w:space="0" w:color="000000"/>
              <w:left w:val="single" w:sz="8" w:space="0" w:color="000000"/>
              <w:bottom w:val="single" w:sz="8" w:space="0" w:color="000000"/>
              <w:right w:val="single" w:sz="8" w:space="0" w:color="000000"/>
            </w:tcBorders>
            <w:shd w:val="clear" w:color="000000" w:fill="FFFFFF"/>
          </w:tcPr>
          <w:p w:rsidR="00981F18" w:rsidRPr="008E02D5" w:rsidRDefault="00981F18" w:rsidP="00981F18">
            <w:pPr>
              <w:autoSpaceDE w:val="0"/>
              <w:autoSpaceDN w:val="0"/>
              <w:adjustRightInd w:val="0"/>
              <w:spacing w:after="0" w:line="240" w:lineRule="auto"/>
              <w:rPr>
                <w:rFonts w:ascii="Arial" w:hAnsi="Arial" w:cs="Arial"/>
                <w:color w:val="000000"/>
                <w:sz w:val="24"/>
                <w:szCs w:val="24"/>
              </w:rPr>
            </w:pPr>
            <w:r w:rsidRPr="008E02D5">
              <w:rPr>
                <w:rFonts w:ascii="Arial" w:hAnsi="Arial" w:cs="Arial"/>
                <w:color w:val="000000"/>
                <w:sz w:val="24"/>
                <w:szCs w:val="24"/>
              </w:rPr>
              <w:t xml:space="preserve">Основное мероприятие 03. Развитие первичной </w:t>
            </w:r>
            <w:r w:rsidRPr="008E02D5">
              <w:rPr>
                <w:rFonts w:ascii="Arial" w:hAnsi="Arial" w:cs="Arial"/>
                <w:color w:val="000000"/>
                <w:sz w:val="24"/>
                <w:szCs w:val="24"/>
              </w:rPr>
              <w:lastRenderedPageBreak/>
              <w:t xml:space="preserve">медико-санитарной помощи, а так же системы раннего выявления заболеваний, патологических состояний и факторов риска их развития, включая проведение медицинских осмотров и диспансеризации населения </w:t>
            </w:r>
          </w:p>
        </w:tc>
        <w:tc>
          <w:tcPr>
            <w:tcW w:w="1417" w:type="dxa"/>
            <w:vMerge w:val="restart"/>
            <w:tcBorders>
              <w:top w:val="single" w:sz="8" w:space="0" w:color="000000"/>
              <w:left w:val="single" w:sz="8" w:space="0" w:color="000000"/>
              <w:right w:val="single" w:sz="8" w:space="0" w:color="000000"/>
            </w:tcBorders>
            <w:shd w:val="clear" w:color="000000" w:fill="FFFFFF"/>
          </w:tcPr>
          <w:p w:rsidR="00981F18" w:rsidRPr="008E02D5" w:rsidRDefault="00981F18" w:rsidP="00981F18">
            <w:pPr>
              <w:autoSpaceDE w:val="0"/>
              <w:autoSpaceDN w:val="0"/>
              <w:adjustRightInd w:val="0"/>
              <w:spacing w:after="0" w:line="240" w:lineRule="auto"/>
              <w:rPr>
                <w:rFonts w:ascii="Arial" w:hAnsi="Arial" w:cs="Arial"/>
                <w:color w:val="000000"/>
                <w:sz w:val="24"/>
                <w:szCs w:val="24"/>
              </w:rPr>
            </w:pPr>
            <w:r w:rsidRPr="008E02D5">
              <w:rPr>
                <w:rFonts w:ascii="Arial" w:eastAsiaTheme="minorEastAsia" w:hAnsi="Arial" w:cs="Arial"/>
                <w:sz w:val="24"/>
                <w:szCs w:val="24"/>
                <w:lang w:eastAsia="ru-RU"/>
              </w:rPr>
              <w:lastRenderedPageBreak/>
              <w:t>01.01.2020 - 31.12.2024</w:t>
            </w:r>
          </w:p>
        </w:tc>
        <w:tc>
          <w:tcPr>
            <w:tcW w:w="30" w:type="dxa"/>
            <w:vMerge w:val="restart"/>
            <w:tcBorders>
              <w:top w:val="single" w:sz="8" w:space="0" w:color="000000"/>
              <w:left w:val="single" w:sz="8" w:space="0" w:color="000000"/>
              <w:bottom w:val="single" w:sz="8" w:space="0" w:color="000000"/>
            </w:tcBorders>
            <w:shd w:val="clear" w:color="000000" w:fill="FFFFFF"/>
          </w:tcPr>
          <w:p w:rsidR="00981F18" w:rsidRPr="008E02D5" w:rsidRDefault="00981F18" w:rsidP="00981F18">
            <w:pPr>
              <w:autoSpaceDE w:val="0"/>
              <w:autoSpaceDN w:val="0"/>
              <w:adjustRightInd w:val="0"/>
              <w:spacing w:after="0" w:line="240" w:lineRule="auto"/>
              <w:rPr>
                <w:rFonts w:ascii="Arial" w:hAnsi="Arial" w:cs="Arial"/>
                <w:color w:val="000000"/>
                <w:sz w:val="24"/>
                <w:szCs w:val="24"/>
              </w:rPr>
            </w:pPr>
          </w:p>
        </w:tc>
        <w:tc>
          <w:tcPr>
            <w:tcW w:w="1955" w:type="dxa"/>
            <w:tcBorders>
              <w:top w:val="single" w:sz="8" w:space="0" w:color="000000"/>
              <w:left w:val="nil"/>
              <w:bottom w:val="single" w:sz="8" w:space="0" w:color="000000"/>
              <w:right w:val="single" w:sz="8" w:space="0" w:color="000000"/>
            </w:tcBorders>
            <w:shd w:val="clear" w:color="000000" w:fill="FFFFFF"/>
          </w:tcPr>
          <w:p w:rsidR="00981F18" w:rsidRPr="008E02D5" w:rsidRDefault="00981F18" w:rsidP="00981F18">
            <w:pPr>
              <w:autoSpaceDE w:val="0"/>
              <w:autoSpaceDN w:val="0"/>
              <w:adjustRightInd w:val="0"/>
              <w:spacing w:after="0" w:line="240" w:lineRule="auto"/>
              <w:rPr>
                <w:rFonts w:ascii="Arial" w:eastAsiaTheme="minorEastAsia" w:hAnsi="Arial" w:cs="Arial"/>
                <w:sz w:val="24"/>
                <w:szCs w:val="24"/>
                <w:lang w:eastAsia="ru-RU"/>
              </w:rPr>
            </w:pPr>
            <w:r w:rsidRPr="008E02D5">
              <w:rPr>
                <w:rFonts w:ascii="Arial" w:eastAsiaTheme="minorEastAsia" w:hAnsi="Arial" w:cs="Arial"/>
                <w:sz w:val="24"/>
                <w:szCs w:val="24"/>
                <w:lang w:eastAsia="ru-RU"/>
              </w:rPr>
              <w:t xml:space="preserve">Средства бюджета </w:t>
            </w:r>
            <w:r w:rsidRPr="008E02D5">
              <w:rPr>
                <w:rFonts w:ascii="Arial" w:eastAsiaTheme="minorEastAsia" w:hAnsi="Arial" w:cs="Arial"/>
                <w:sz w:val="24"/>
                <w:szCs w:val="24"/>
                <w:lang w:eastAsia="ru-RU"/>
              </w:rPr>
              <w:lastRenderedPageBreak/>
              <w:t>Московской области</w:t>
            </w:r>
          </w:p>
        </w:tc>
        <w:tc>
          <w:tcPr>
            <w:tcW w:w="1063" w:type="dxa"/>
            <w:gridSpan w:val="2"/>
            <w:tcBorders>
              <w:top w:val="single" w:sz="8" w:space="0" w:color="000000"/>
              <w:left w:val="single" w:sz="8" w:space="0" w:color="000000"/>
              <w:bottom w:val="single" w:sz="8" w:space="0" w:color="000000"/>
              <w:right w:val="single" w:sz="8" w:space="0" w:color="000000"/>
            </w:tcBorders>
            <w:shd w:val="clear" w:color="000000" w:fill="FFFFFF"/>
            <w:noWrap/>
          </w:tcPr>
          <w:p w:rsidR="00981F18" w:rsidRPr="008E02D5" w:rsidRDefault="00981F18" w:rsidP="00981F18">
            <w:pPr>
              <w:autoSpaceDE w:val="0"/>
              <w:autoSpaceDN w:val="0"/>
              <w:adjustRightInd w:val="0"/>
              <w:spacing w:after="0" w:line="240" w:lineRule="auto"/>
              <w:jc w:val="right"/>
              <w:rPr>
                <w:rFonts w:ascii="Arial" w:eastAsiaTheme="minorEastAsia" w:hAnsi="Arial" w:cs="Arial"/>
                <w:sz w:val="24"/>
                <w:szCs w:val="24"/>
                <w:lang w:eastAsia="ru-RU"/>
              </w:rPr>
            </w:pPr>
            <w:r w:rsidRPr="008E02D5">
              <w:rPr>
                <w:rFonts w:ascii="Arial" w:eastAsiaTheme="minorEastAsia" w:hAnsi="Arial" w:cs="Arial"/>
                <w:sz w:val="24"/>
                <w:szCs w:val="24"/>
                <w:lang w:eastAsia="ru-RU"/>
              </w:rPr>
              <w:lastRenderedPageBreak/>
              <w:t>0,0</w:t>
            </w:r>
          </w:p>
        </w:tc>
        <w:tc>
          <w:tcPr>
            <w:tcW w:w="609" w:type="dxa"/>
            <w:gridSpan w:val="2"/>
            <w:tcBorders>
              <w:top w:val="single" w:sz="8" w:space="0" w:color="000000"/>
              <w:left w:val="single" w:sz="8" w:space="0" w:color="000000"/>
              <w:bottom w:val="single" w:sz="8" w:space="0" w:color="000000"/>
              <w:right w:val="single" w:sz="8" w:space="0" w:color="000000"/>
            </w:tcBorders>
            <w:shd w:val="clear" w:color="000000" w:fill="FFFFFF"/>
            <w:noWrap/>
          </w:tcPr>
          <w:p w:rsidR="00981F18" w:rsidRPr="008E02D5" w:rsidRDefault="00981F18" w:rsidP="00981F18">
            <w:pPr>
              <w:autoSpaceDE w:val="0"/>
              <w:autoSpaceDN w:val="0"/>
              <w:adjustRightInd w:val="0"/>
              <w:spacing w:after="0" w:line="240" w:lineRule="auto"/>
              <w:jc w:val="right"/>
              <w:rPr>
                <w:rFonts w:ascii="Arial" w:eastAsiaTheme="minorEastAsia" w:hAnsi="Arial" w:cs="Arial"/>
                <w:sz w:val="24"/>
                <w:szCs w:val="24"/>
                <w:lang w:eastAsia="ru-RU"/>
              </w:rPr>
            </w:pPr>
            <w:r w:rsidRPr="008E02D5">
              <w:rPr>
                <w:rFonts w:ascii="Arial" w:eastAsiaTheme="minorEastAsia" w:hAnsi="Arial" w:cs="Arial"/>
                <w:sz w:val="24"/>
                <w:szCs w:val="24"/>
                <w:lang w:eastAsia="ru-RU"/>
              </w:rPr>
              <w:t>0,0</w:t>
            </w:r>
          </w:p>
        </w:tc>
        <w:tc>
          <w:tcPr>
            <w:tcW w:w="610" w:type="dxa"/>
            <w:gridSpan w:val="2"/>
            <w:tcBorders>
              <w:top w:val="single" w:sz="8" w:space="0" w:color="000000"/>
              <w:left w:val="single" w:sz="8" w:space="0" w:color="000000"/>
              <w:bottom w:val="single" w:sz="8" w:space="0" w:color="000000"/>
              <w:right w:val="single" w:sz="8" w:space="0" w:color="000000"/>
            </w:tcBorders>
            <w:shd w:val="clear" w:color="000000" w:fill="FFFFFF"/>
            <w:noWrap/>
          </w:tcPr>
          <w:p w:rsidR="00981F18" w:rsidRPr="008E02D5" w:rsidRDefault="00981F18" w:rsidP="00981F18">
            <w:pPr>
              <w:autoSpaceDE w:val="0"/>
              <w:autoSpaceDN w:val="0"/>
              <w:adjustRightInd w:val="0"/>
              <w:spacing w:after="0" w:line="240" w:lineRule="auto"/>
              <w:jc w:val="right"/>
              <w:rPr>
                <w:rFonts w:ascii="Arial" w:eastAsiaTheme="minorEastAsia" w:hAnsi="Arial" w:cs="Arial"/>
                <w:sz w:val="24"/>
                <w:szCs w:val="24"/>
                <w:lang w:eastAsia="ru-RU"/>
              </w:rPr>
            </w:pPr>
            <w:r w:rsidRPr="008E02D5">
              <w:rPr>
                <w:rFonts w:ascii="Arial" w:eastAsiaTheme="minorEastAsia" w:hAnsi="Arial" w:cs="Arial"/>
                <w:sz w:val="24"/>
                <w:szCs w:val="24"/>
                <w:lang w:eastAsia="ru-RU"/>
              </w:rPr>
              <w:t>0,00</w:t>
            </w:r>
          </w:p>
        </w:tc>
        <w:tc>
          <w:tcPr>
            <w:tcW w:w="609" w:type="dxa"/>
            <w:gridSpan w:val="2"/>
            <w:tcBorders>
              <w:top w:val="single" w:sz="8" w:space="0" w:color="000000"/>
              <w:left w:val="single" w:sz="8" w:space="0" w:color="000000"/>
              <w:bottom w:val="single" w:sz="8" w:space="0" w:color="000000"/>
              <w:right w:val="single" w:sz="8" w:space="0" w:color="000000"/>
            </w:tcBorders>
            <w:shd w:val="clear" w:color="000000" w:fill="FFFFFF"/>
            <w:noWrap/>
          </w:tcPr>
          <w:p w:rsidR="00981F18" w:rsidRPr="008E02D5" w:rsidRDefault="00981F18" w:rsidP="00981F18">
            <w:pPr>
              <w:autoSpaceDE w:val="0"/>
              <w:autoSpaceDN w:val="0"/>
              <w:adjustRightInd w:val="0"/>
              <w:spacing w:after="0" w:line="240" w:lineRule="auto"/>
              <w:jc w:val="right"/>
              <w:rPr>
                <w:rFonts w:ascii="Arial" w:eastAsiaTheme="minorEastAsia" w:hAnsi="Arial" w:cs="Arial"/>
                <w:sz w:val="24"/>
                <w:szCs w:val="24"/>
                <w:lang w:eastAsia="ru-RU"/>
              </w:rPr>
            </w:pPr>
            <w:r w:rsidRPr="008E02D5">
              <w:rPr>
                <w:rFonts w:ascii="Arial" w:eastAsiaTheme="minorEastAsia" w:hAnsi="Arial" w:cs="Arial"/>
                <w:sz w:val="24"/>
                <w:szCs w:val="24"/>
                <w:lang w:eastAsia="ru-RU"/>
              </w:rPr>
              <w:t>0,00</w:t>
            </w:r>
          </w:p>
        </w:tc>
        <w:tc>
          <w:tcPr>
            <w:tcW w:w="610" w:type="dxa"/>
            <w:gridSpan w:val="2"/>
            <w:tcBorders>
              <w:top w:val="single" w:sz="8" w:space="0" w:color="000000"/>
              <w:left w:val="single" w:sz="8" w:space="0" w:color="000000"/>
              <w:bottom w:val="single" w:sz="8" w:space="0" w:color="000000"/>
              <w:right w:val="single" w:sz="8" w:space="0" w:color="000000"/>
            </w:tcBorders>
            <w:shd w:val="clear" w:color="000000" w:fill="FFFFFF"/>
            <w:noWrap/>
          </w:tcPr>
          <w:p w:rsidR="00981F18" w:rsidRPr="008E02D5" w:rsidRDefault="00981F18" w:rsidP="00981F18">
            <w:pPr>
              <w:autoSpaceDE w:val="0"/>
              <w:autoSpaceDN w:val="0"/>
              <w:adjustRightInd w:val="0"/>
              <w:spacing w:after="0" w:line="240" w:lineRule="auto"/>
              <w:jc w:val="right"/>
              <w:rPr>
                <w:rFonts w:ascii="Arial" w:eastAsiaTheme="minorEastAsia" w:hAnsi="Arial" w:cs="Arial"/>
                <w:sz w:val="24"/>
                <w:szCs w:val="24"/>
                <w:lang w:eastAsia="ru-RU"/>
              </w:rPr>
            </w:pPr>
            <w:r w:rsidRPr="008E02D5">
              <w:rPr>
                <w:rFonts w:ascii="Arial" w:eastAsiaTheme="minorEastAsia" w:hAnsi="Arial" w:cs="Arial"/>
                <w:sz w:val="24"/>
                <w:szCs w:val="24"/>
                <w:lang w:eastAsia="ru-RU"/>
              </w:rPr>
              <w:t>0,00</w:t>
            </w:r>
          </w:p>
        </w:tc>
        <w:tc>
          <w:tcPr>
            <w:tcW w:w="610" w:type="dxa"/>
            <w:tcBorders>
              <w:top w:val="single" w:sz="8" w:space="0" w:color="000000"/>
              <w:left w:val="single" w:sz="8" w:space="0" w:color="000000"/>
              <w:bottom w:val="single" w:sz="8" w:space="0" w:color="000000"/>
              <w:right w:val="single" w:sz="8" w:space="0" w:color="000000"/>
            </w:tcBorders>
            <w:shd w:val="clear" w:color="000000" w:fill="FFFFFF"/>
            <w:noWrap/>
          </w:tcPr>
          <w:p w:rsidR="00981F18" w:rsidRPr="008E02D5" w:rsidRDefault="00981F18" w:rsidP="00981F18">
            <w:pPr>
              <w:autoSpaceDE w:val="0"/>
              <w:autoSpaceDN w:val="0"/>
              <w:adjustRightInd w:val="0"/>
              <w:spacing w:after="0" w:line="240" w:lineRule="auto"/>
              <w:jc w:val="right"/>
              <w:rPr>
                <w:rFonts w:ascii="Arial" w:eastAsiaTheme="minorEastAsia" w:hAnsi="Arial" w:cs="Arial"/>
                <w:sz w:val="24"/>
                <w:szCs w:val="24"/>
                <w:lang w:eastAsia="ru-RU"/>
              </w:rPr>
            </w:pPr>
            <w:r w:rsidRPr="008E02D5">
              <w:rPr>
                <w:rFonts w:ascii="Arial" w:eastAsiaTheme="minorEastAsia" w:hAnsi="Arial" w:cs="Arial"/>
                <w:sz w:val="24"/>
                <w:szCs w:val="24"/>
                <w:lang w:eastAsia="ru-RU"/>
              </w:rPr>
              <w:t>0,00</w:t>
            </w:r>
          </w:p>
        </w:tc>
        <w:tc>
          <w:tcPr>
            <w:tcW w:w="1769" w:type="dxa"/>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981F18" w:rsidRPr="008E02D5" w:rsidRDefault="00981F18" w:rsidP="00981F18">
            <w:pPr>
              <w:autoSpaceDE w:val="0"/>
              <w:autoSpaceDN w:val="0"/>
              <w:adjustRightInd w:val="0"/>
              <w:spacing w:after="0" w:line="240" w:lineRule="auto"/>
              <w:jc w:val="center"/>
              <w:rPr>
                <w:rFonts w:ascii="Arial" w:eastAsiaTheme="minorEastAsia" w:hAnsi="Arial" w:cs="Arial"/>
                <w:sz w:val="24"/>
                <w:szCs w:val="24"/>
                <w:lang w:eastAsia="ru-RU"/>
              </w:rPr>
            </w:pPr>
            <w:r w:rsidRPr="008E02D5">
              <w:rPr>
                <w:rFonts w:ascii="Arial" w:eastAsiaTheme="minorEastAsia" w:hAnsi="Arial" w:cs="Arial"/>
                <w:sz w:val="24"/>
                <w:szCs w:val="24"/>
                <w:lang w:eastAsia="ru-RU"/>
              </w:rPr>
              <w:t xml:space="preserve">Управление социальной </w:t>
            </w:r>
            <w:r w:rsidRPr="008E02D5">
              <w:rPr>
                <w:rFonts w:ascii="Arial" w:eastAsiaTheme="minorEastAsia" w:hAnsi="Arial" w:cs="Arial"/>
                <w:sz w:val="24"/>
                <w:szCs w:val="24"/>
                <w:lang w:eastAsia="ru-RU"/>
              </w:rPr>
              <w:lastRenderedPageBreak/>
              <w:t>политики администрации городского округа Люберцы Московской области</w:t>
            </w:r>
          </w:p>
        </w:tc>
        <w:tc>
          <w:tcPr>
            <w:tcW w:w="2349" w:type="dxa"/>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981F18" w:rsidRPr="008E02D5" w:rsidRDefault="00981F18" w:rsidP="00981F18">
            <w:pPr>
              <w:autoSpaceDE w:val="0"/>
              <w:autoSpaceDN w:val="0"/>
              <w:adjustRightInd w:val="0"/>
              <w:spacing w:after="0" w:line="240" w:lineRule="auto"/>
              <w:jc w:val="center"/>
              <w:rPr>
                <w:rFonts w:ascii="Arial" w:eastAsiaTheme="minorEastAsia" w:hAnsi="Arial" w:cs="Arial"/>
                <w:sz w:val="24"/>
                <w:szCs w:val="24"/>
                <w:lang w:eastAsia="ru-RU"/>
              </w:rPr>
            </w:pPr>
            <w:r w:rsidRPr="008E02D5">
              <w:rPr>
                <w:rFonts w:ascii="Arial" w:eastAsiaTheme="minorEastAsia" w:hAnsi="Arial" w:cs="Arial"/>
                <w:sz w:val="24"/>
                <w:szCs w:val="24"/>
                <w:lang w:eastAsia="ru-RU"/>
              </w:rPr>
              <w:lastRenderedPageBreak/>
              <w:t xml:space="preserve">Увеличение численности </w:t>
            </w:r>
          </w:p>
          <w:p w:rsidR="00981F18" w:rsidRPr="008E02D5" w:rsidRDefault="00981F18" w:rsidP="00981F18">
            <w:pPr>
              <w:autoSpaceDE w:val="0"/>
              <w:autoSpaceDN w:val="0"/>
              <w:adjustRightInd w:val="0"/>
              <w:spacing w:after="0" w:line="240" w:lineRule="auto"/>
              <w:jc w:val="center"/>
              <w:rPr>
                <w:rFonts w:ascii="Arial" w:eastAsiaTheme="minorEastAsia" w:hAnsi="Arial" w:cs="Arial"/>
                <w:sz w:val="24"/>
                <w:szCs w:val="24"/>
                <w:lang w:eastAsia="ru-RU"/>
              </w:rPr>
            </w:pPr>
            <w:r w:rsidRPr="008E02D5">
              <w:rPr>
                <w:rFonts w:ascii="Arial" w:eastAsiaTheme="minorEastAsia" w:hAnsi="Arial" w:cs="Arial"/>
                <w:sz w:val="24"/>
                <w:szCs w:val="24"/>
                <w:lang w:eastAsia="ru-RU"/>
              </w:rPr>
              <w:lastRenderedPageBreak/>
              <w:t xml:space="preserve">населения </w:t>
            </w:r>
            <w:proofErr w:type="gramStart"/>
            <w:r w:rsidRPr="008E02D5">
              <w:rPr>
                <w:rFonts w:ascii="Arial" w:eastAsiaTheme="minorEastAsia" w:hAnsi="Arial" w:cs="Arial"/>
                <w:sz w:val="24"/>
                <w:szCs w:val="24"/>
                <w:lang w:eastAsia="ru-RU"/>
              </w:rPr>
              <w:t>прошедших</w:t>
            </w:r>
            <w:proofErr w:type="gramEnd"/>
            <w:r w:rsidRPr="008E02D5">
              <w:rPr>
                <w:rFonts w:ascii="Arial" w:eastAsiaTheme="minorEastAsia" w:hAnsi="Arial" w:cs="Arial"/>
                <w:sz w:val="24"/>
                <w:szCs w:val="24"/>
                <w:lang w:eastAsia="ru-RU"/>
              </w:rPr>
              <w:t xml:space="preserve"> профилактические медицинские осмотры и диспансеризацию населения</w:t>
            </w:r>
          </w:p>
        </w:tc>
      </w:tr>
      <w:tr w:rsidR="00981F18" w:rsidRPr="008E02D5" w:rsidTr="008E02D5">
        <w:trPr>
          <w:gridAfter w:val="1"/>
          <w:wAfter w:w="60" w:type="dxa"/>
          <w:trHeight w:val="20"/>
        </w:trPr>
        <w:tc>
          <w:tcPr>
            <w:tcW w:w="30" w:type="dxa"/>
            <w:vMerge/>
            <w:tcBorders>
              <w:left w:val="nil"/>
              <w:right w:val="single" w:sz="8" w:space="0" w:color="000000"/>
            </w:tcBorders>
            <w:shd w:val="clear" w:color="000000" w:fill="FFFFFF"/>
            <w:noWrap/>
          </w:tcPr>
          <w:p w:rsidR="00981F18" w:rsidRPr="008E02D5" w:rsidRDefault="00981F18" w:rsidP="00981F18">
            <w:pPr>
              <w:autoSpaceDE w:val="0"/>
              <w:autoSpaceDN w:val="0"/>
              <w:adjustRightInd w:val="0"/>
              <w:spacing w:after="0" w:line="240" w:lineRule="auto"/>
              <w:rPr>
                <w:rFonts w:ascii="Arial" w:eastAsiaTheme="minorEastAsia" w:hAnsi="Arial" w:cs="Arial"/>
                <w:sz w:val="24"/>
                <w:szCs w:val="24"/>
                <w:lang w:eastAsia="ru-RU"/>
              </w:rPr>
            </w:pPr>
          </w:p>
        </w:tc>
        <w:tc>
          <w:tcPr>
            <w:tcW w:w="507" w:type="dxa"/>
            <w:vMerge/>
            <w:tcBorders>
              <w:top w:val="single" w:sz="8" w:space="0" w:color="000000"/>
              <w:left w:val="single" w:sz="8" w:space="0" w:color="000000"/>
              <w:bottom w:val="single" w:sz="8" w:space="0" w:color="000000"/>
              <w:right w:val="single" w:sz="8" w:space="0" w:color="000000"/>
            </w:tcBorders>
            <w:shd w:val="clear" w:color="000000" w:fill="FFFFFF"/>
          </w:tcPr>
          <w:p w:rsidR="00981F18" w:rsidRPr="008E02D5" w:rsidRDefault="00981F18" w:rsidP="00981F18">
            <w:pPr>
              <w:autoSpaceDE w:val="0"/>
              <w:autoSpaceDN w:val="0"/>
              <w:adjustRightInd w:val="0"/>
              <w:spacing w:after="0" w:line="240" w:lineRule="auto"/>
              <w:jc w:val="right"/>
              <w:rPr>
                <w:rFonts w:ascii="Arial" w:eastAsiaTheme="minorEastAsia" w:hAnsi="Arial" w:cs="Arial"/>
                <w:strike/>
                <w:sz w:val="24"/>
                <w:szCs w:val="24"/>
                <w:u w:val="single"/>
                <w:lang w:eastAsia="ru-RU"/>
              </w:rPr>
            </w:pPr>
          </w:p>
        </w:tc>
        <w:tc>
          <w:tcPr>
            <w:tcW w:w="3007" w:type="dxa"/>
            <w:vMerge/>
            <w:tcBorders>
              <w:top w:val="single" w:sz="8" w:space="0" w:color="000000"/>
              <w:left w:val="single" w:sz="8" w:space="0" w:color="000000"/>
              <w:bottom w:val="single" w:sz="8" w:space="0" w:color="000000"/>
              <w:right w:val="single" w:sz="8" w:space="0" w:color="000000"/>
            </w:tcBorders>
            <w:shd w:val="clear" w:color="000000" w:fill="FFFFFF"/>
          </w:tcPr>
          <w:p w:rsidR="00981F18" w:rsidRPr="008E02D5" w:rsidRDefault="00981F18" w:rsidP="00981F18">
            <w:pPr>
              <w:autoSpaceDE w:val="0"/>
              <w:autoSpaceDN w:val="0"/>
              <w:adjustRightInd w:val="0"/>
              <w:spacing w:after="0" w:line="240" w:lineRule="auto"/>
              <w:jc w:val="right"/>
              <w:rPr>
                <w:rFonts w:ascii="Arial" w:eastAsiaTheme="minorEastAsia" w:hAnsi="Arial" w:cs="Arial"/>
                <w:strike/>
                <w:sz w:val="24"/>
                <w:szCs w:val="24"/>
                <w:u w:val="single"/>
                <w:lang w:eastAsia="ru-RU"/>
              </w:rPr>
            </w:pPr>
          </w:p>
        </w:tc>
        <w:tc>
          <w:tcPr>
            <w:tcW w:w="1417" w:type="dxa"/>
            <w:vMerge/>
            <w:tcBorders>
              <w:left w:val="single" w:sz="8" w:space="0" w:color="000000"/>
              <w:right w:val="single" w:sz="8" w:space="0" w:color="000000"/>
            </w:tcBorders>
            <w:shd w:val="clear" w:color="000000" w:fill="FFFFFF"/>
          </w:tcPr>
          <w:p w:rsidR="00981F18" w:rsidRPr="008E02D5" w:rsidRDefault="00981F18" w:rsidP="00981F18">
            <w:pPr>
              <w:autoSpaceDE w:val="0"/>
              <w:autoSpaceDN w:val="0"/>
              <w:adjustRightInd w:val="0"/>
              <w:spacing w:after="0" w:line="240" w:lineRule="auto"/>
              <w:jc w:val="right"/>
              <w:rPr>
                <w:rFonts w:ascii="Arial" w:eastAsiaTheme="minorEastAsia" w:hAnsi="Arial" w:cs="Arial"/>
                <w:strike/>
                <w:sz w:val="24"/>
                <w:szCs w:val="24"/>
                <w:u w:val="single"/>
                <w:lang w:eastAsia="ru-RU"/>
              </w:rPr>
            </w:pPr>
          </w:p>
        </w:tc>
        <w:tc>
          <w:tcPr>
            <w:tcW w:w="30" w:type="dxa"/>
            <w:vMerge/>
            <w:tcBorders>
              <w:top w:val="single" w:sz="8" w:space="0" w:color="000000"/>
              <w:left w:val="single" w:sz="8" w:space="0" w:color="000000"/>
              <w:bottom w:val="single" w:sz="8" w:space="0" w:color="000000"/>
            </w:tcBorders>
            <w:shd w:val="clear" w:color="000000" w:fill="FFFFFF"/>
          </w:tcPr>
          <w:p w:rsidR="00981F18" w:rsidRPr="008E02D5" w:rsidRDefault="00981F18" w:rsidP="00981F18">
            <w:pPr>
              <w:autoSpaceDE w:val="0"/>
              <w:autoSpaceDN w:val="0"/>
              <w:adjustRightInd w:val="0"/>
              <w:spacing w:after="0" w:line="240" w:lineRule="auto"/>
              <w:jc w:val="right"/>
              <w:rPr>
                <w:rFonts w:ascii="Arial" w:eastAsiaTheme="minorEastAsia" w:hAnsi="Arial" w:cs="Arial"/>
                <w:strike/>
                <w:sz w:val="24"/>
                <w:szCs w:val="24"/>
                <w:u w:val="single"/>
                <w:lang w:eastAsia="ru-RU"/>
              </w:rPr>
            </w:pPr>
          </w:p>
        </w:tc>
        <w:tc>
          <w:tcPr>
            <w:tcW w:w="1955" w:type="dxa"/>
            <w:tcBorders>
              <w:top w:val="single" w:sz="8" w:space="0" w:color="000000"/>
              <w:left w:val="nil"/>
              <w:bottom w:val="single" w:sz="8" w:space="0" w:color="000000"/>
              <w:right w:val="single" w:sz="8" w:space="0" w:color="000000"/>
            </w:tcBorders>
            <w:shd w:val="clear" w:color="000000" w:fill="FFFFFF"/>
          </w:tcPr>
          <w:p w:rsidR="00981F18" w:rsidRPr="008E02D5" w:rsidRDefault="00981F18" w:rsidP="00981F18">
            <w:pPr>
              <w:autoSpaceDE w:val="0"/>
              <w:autoSpaceDN w:val="0"/>
              <w:adjustRightInd w:val="0"/>
              <w:spacing w:after="0" w:line="240" w:lineRule="auto"/>
              <w:rPr>
                <w:rFonts w:ascii="Arial" w:eastAsiaTheme="minorEastAsia" w:hAnsi="Arial" w:cs="Arial"/>
                <w:sz w:val="24"/>
                <w:szCs w:val="24"/>
                <w:lang w:eastAsia="ru-RU"/>
              </w:rPr>
            </w:pPr>
            <w:r w:rsidRPr="008E02D5">
              <w:rPr>
                <w:rFonts w:ascii="Arial" w:eastAsiaTheme="minorEastAsia" w:hAnsi="Arial" w:cs="Arial"/>
                <w:sz w:val="24"/>
                <w:szCs w:val="24"/>
                <w:lang w:eastAsia="ru-RU"/>
              </w:rPr>
              <w:t>Средства бюджета городского округа Люберцы</w:t>
            </w:r>
          </w:p>
        </w:tc>
        <w:tc>
          <w:tcPr>
            <w:tcW w:w="1063" w:type="dxa"/>
            <w:gridSpan w:val="2"/>
            <w:tcBorders>
              <w:top w:val="single" w:sz="8" w:space="0" w:color="000000"/>
              <w:left w:val="single" w:sz="8" w:space="0" w:color="000000"/>
              <w:bottom w:val="single" w:sz="8" w:space="0" w:color="000000"/>
              <w:right w:val="single" w:sz="8" w:space="0" w:color="000000"/>
            </w:tcBorders>
            <w:shd w:val="clear" w:color="000000" w:fill="FFFFFF"/>
            <w:noWrap/>
          </w:tcPr>
          <w:p w:rsidR="00981F18" w:rsidRPr="008E02D5" w:rsidRDefault="00981F18" w:rsidP="00981F18">
            <w:pPr>
              <w:autoSpaceDE w:val="0"/>
              <w:autoSpaceDN w:val="0"/>
              <w:adjustRightInd w:val="0"/>
              <w:spacing w:after="0" w:line="240" w:lineRule="auto"/>
              <w:jc w:val="right"/>
              <w:rPr>
                <w:rFonts w:ascii="Arial" w:eastAsiaTheme="minorEastAsia" w:hAnsi="Arial" w:cs="Arial"/>
                <w:sz w:val="24"/>
                <w:szCs w:val="24"/>
                <w:lang w:eastAsia="ru-RU"/>
              </w:rPr>
            </w:pPr>
            <w:r w:rsidRPr="008E02D5">
              <w:rPr>
                <w:rFonts w:ascii="Arial" w:eastAsiaTheme="minorEastAsia" w:hAnsi="Arial" w:cs="Arial"/>
                <w:sz w:val="24"/>
                <w:szCs w:val="24"/>
                <w:lang w:eastAsia="ru-RU"/>
              </w:rPr>
              <w:t>0,0</w:t>
            </w:r>
          </w:p>
        </w:tc>
        <w:tc>
          <w:tcPr>
            <w:tcW w:w="609" w:type="dxa"/>
            <w:gridSpan w:val="2"/>
            <w:tcBorders>
              <w:top w:val="single" w:sz="8" w:space="0" w:color="000000"/>
              <w:left w:val="single" w:sz="8" w:space="0" w:color="000000"/>
              <w:bottom w:val="single" w:sz="8" w:space="0" w:color="000000"/>
              <w:right w:val="single" w:sz="8" w:space="0" w:color="000000"/>
            </w:tcBorders>
            <w:shd w:val="clear" w:color="000000" w:fill="FFFFFF"/>
            <w:noWrap/>
          </w:tcPr>
          <w:p w:rsidR="00981F18" w:rsidRPr="008E02D5" w:rsidRDefault="00981F18" w:rsidP="00981F18">
            <w:pPr>
              <w:autoSpaceDE w:val="0"/>
              <w:autoSpaceDN w:val="0"/>
              <w:adjustRightInd w:val="0"/>
              <w:spacing w:after="0" w:line="240" w:lineRule="auto"/>
              <w:jc w:val="right"/>
              <w:rPr>
                <w:rFonts w:ascii="Arial" w:eastAsiaTheme="minorEastAsia" w:hAnsi="Arial" w:cs="Arial"/>
                <w:sz w:val="24"/>
                <w:szCs w:val="24"/>
                <w:lang w:eastAsia="ru-RU"/>
              </w:rPr>
            </w:pPr>
            <w:r w:rsidRPr="008E02D5">
              <w:rPr>
                <w:rFonts w:ascii="Arial" w:eastAsiaTheme="minorEastAsia" w:hAnsi="Arial" w:cs="Arial"/>
                <w:sz w:val="24"/>
                <w:szCs w:val="24"/>
                <w:lang w:eastAsia="ru-RU"/>
              </w:rPr>
              <w:t>0,0</w:t>
            </w:r>
          </w:p>
        </w:tc>
        <w:tc>
          <w:tcPr>
            <w:tcW w:w="610" w:type="dxa"/>
            <w:gridSpan w:val="2"/>
            <w:tcBorders>
              <w:top w:val="single" w:sz="8" w:space="0" w:color="000000"/>
              <w:left w:val="single" w:sz="8" w:space="0" w:color="000000"/>
              <w:bottom w:val="single" w:sz="8" w:space="0" w:color="000000"/>
              <w:right w:val="single" w:sz="8" w:space="0" w:color="000000"/>
            </w:tcBorders>
            <w:shd w:val="clear" w:color="000000" w:fill="FFFFFF"/>
            <w:noWrap/>
          </w:tcPr>
          <w:p w:rsidR="00981F18" w:rsidRPr="008E02D5" w:rsidRDefault="00981F18" w:rsidP="00981F18">
            <w:pPr>
              <w:autoSpaceDE w:val="0"/>
              <w:autoSpaceDN w:val="0"/>
              <w:adjustRightInd w:val="0"/>
              <w:spacing w:after="0" w:line="240" w:lineRule="auto"/>
              <w:jc w:val="right"/>
              <w:rPr>
                <w:rFonts w:ascii="Arial" w:eastAsiaTheme="minorEastAsia" w:hAnsi="Arial" w:cs="Arial"/>
                <w:sz w:val="24"/>
                <w:szCs w:val="24"/>
                <w:lang w:eastAsia="ru-RU"/>
              </w:rPr>
            </w:pPr>
            <w:r w:rsidRPr="008E02D5">
              <w:rPr>
                <w:rFonts w:ascii="Arial" w:eastAsiaTheme="minorEastAsia" w:hAnsi="Arial" w:cs="Arial"/>
                <w:sz w:val="24"/>
                <w:szCs w:val="24"/>
                <w:lang w:eastAsia="ru-RU"/>
              </w:rPr>
              <w:t>0,00</w:t>
            </w:r>
          </w:p>
        </w:tc>
        <w:tc>
          <w:tcPr>
            <w:tcW w:w="609" w:type="dxa"/>
            <w:gridSpan w:val="2"/>
            <w:tcBorders>
              <w:top w:val="single" w:sz="8" w:space="0" w:color="000000"/>
              <w:left w:val="single" w:sz="8" w:space="0" w:color="000000"/>
              <w:bottom w:val="single" w:sz="8" w:space="0" w:color="000000"/>
              <w:right w:val="single" w:sz="8" w:space="0" w:color="000000"/>
            </w:tcBorders>
            <w:shd w:val="clear" w:color="000000" w:fill="FFFFFF"/>
            <w:noWrap/>
          </w:tcPr>
          <w:p w:rsidR="00981F18" w:rsidRPr="008E02D5" w:rsidRDefault="00981F18" w:rsidP="00981F18">
            <w:pPr>
              <w:autoSpaceDE w:val="0"/>
              <w:autoSpaceDN w:val="0"/>
              <w:adjustRightInd w:val="0"/>
              <w:spacing w:after="0" w:line="240" w:lineRule="auto"/>
              <w:jc w:val="right"/>
              <w:rPr>
                <w:rFonts w:ascii="Arial" w:eastAsiaTheme="minorEastAsia" w:hAnsi="Arial" w:cs="Arial"/>
                <w:sz w:val="24"/>
                <w:szCs w:val="24"/>
                <w:lang w:eastAsia="ru-RU"/>
              </w:rPr>
            </w:pPr>
            <w:r w:rsidRPr="008E02D5">
              <w:rPr>
                <w:rFonts w:ascii="Arial" w:eastAsiaTheme="minorEastAsia" w:hAnsi="Arial" w:cs="Arial"/>
                <w:sz w:val="24"/>
                <w:szCs w:val="24"/>
                <w:lang w:eastAsia="ru-RU"/>
              </w:rPr>
              <w:t>0,00</w:t>
            </w:r>
          </w:p>
        </w:tc>
        <w:tc>
          <w:tcPr>
            <w:tcW w:w="610" w:type="dxa"/>
            <w:gridSpan w:val="2"/>
            <w:tcBorders>
              <w:top w:val="single" w:sz="8" w:space="0" w:color="000000"/>
              <w:left w:val="single" w:sz="8" w:space="0" w:color="000000"/>
              <w:bottom w:val="single" w:sz="8" w:space="0" w:color="000000"/>
              <w:right w:val="single" w:sz="8" w:space="0" w:color="000000"/>
            </w:tcBorders>
            <w:shd w:val="clear" w:color="000000" w:fill="FFFFFF"/>
            <w:noWrap/>
          </w:tcPr>
          <w:p w:rsidR="00981F18" w:rsidRPr="008E02D5" w:rsidRDefault="00981F18" w:rsidP="00981F18">
            <w:pPr>
              <w:autoSpaceDE w:val="0"/>
              <w:autoSpaceDN w:val="0"/>
              <w:adjustRightInd w:val="0"/>
              <w:spacing w:after="0" w:line="240" w:lineRule="auto"/>
              <w:jc w:val="right"/>
              <w:rPr>
                <w:rFonts w:ascii="Arial" w:eastAsiaTheme="minorEastAsia" w:hAnsi="Arial" w:cs="Arial"/>
                <w:sz w:val="24"/>
                <w:szCs w:val="24"/>
                <w:lang w:eastAsia="ru-RU"/>
              </w:rPr>
            </w:pPr>
            <w:r w:rsidRPr="008E02D5">
              <w:rPr>
                <w:rFonts w:ascii="Arial" w:eastAsiaTheme="minorEastAsia" w:hAnsi="Arial" w:cs="Arial"/>
                <w:sz w:val="24"/>
                <w:szCs w:val="24"/>
                <w:lang w:eastAsia="ru-RU"/>
              </w:rPr>
              <w:t>0,00</w:t>
            </w:r>
          </w:p>
        </w:tc>
        <w:tc>
          <w:tcPr>
            <w:tcW w:w="610" w:type="dxa"/>
            <w:tcBorders>
              <w:top w:val="single" w:sz="8" w:space="0" w:color="000000"/>
              <w:left w:val="single" w:sz="8" w:space="0" w:color="000000"/>
              <w:bottom w:val="single" w:sz="8" w:space="0" w:color="000000"/>
              <w:right w:val="single" w:sz="8" w:space="0" w:color="000000"/>
            </w:tcBorders>
            <w:shd w:val="clear" w:color="000000" w:fill="FFFFFF"/>
            <w:noWrap/>
          </w:tcPr>
          <w:p w:rsidR="00981F18" w:rsidRPr="008E02D5" w:rsidRDefault="00981F18" w:rsidP="00981F18">
            <w:pPr>
              <w:autoSpaceDE w:val="0"/>
              <w:autoSpaceDN w:val="0"/>
              <w:adjustRightInd w:val="0"/>
              <w:spacing w:after="0" w:line="240" w:lineRule="auto"/>
              <w:jc w:val="right"/>
              <w:rPr>
                <w:rFonts w:ascii="Arial" w:eastAsiaTheme="minorEastAsia" w:hAnsi="Arial" w:cs="Arial"/>
                <w:sz w:val="24"/>
                <w:szCs w:val="24"/>
                <w:lang w:eastAsia="ru-RU"/>
              </w:rPr>
            </w:pPr>
            <w:r w:rsidRPr="008E02D5">
              <w:rPr>
                <w:rFonts w:ascii="Arial" w:eastAsiaTheme="minorEastAsia" w:hAnsi="Arial" w:cs="Arial"/>
                <w:sz w:val="24"/>
                <w:szCs w:val="24"/>
                <w:lang w:eastAsia="ru-RU"/>
              </w:rPr>
              <w:t>0,00</w:t>
            </w:r>
          </w:p>
        </w:tc>
        <w:tc>
          <w:tcPr>
            <w:tcW w:w="1769" w:type="dxa"/>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981F18" w:rsidRPr="008E02D5" w:rsidRDefault="00981F18" w:rsidP="00981F18">
            <w:pPr>
              <w:autoSpaceDE w:val="0"/>
              <w:autoSpaceDN w:val="0"/>
              <w:adjustRightInd w:val="0"/>
              <w:spacing w:after="0" w:line="240" w:lineRule="auto"/>
              <w:jc w:val="center"/>
              <w:rPr>
                <w:rFonts w:ascii="Arial" w:eastAsiaTheme="minorEastAsia" w:hAnsi="Arial" w:cs="Arial"/>
                <w:strike/>
                <w:sz w:val="24"/>
                <w:szCs w:val="24"/>
                <w:u w:val="single"/>
                <w:lang w:eastAsia="ru-RU"/>
              </w:rPr>
            </w:pPr>
          </w:p>
        </w:tc>
        <w:tc>
          <w:tcPr>
            <w:tcW w:w="2349" w:type="dxa"/>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981F18" w:rsidRPr="008E02D5" w:rsidRDefault="00981F18" w:rsidP="00981F18">
            <w:pPr>
              <w:autoSpaceDE w:val="0"/>
              <w:autoSpaceDN w:val="0"/>
              <w:adjustRightInd w:val="0"/>
              <w:spacing w:after="0" w:line="240" w:lineRule="auto"/>
              <w:jc w:val="center"/>
              <w:rPr>
                <w:rFonts w:ascii="Arial" w:eastAsiaTheme="minorEastAsia" w:hAnsi="Arial" w:cs="Arial"/>
                <w:strike/>
                <w:sz w:val="24"/>
                <w:szCs w:val="24"/>
                <w:u w:val="single"/>
                <w:lang w:eastAsia="ru-RU"/>
              </w:rPr>
            </w:pPr>
          </w:p>
        </w:tc>
      </w:tr>
      <w:tr w:rsidR="00981F18" w:rsidRPr="008E02D5" w:rsidTr="008E02D5">
        <w:trPr>
          <w:gridAfter w:val="1"/>
          <w:wAfter w:w="60" w:type="dxa"/>
          <w:trHeight w:val="20"/>
        </w:trPr>
        <w:tc>
          <w:tcPr>
            <w:tcW w:w="30" w:type="dxa"/>
            <w:vMerge/>
            <w:tcBorders>
              <w:left w:val="nil"/>
              <w:bottom w:val="single" w:sz="4" w:space="0" w:color="auto"/>
              <w:right w:val="single" w:sz="8" w:space="0" w:color="000000"/>
            </w:tcBorders>
            <w:shd w:val="clear" w:color="000000" w:fill="FFFFFF"/>
            <w:noWrap/>
          </w:tcPr>
          <w:p w:rsidR="00981F18" w:rsidRPr="008E02D5" w:rsidRDefault="00981F18" w:rsidP="00981F18">
            <w:pPr>
              <w:autoSpaceDE w:val="0"/>
              <w:autoSpaceDN w:val="0"/>
              <w:adjustRightInd w:val="0"/>
              <w:spacing w:after="0" w:line="240" w:lineRule="auto"/>
              <w:rPr>
                <w:rFonts w:ascii="Arial" w:eastAsiaTheme="minorEastAsia" w:hAnsi="Arial" w:cs="Arial"/>
                <w:sz w:val="24"/>
                <w:szCs w:val="24"/>
                <w:lang w:eastAsia="ru-RU"/>
              </w:rPr>
            </w:pPr>
          </w:p>
        </w:tc>
        <w:tc>
          <w:tcPr>
            <w:tcW w:w="507" w:type="dxa"/>
            <w:vMerge/>
            <w:tcBorders>
              <w:top w:val="single" w:sz="8" w:space="0" w:color="000000"/>
              <w:left w:val="single" w:sz="8" w:space="0" w:color="000000"/>
              <w:bottom w:val="single" w:sz="4" w:space="0" w:color="auto"/>
              <w:right w:val="single" w:sz="8" w:space="0" w:color="000000"/>
            </w:tcBorders>
            <w:shd w:val="clear" w:color="000000" w:fill="FFFFFF"/>
          </w:tcPr>
          <w:p w:rsidR="00981F18" w:rsidRPr="008E02D5" w:rsidRDefault="00981F18" w:rsidP="00981F18">
            <w:pPr>
              <w:autoSpaceDE w:val="0"/>
              <w:autoSpaceDN w:val="0"/>
              <w:adjustRightInd w:val="0"/>
              <w:spacing w:after="0" w:line="240" w:lineRule="auto"/>
              <w:jc w:val="right"/>
              <w:rPr>
                <w:rFonts w:ascii="Arial" w:eastAsiaTheme="minorEastAsia" w:hAnsi="Arial" w:cs="Arial"/>
                <w:strike/>
                <w:sz w:val="24"/>
                <w:szCs w:val="24"/>
                <w:u w:val="single"/>
                <w:lang w:eastAsia="ru-RU"/>
              </w:rPr>
            </w:pPr>
          </w:p>
        </w:tc>
        <w:tc>
          <w:tcPr>
            <w:tcW w:w="3007" w:type="dxa"/>
            <w:vMerge/>
            <w:tcBorders>
              <w:top w:val="single" w:sz="8" w:space="0" w:color="000000"/>
              <w:left w:val="single" w:sz="8" w:space="0" w:color="000000"/>
              <w:bottom w:val="single" w:sz="4" w:space="0" w:color="auto"/>
              <w:right w:val="single" w:sz="8" w:space="0" w:color="000000"/>
            </w:tcBorders>
            <w:shd w:val="clear" w:color="000000" w:fill="FFFFFF"/>
          </w:tcPr>
          <w:p w:rsidR="00981F18" w:rsidRPr="008E02D5" w:rsidRDefault="00981F18" w:rsidP="00981F18">
            <w:pPr>
              <w:autoSpaceDE w:val="0"/>
              <w:autoSpaceDN w:val="0"/>
              <w:adjustRightInd w:val="0"/>
              <w:spacing w:after="0" w:line="240" w:lineRule="auto"/>
              <w:jc w:val="right"/>
              <w:rPr>
                <w:rFonts w:ascii="Arial" w:eastAsiaTheme="minorEastAsia" w:hAnsi="Arial" w:cs="Arial"/>
                <w:strike/>
                <w:sz w:val="24"/>
                <w:szCs w:val="24"/>
                <w:u w:val="single"/>
                <w:lang w:eastAsia="ru-RU"/>
              </w:rPr>
            </w:pPr>
          </w:p>
        </w:tc>
        <w:tc>
          <w:tcPr>
            <w:tcW w:w="1417" w:type="dxa"/>
            <w:vMerge/>
            <w:tcBorders>
              <w:left w:val="single" w:sz="8" w:space="0" w:color="000000"/>
              <w:bottom w:val="single" w:sz="4" w:space="0" w:color="auto"/>
              <w:right w:val="single" w:sz="8" w:space="0" w:color="000000"/>
            </w:tcBorders>
            <w:shd w:val="clear" w:color="000000" w:fill="FFFFFF"/>
          </w:tcPr>
          <w:p w:rsidR="00981F18" w:rsidRPr="008E02D5" w:rsidRDefault="00981F18" w:rsidP="00981F18">
            <w:pPr>
              <w:autoSpaceDE w:val="0"/>
              <w:autoSpaceDN w:val="0"/>
              <w:adjustRightInd w:val="0"/>
              <w:spacing w:after="0" w:line="240" w:lineRule="auto"/>
              <w:jc w:val="right"/>
              <w:rPr>
                <w:rFonts w:ascii="Arial" w:eastAsiaTheme="minorEastAsia" w:hAnsi="Arial" w:cs="Arial"/>
                <w:strike/>
                <w:sz w:val="24"/>
                <w:szCs w:val="24"/>
                <w:u w:val="single"/>
                <w:lang w:eastAsia="ru-RU"/>
              </w:rPr>
            </w:pPr>
          </w:p>
        </w:tc>
        <w:tc>
          <w:tcPr>
            <w:tcW w:w="30" w:type="dxa"/>
            <w:vMerge/>
            <w:tcBorders>
              <w:top w:val="single" w:sz="8" w:space="0" w:color="000000"/>
              <w:left w:val="single" w:sz="8" w:space="0" w:color="000000"/>
              <w:bottom w:val="single" w:sz="8" w:space="0" w:color="000000"/>
            </w:tcBorders>
            <w:shd w:val="clear" w:color="000000" w:fill="FFFFFF"/>
          </w:tcPr>
          <w:p w:rsidR="00981F18" w:rsidRPr="008E02D5" w:rsidRDefault="00981F18" w:rsidP="00981F18">
            <w:pPr>
              <w:autoSpaceDE w:val="0"/>
              <w:autoSpaceDN w:val="0"/>
              <w:adjustRightInd w:val="0"/>
              <w:spacing w:after="0" w:line="240" w:lineRule="auto"/>
              <w:jc w:val="right"/>
              <w:rPr>
                <w:rFonts w:ascii="Arial" w:eastAsiaTheme="minorEastAsia" w:hAnsi="Arial" w:cs="Arial"/>
                <w:strike/>
                <w:sz w:val="24"/>
                <w:szCs w:val="24"/>
                <w:u w:val="single"/>
                <w:lang w:eastAsia="ru-RU"/>
              </w:rPr>
            </w:pPr>
          </w:p>
        </w:tc>
        <w:tc>
          <w:tcPr>
            <w:tcW w:w="1955" w:type="dxa"/>
            <w:tcBorders>
              <w:top w:val="single" w:sz="8" w:space="0" w:color="000000"/>
              <w:left w:val="nil"/>
              <w:bottom w:val="single" w:sz="8" w:space="0" w:color="000000"/>
              <w:right w:val="single" w:sz="8" w:space="0" w:color="000000"/>
            </w:tcBorders>
            <w:shd w:val="clear" w:color="000000" w:fill="FFFFFF"/>
          </w:tcPr>
          <w:p w:rsidR="00981F18" w:rsidRPr="008E02D5" w:rsidRDefault="00981F18" w:rsidP="00981F18">
            <w:pPr>
              <w:autoSpaceDE w:val="0"/>
              <w:autoSpaceDN w:val="0"/>
              <w:adjustRightInd w:val="0"/>
              <w:spacing w:after="0" w:line="240" w:lineRule="auto"/>
              <w:rPr>
                <w:rFonts w:ascii="Arial" w:eastAsiaTheme="minorEastAsia" w:hAnsi="Arial" w:cs="Arial"/>
                <w:sz w:val="24"/>
                <w:szCs w:val="24"/>
                <w:lang w:eastAsia="ru-RU"/>
              </w:rPr>
            </w:pPr>
            <w:r w:rsidRPr="008E02D5">
              <w:rPr>
                <w:rFonts w:ascii="Arial" w:eastAsiaTheme="minorEastAsia" w:hAnsi="Arial" w:cs="Arial"/>
                <w:sz w:val="24"/>
                <w:szCs w:val="24"/>
                <w:lang w:eastAsia="ru-RU"/>
              </w:rPr>
              <w:t>Итого</w:t>
            </w:r>
            <w:proofErr w:type="gramStart"/>
            <w:r w:rsidRPr="008E02D5">
              <w:rPr>
                <w:rFonts w:ascii="Arial" w:eastAsiaTheme="minorEastAsia" w:hAnsi="Arial" w:cs="Arial"/>
                <w:sz w:val="24"/>
                <w:szCs w:val="24"/>
                <w:lang w:eastAsia="ru-RU"/>
              </w:rPr>
              <w:t xml:space="preserve"> :</w:t>
            </w:r>
            <w:proofErr w:type="gramEnd"/>
          </w:p>
        </w:tc>
        <w:tc>
          <w:tcPr>
            <w:tcW w:w="1063" w:type="dxa"/>
            <w:gridSpan w:val="2"/>
            <w:tcBorders>
              <w:top w:val="single" w:sz="8" w:space="0" w:color="000000"/>
              <w:left w:val="single" w:sz="8" w:space="0" w:color="000000"/>
              <w:bottom w:val="single" w:sz="4" w:space="0" w:color="auto"/>
              <w:right w:val="single" w:sz="8" w:space="0" w:color="000000"/>
            </w:tcBorders>
            <w:shd w:val="clear" w:color="000000" w:fill="FFFFFF"/>
          </w:tcPr>
          <w:p w:rsidR="00981F18" w:rsidRPr="008E02D5" w:rsidRDefault="00981F18" w:rsidP="00981F18">
            <w:pPr>
              <w:autoSpaceDE w:val="0"/>
              <w:autoSpaceDN w:val="0"/>
              <w:adjustRightInd w:val="0"/>
              <w:spacing w:after="0" w:line="240" w:lineRule="auto"/>
              <w:jc w:val="right"/>
              <w:rPr>
                <w:rFonts w:ascii="Arial" w:eastAsiaTheme="minorEastAsia" w:hAnsi="Arial" w:cs="Arial"/>
                <w:sz w:val="24"/>
                <w:szCs w:val="24"/>
                <w:lang w:eastAsia="ru-RU"/>
              </w:rPr>
            </w:pPr>
            <w:r w:rsidRPr="008E02D5">
              <w:rPr>
                <w:rFonts w:ascii="Arial" w:eastAsiaTheme="minorEastAsia" w:hAnsi="Arial" w:cs="Arial"/>
                <w:sz w:val="24"/>
                <w:szCs w:val="24"/>
                <w:lang w:eastAsia="ru-RU"/>
              </w:rPr>
              <w:t>0,0</w:t>
            </w:r>
          </w:p>
        </w:tc>
        <w:tc>
          <w:tcPr>
            <w:tcW w:w="609" w:type="dxa"/>
            <w:gridSpan w:val="2"/>
            <w:tcBorders>
              <w:top w:val="single" w:sz="8" w:space="0" w:color="000000"/>
              <w:left w:val="single" w:sz="8" w:space="0" w:color="000000"/>
              <w:bottom w:val="single" w:sz="4" w:space="0" w:color="auto"/>
              <w:right w:val="single" w:sz="8" w:space="0" w:color="000000"/>
            </w:tcBorders>
            <w:shd w:val="clear" w:color="000000" w:fill="FFFFFF"/>
          </w:tcPr>
          <w:p w:rsidR="00981F18" w:rsidRPr="008E02D5" w:rsidRDefault="00981F18" w:rsidP="00981F18">
            <w:pPr>
              <w:autoSpaceDE w:val="0"/>
              <w:autoSpaceDN w:val="0"/>
              <w:adjustRightInd w:val="0"/>
              <w:spacing w:after="0" w:line="240" w:lineRule="auto"/>
              <w:jc w:val="right"/>
              <w:rPr>
                <w:rFonts w:ascii="Arial" w:eastAsiaTheme="minorEastAsia" w:hAnsi="Arial" w:cs="Arial"/>
                <w:sz w:val="24"/>
                <w:szCs w:val="24"/>
                <w:lang w:eastAsia="ru-RU"/>
              </w:rPr>
            </w:pPr>
            <w:r w:rsidRPr="008E02D5">
              <w:rPr>
                <w:rFonts w:ascii="Arial" w:eastAsiaTheme="minorEastAsia" w:hAnsi="Arial" w:cs="Arial"/>
                <w:sz w:val="24"/>
                <w:szCs w:val="24"/>
                <w:lang w:eastAsia="ru-RU"/>
              </w:rPr>
              <w:t>0,0</w:t>
            </w:r>
          </w:p>
        </w:tc>
        <w:tc>
          <w:tcPr>
            <w:tcW w:w="610" w:type="dxa"/>
            <w:gridSpan w:val="2"/>
            <w:tcBorders>
              <w:top w:val="single" w:sz="8" w:space="0" w:color="000000"/>
              <w:left w:val="single" w:sz="8" w:space="0" w:color="000000"/>
              <w:bottom w:val="single" w:sz="4" w:space="0" w:color="auto"/>
              <w:right w:val="single" w:sz="8" w:space="0" w:color="000000"/>
            </w:tcBorders>
            <w:shd w:val="clear" w:color="000000" w:fill="FFFFFF"/>
          </w:tcPr>
          <w:p w:rsidR="00981F18" w:rsidRPr="008E02D5" w:rsidRDefault="00981F18" w:rsidP="00981F18">
            <w:pPr>
              <w:autoSpaceDE w:val="0"/>
              <w:autoSpaceDN w:val="0"/>
              <w:adjustRightInd w:val="0"/>
              <w:spacing w:after="0" w:line="240" w:lineRule="auto"/>
              <w:jc w:val="right"/>
              <w:rPr>
                <w:rFonts w:ascii="Arial" w:eastAsiaTheme="minorEastAsia" w:hAnsi="Arial" w:cs="Arial"/>
                <w:sz w:val="24"/>
                <w:szCs w:val="24"/>
                <w:lang w:eastAsia="ru-RU"/>
              </w:rPr>
            </w:pPr>
            <w:r w:rsidRPr="008E02D5">
              <w:rPr>
                <w:rFonts w:ascii="Arial" w:eastAsiaTheme="minorEastAsia" w:hAnsi="Arial" w:cs="Arial"/>
                <w:sz w:val="24"/>
                <w:szCs w:val="24"/>
                <w:lang w:eastAsia="ru-RU"/>
              </w:rPr>
              <w:t>0,00</w:t>
            </w:r>
          </w:p>
        </w:tc>
        <w:tc>
          <w:tcPr>
            <w:tcW w:w="609" w:type="dxa"/>
            <w:gridSpan w:val="2"/>
            <w:tcBorders>
              <w:top w:val="single" w:sz="8" w:space="0" w:color="000000"/>
              <w:left w:val="single" w:sz="8" w:space="0" w:color="000000"/>
              <w:bottom w:val="single" w:sz="4" w:space="0" w:color="auto"/>
              <w:right w:val="single" w:sz="8" w:space="0" w:color="000000"/>
            </w:tcBorders>
            <w:shd w:val="clear" w:color="000000" w:fill="FFFFFF"/>
          </w:tcPr>
          <w:p w:rsidR="00981F18" w:rsidRPr="008E02D5" w:rsidRDefault="00981F18" w:rsidP="00981F18">
            <w:pPr>
              <w:autoSpaceDE w:val="0"/>
              <w:autoSpaceDN w:val="0"/>
              <w:adjustRightInd w:val="0"/>
              <w:spacing w:after="0" w:line="240" w:lineRule="auto"/>
              <w:jc w:val="right"/>
              <w:rPr>
                <w:rFonts w:ascii="Arial" w:eastAsiaTheme="minorEastAsia" w:hAnsi="Arial" w:cs="Arial"/>
                <w:sz w:val="24"/>
                <w:szCs w:val="24"/>
                <w:lang w:eastAsia="ru-RU"/>
              </w:rPr>
            </w:pPr>
            <w:r w:rsidRPr="008E02D5">
              <w:rPr>
                <w:rFonts w:ascii="Arial" w:eastAsiaTheme="minorEastAsia" w:hAnsi="Arial" w:cs="Arial"/>
                <w:sz w:val="24"/>
                <w:szCs w:val="24"/>
                <w:lang w:eastAsia="ru-RU"/>
              </w:rPr>
              <w:t>0,00</w:t>
            </w:r>
          </w:p>
        </w:tc>
        <w:tc>
          <w:tcPr>
            <w:tcW w:w="610" w:type="dxa"/>
            <w:gridSpan w:val="2"/>
            <w:tcBorders>
              <w:top w:val="single" w:sz="8" w:space="0" w:color="000000"/>
              <w:left w:val="single" w:sz="8" w:space="0" w:color="000000"/>
              <w:bottom w:val="single" w:sz="4" w:space="0" w:color="auto"/>
              <w:right w:val="single" w:sz="8" w:space="0" w:color="000000"/>
            </w:tcBorders>
            <w:shd w:val="clear" w:color="000000" w:fill="FFFFFF"/>
          </w:tcPr>
          <w:p w:rsidR="00981F18" w:rsidRPr="008E02D5" w:rsidRDefault="00981F18" w:rsidP="00981F18">
            <w:pPr>
              <w:autoSpaceDE w:val="0"/>
              <w:autoSpaceDN w:val="0"/>
              <w:adjustRightInd w:val="0"/>
              <w:spacing w:after="0" w:line="240" w:lineRule="auto"/>
              <w:jc w:val="right"/>
              <w:rPr>
                <w:rFonts w:ascii="Arial" w:eastAsiaTheme="minorEastAsia" w:hAnsi="Arial" w:cs="Arial"/>
                <w:sz w:val="24"/>
                <w:szCs w:val="24"/>
                <w:lang w:eastAsia="ru-RU"/>
              </w:rPr>
            </w:pPr>
            <w:r w:rsidRPr="008E02D5">
              <w:rPr>
                <w:rFonts w:ascii="Arial" w:eastAsiaTheme="minorEastAsia" w:hAnsi="Arial" w:cs="Arial"/>
                <w:sz w:val="24"/>
                <w:szCs w:val="24"/>
                <w:lang w:eastAsia="ru-RU"/>
              </w:rPr>
              <w:t>0,00</w:t>
            </w:r>
          </w:p>
        </w:tc>
        <w:tc>
          <w:tcPr>
            <w:tcW w:w="610" w:type="dxa"/>
            <w:tcBorders>
              <w:top w:val="single" w:sz="8" w:space="0" w:color="000000"/>
              <w:left w:val="single" w:sz="8" w:space="0" w:color="000000"/>
              <w:bottom w:val="single" w:sz="4" w:space="0" w:color="auto"/>
              <w:right w:val="single" w:sz="8" w:space="0" w:color="000000"/>
            </w:tcBorders>
            <w:shd w:val="clear" w:color="000000" w:fill="FFFFFF"/>
          </w:tcPr>
          <w:p w:rsidR="00981F18" w:rsidRPr="008E02D5" w:rsidRDefault="00981F18" w:rsidP="00981F18">
            <w:pPr>
              <w:autoSpaceDE w:val="0"/>
              <w:autoSpaceDN w:val="0"/>
              <w:adjustRightInd w:val="0"/>
              <w:spacing w:after="0" w:line="240" w:lineRule="auto"/>
              <w:jc w:val="right"/>
              <w:rPr>
                <w:rFonts w:ascii="Arial" w:eastAsiaTheme="minorEastAsia" w:hAnsi="Arial" w:cs="Arial"/>
                <w:sz w:val="24"/>
                <w:szCs w:val="24"/>
                <w:lang w:eastAsia="ru-RU"/>
              </w:rPr>
            </w:pPr>
            <w:r w:rsidRPr="008E02D5">
              <w:rPr>
                <w:rFonts w:ascii="Arial" w:eastAsiaTheme="minorEastAsia" w:hAnsi="Arial" w:cs="Arial"/>
                <w:sz w:val="24"/>
                <w:szCs w:val="24"/>
                <w:lang w:eastAsia="ru-RU"/>
              </w:rPr>
              <w:t>0,00</w:t>
            </w:r>
          </w:p>
        </w:tc>
        <w:tc>
          <w:tcPr>
            <w:tcW w:w="1769" w:type="dxa"/>
            <w:vMerge/>
            <w:tcBorders>
              <w:top w:val="single" w:sz="8" w:space="0" w:color="000000"/>
              <w:left w:val="single" w:sz="8" w:space="0" w:color="000000"/>
              <w:bottom w:val="single" w:sz="4" w:space="0" w:color="auto"/>
              <w:right w:val="single" w:sz="8" w:space="0" w:color="000000"/>
            </w:tcBorders>
            <w:shd w:val="clear" w:color="000000" w:fill="FFFFFF"/>
            <w:vAlign w:val="center"/>
          </w:tcPr>
          <w:p w:rsidR="00981F18" w:rsidRPr="008E02D5" w:rsidRDefault="00981F18" w:rsidP="00981F18">
            <w:pPr>
              <w:autoSpaceDE w:val="0"/>
              <w:autoSpaceDN w:val="0"/>
              <w:adjustRightInd w:val="0"/>
              <w:spacing w:after="0" w:line="240" w:lineRule="auto"/>
              <w:jc w:val="center"/>
              <w:rPr>
                <w:rFonts w:ascii="Arial" w:eastAsiaTheme="minorEastAsia" w:hAnsi="Arial" w:cs="Arial"/>
                <w:strike/>
                <w:sz w:val="24"/>
                <w:szCs w:val="24"/>
                <w:u w:val="single"/>
                <w:lang w:eastAsia="ru-RU"/>
              </w:rPr>
            </w:pPr>
          </w:p>
        </w:tc>
        <w:tc>
          <w:tcPr>
            <w:tcW w:w="2349" w:type="dxa"/>
            <w:vMerge/>
            <w:tcBorders>
              <w:top w:val="single" w:sz="8" w:space="0" w:color="000000"/>
              <w:left w:val="single" w:sz="8" w:space="0" w:color="000000"/>
              <w:bottom w:val="single" w:sz="4" w:space="0" w:color="auto"/>
              <w:right w:val="single" w:sz="8" w:space="0" w:color="000000"/>
            </w:tcBorders>
            <w:shd w:val="clear" w:color="000000" w:fill="FFFFFF"/>
            <w:vAlign w:val="center"/>
          </w:tcPr>
          <w:p w:rsidR="00981F18" w:rsidRPr="008E02D5" w:rsidRDefault="00981F18" w:rsidP="00981F18">
            <w:pPr>
              <w:autoSpaceDE w:val="0"/>
              <w:autoSpaceDN w:val="0"/>
              <w:adjustRightInd w:val="0"/>
              <w:spacing w:after="0" w:line="240" w:lineRule="auto"/>
              <w:jc w:val="center"/>
              <w:rPr>
                <w:rFonts w:ascii="Arial" w:eastAsiaTheme="minorEastAsia" w:hAnsi="Arial" w:cs="Arial"/>
                <w:strike/>
                <w:sz w:val="24"/>
                <w:szCs w:val="24"/>
                <w:u w:val="single"/>
                <w:lang w:eastAsia="ru-RU"/>
              </w:rPr>
            </w:pPr>
          </w:p>
        </w:tc>
      </w:tr>
      <w:tr w:rsidR="00981F18" w:rsidRPr="008E02D5" w:rsidTr="008E02D5">
        <w:trPr>
          <w:gridBefore w:val="1"/>
          <w:gridAfter w:val="1"/>
          <w:wBefore w:w="30" w:type="dxa"/>
          <w:wAfter w:w="60" w:type="dxa"/>
          <w:trHeight w:val="20"/>
        </w:trPr>
        <w:tc>
          <w:tcPr>
            <w:tcW w:w="507" w:type="dxa"/>
            <w:vMerge w:val="restart"/>
            <w:tcBorders>
              <w:top w:val="single" w:sz="8" w:space="0" w:color="000000"/>
              <w:left w:val="single" w:sz="8" w:space="0" w:color="000000"/>
              <w:right w:val="single" w:sz="8" w:space="0" w:color="000000"/>
            </w:tcBorders>
            <w:shd w:val="clear" w:color="000000" w:fill="FFFFFF"/>
          </w:tcPr>
          <w:p w:rsidR="00981F18" w:rsidRPr="008E02D5" w:rsidRDefault="00981F18" w:rsidP="00981F18">
            <w:pPr>
              <w:autoSpaceDE w:val="0"/>
              <w:autoSpaceDN w:val="0"/>
              <w:adjustRightInd w:val="0"/>
              <w:spacing w:after="0" w:line="240" w:lineRule="auto"/>
              <w:jc w:val="center"/>
              <w:rPr>
                <w:rFonts w:ascii="Arial" w:eastAsiaTheme="minorEastAsia" w:hAnsi="Arial" w:cs="Arial"/>
                <w:strike/>
                <w:sz w:val="24"/>
                <w:szCs w:val="24"/>
                <w:u w:val="single"/>
                <w:lang w:eastAsia="ru-RU"/>
              </w:rPr>
            </w:pPr>
            <w:r w:rsidRPr="008E02D5">
              <w:rPr>
                <w:rFonts w:ascii="Arial" w:eastAsia="Times New Roman" w:hAnsi="Arial" w:cs="Arial"/>
                <w:sz w:val="24"/>
                <w:szCs w:val="24"/>
                <w:lang w:eastAsia="ru-RU"/>
              </w:rPr>
              <w:t>1.1</w:t>
            </w:r>
          </w:p>
        </w:tc>
        <w:tc>
          <w:tcPr>
            <w:tcW w:w="3007" w:type="dxa"/>
            <w:vMerge w:val="restart"/>
            <w:tcBorders>
              <w:top w:val="single" w:sz="8" w:space="0" w:color="000000"/>
              <w:left w:val="single" w:sz="8" w:space="0" w:color="000000"/>
              <w:right w:val="single" w:sz="8" w:space="0" w:color="000000"/>
            </w:tcBorders>
            <w:shd w:val="clear" w:color="000000" w:fill="FFFFFF"/>
          </w:tcPr>
          <w:p w:rsidR="00981F18" w:rsidRPr="008E02D5" w:rsidRDefault="00981F18" w:rsidP="00981F18">
            <w:pPr>
              <w:autoSpaceDE w:val="0"/>
              <w:autoSpaceDN w:val="0"/>
              <w:adjustRightInd w:val="0"/>
              <w:spacing w:after="0" w:line="240" w:lineRule="auto"/>
              <w:rPr>
                <w:rFonts w:ascii="Arial" w:eastAsiaTheme="minorEastAsia" w:hAnsi="Arial" w:cs="Arial"/>
                <w:strike/>
                <w:sz w:val="24"/>
                <w:szCs w:val="24"/>
                <w:u w:val="single"/>
                <w:lang w:eastAsia="ru-RU"/>
              </w:rPr>
            </w:pPr>
            <w:r w:rsidRPr="008E02D5">
              <w:rPr>
                <w:rFonts w:ascii="Arial" w:hAnsi="Arial" w:cs="Arial"/>
                <w:color w:val="000000"/>
                <w:sz w:val="24"/>
                <w:szCs w:val="24"/>
              </w:rPr>
              <w:t xml:space="preserve">Мероприятие 03.01. Проведение профилактических медицинских осмотров и диспансеризации населения </w:t>
            </w:r>
          </w:p>
        </w:tc>
        <w:tc>
          <w:tcPr>
            <w:tcW w:w="1417" w:type="dxa"/>
            <w:vMerge w:val="restart"/>
            <w:tcBorders>
              <w:top w:val="single" w:sz="8" w:space="0" w:color="000000"/>
              <w:left w:val="single" w:sz="8" w:space="0" w:color="000000"/>
              <w:right w:val="single" w:sz="8" w:space="0" w:color="000000"/>
            </w:tcBorders>
            <w:shd w:val="clear" w:color="000000" w:fill="FFFFFF"/>
          </w:tcPr>
          <w:p w:rsidR="00981F18" w:rsidRPr="008E02D5" w:rsidRDefault="00981F18" w:rsidP="00981F18">
            <w:pPr>
              <w:autoSpaceDE w:val="0"/>
              <w:autoSpaceDN w:val="0"/>
              <w:adjustRightInd w:val="0"/>
              <w:spacing w:after="0" w:line="240" w:lineRule="auto"/>
              <w:rPr>
                <w:rFonts w:ascii="Arial" w:eastAsiaTheme="minorEastAsia" w:hAnsi="Arial" w:cs="Arial"/>
                <w:strike/>
                <w:sz w:val="24"/>
                <w:szCs w:val="24"/>
                <w:u w:val="single"/>
                <w:lang w:eastAsia="ru-RU"/>
              </w:rPr>
            </w:pPr>
            <w:r w:rsidRPr="008E02D5">
              <w:rPr>
                <w:rFonts w:ascii="Arial" w:eastAsiaTheme="minorEastAsia" w:hAnsi="Arial" w:cs="Arial"/>
                <w:sz w:val="24"/>
                <w:szCs w:val="24"/>
                <w:lang w:eastAsia="ru-RU"/>
              </w:rPr>
              <w:t xml:space="preserve">01.01.2020 -  31.12.2024 </w:t>
            </w:r>
          </w:p>
        </w:tc>
        <w:tc>
          <w:tcPr>
            <w:tcW w:w="1985" w:type="dxa"/>
            <w:gridSpan w:val="2"/>
            <w:tcBorders>
              <w:top w:val="single" w:sz="8" w:space="0" w:color="000000"/>
              <w:left w:val="single" w:sz="8" w:space="0" w:color="000000"/>
              <w:bottom w:val="single" w:sz="8" w:space="0" w:color="000000"/>
              <w:right w:val="single" w:sz="8" w:space="0" w:color="000000"/>
            </w:tcBorders>
            <w:shd w:val="clear" w:color="000000" w:fill="FFFFFF"/>
          </w:tcPr>
          <w:p w:rsidR="00981F18" w:rsidRPr="008E02D5" w:rsidRDefault="00981F18" w:rsidP="00981F18">
            <w:pPr>
              <w:autoSpaceDE w:val="0"/>
              <w:autoSpaceDN w:val="0"/>
              <w:adjustRightInd w:val="0"/>
              <w:spacing w:after="0" w:line="240" w:lineRule="auto"/>
              <w:rPr>
                <w:rFonts w:ascii="Arial" w:eastAsiaTheme="minorEastAsia" w:hAnsi="Arial" w:cs="Arial"/>
                <w:sz w:val="24"/>
                <w:szCs w:val="24"/>
                <w:lang w:eastAsia="ru-RU"/>
              </w:rPr>
            </w:pPr>
            <w:r w:rsidRPr="008E02D5">
              <w:rPr>
                <w:rFonts w:ascii="Arial" w:eastAsiaTheme="minorEastAsia" w:hAnsi="Arial" w:cs="Arial"/>
                <w:sz w:val="24"/>
                <w:szCs w:val="24"/>
                <w:lang w:eastAsia="ru-RU"/>
              </w:rPr>
              <w:t>Средства бюджета Московской области</w:t>
            </w:r>
          </w:p>
        </w:tc>
        <w:tc>
          <w:tcPr>
            <w:tcW w:w="1063" w:type="dxa"/>
            <w:gridSpan w:val="2"/>
            <w:tcBorders>
              <w:top w:val="single" w:sz="8" w:space="0" w:color="000000"/>
              <w:left w:val="single" w:sz="8" w:space="0" w:color="000000"/>
              <w:bottom w:val="single" w:sz="4" w:space="0" w:color="auto"/>
              <w:right w:val="single" w:sz="8" w:space="0" w:color="000000"/>
            </w:tcBorders>
            <w:shd w:val="clear" w:color="000000" w:fill="FFFFFF"/>
          </w:tcPr>
          <w:p w:rsidR="00981F18" w:rsidRPr="008E02D5" w:rsidRDefault="00981F18" w:rsidP="00981F18">
            <w:pPr>
              <w:autoSpaceDE w:val="0"/>
              <w:autoSpaceDN w:val="0"/>
              <w:adjustRightInd w:val="0"/>
              <w:spacing w:after="0" w:line="240" w:lineRule="auto"/>
              <w:jc w:val="right"/>
              <w:rPr>
                <w:rFonts w:ascii="Arial" w:eastAsiaTheme="minorEastAsia" w:hAnsi="Arial" w:cs="Arial"/>
                <w:sz w:val="24"/>
                <w:szCs w:val="24"/>
                <w:lang w:eastAsia="ru-RU"/>
              </w:rPr>
            </w:pPr>
            <w:r w:rsidRPr="008E02D5">
              <w:rPr>
                <w:rFonts w:ascii="Arial" w:eastAsiaTheme="minorEastAsia" w:hAnsi="Arial" w:cs="Arial"/>
                <w:sz w:val="24"/>
                <w:szCs w:val="24"/>
                <w:lang w:eastAsia="ru-RU"/>
              </w:rPr>
              <w:t>0,0</w:t>
            </w:r>
          </w:p>
        </w:tc>
        <w:tc>
          <w:tcPr>
            <w:tcW w:w="609" w:type="dxa"/>
            <w:gridSpan w:val="2"/>
            <w:tcBorders>
              <w:top w:val="single" w:sz="8" w:space="0" w:color="000000"/>
              <w:left w:val="single" w:sz="8" w:space="0" w:color="000000"/>
              <w:bottom w:val="single" w:sz="8" w:space="0" w:color="000000"/>
              <w:right w:val="single" w:sz="8" w:space="0" w:color="000000"/>
            </w:tcBorders>
            <w:shd w:val="clear" w:color="000000" w:fill="FFFFFF"/>
          </w:tcPr>
          <w:p w:rsidR="00981F18" w:rsidRPr="008E02D5" w:rsidRDefault="00981F18" w:rsidP="00981F18">
            <w:pPr>
              <w:autoSpaceDE w:val="0"/>
              <w:autoSpaceDN w:val="0"/>
              <w:adjustRightInd w:val="0"/>
              <w:spacing w:after="0" w:line="240" w:lineRule="auto"/>
              <w:jc w:val="right"/>
              <w:rPr>
                <w:rFonts w:ascii="Arial" w:eastAsiaTheme="minorEastAsia" w:hAnsi="Arial" w:cs="Arial"/>
                <w:sz w:val="24"/>
                <w:szCs w:val="24"/>
                <w:lang w:eastAsia="ru-RU"/>
              </w:rPr>
            </w:pPr>
            <w:r w:rsidRPr="008E02D5">
              <w:rPr>
                <w:rFonts w:ascii="Arial" w:eastAsiaTheme="minorEastAsia" w:hAnsi="Arial" w:cs="Arial"/>
                <w:sz w:val="24"/>
                <w:szCs w:val="24"/>
                <w:lang w:eastAsia="ru-RU"/>
              </w:rPr>
              <w:t>0,0</w:t>
            </w:r>
          </w:p>
        </w:tc>
        <w:tc>
          <w:tcPr>
            <w:tcW w:w="610" w:type="dxa"/>
            <w:gridSpan w:val="2"/>
            <w:tcBorders>
              <w:top w:val="single" w:sz="8" w:space="0" w:color="000000"/>
              <w:left w:val="single" w:sz="8" w:space="0" w:color="000000"/>
              <w:bottom w:val="single" w:sz="8" w:space="0" w:color="000000"/>
              <w:right w:val="single" w:sz="8" w:space="0" w:color="000000"/>
            </w:tcBorders>
            <w:shd w:val="clear" w:color="000000" w:fill="FFFFFF"/>
          </w:tcPr>
          <w:p w:rsidR="00981F18" w:rsidRPr="008E02D5" w:rsidRDefault="00981F18" w:rsidP="00981F18">
            <w:pPr>
              <w:autoSpaceDE w:val="0"/>
              <w:autoSpaceDN w:val="0"/>
              <w:adjustRightInd w:val="0"/>
              <w:spacing w:after="0" w:line="240" w:lineRule="auto"/>
              <w:jc w:val="right"/>
              <w:rPr>
                <w:rFonts w:ascii="Arial" w:eastAsiaTheme="minorEastAsia" w:hAnsi="Arial" w:cs="Arial"/>
                <w:sz w:val="24"/>
                <w:szCs w:val="24"/>
                <w:lang w:eastAsia="ru-RU"/>
              </w:rPr>
            </w:pPr>
            <w:r w:rsidRPr="008E02D5">
              <w:rPr>
                <w:rFonts w:ascii="Arial" w:eastAsiaTheme="minorEastAsia" w:hAnsi="Arial" w:cs="Arial"/>
                <w:sz w:val="24"/>
                <w:szCs w:val="24"/>
                <w:lang w:eastAsia="ru-RU"/>
              </w:rPr>
              <w:t>0,00</w:t>
            </w:r>
          </w:p>
        </w:tc>
        <w:tc>
          <w:tcPr>
            <w:tcW w:w="609" w:type="dxa"/>
            <w:gridSpan w:val="2"/>
            <w:tcBorders>
              <w:top w:val="single" w:sz="8" w:space="0" w:color="000000"/>
              <w:left w:val="single" w:sz="8" w:space="0" w:color="000000"/>
              <w:bottom w:val="single" w:sz="8" w:space="0" w:color="000000"/>
              <w:right w:val="single" w:sz="8" w:space="0" w:color="000000"/>
            </w:tcBorders>
            <w:shd w:val="clear" w:color="000000" w:fill="FFFFFF"/>
          </w:tcPr>
          <w:p w:rsidR="00981F18" w:rsidRPr="008E02D5" w:rsidRDefault="00981F18" w:rsidP="00981F18">
            <w:pPr>
              <w:autoSpaceDE w:val="0"/>
              <w:autoSpaceDN w:val="0"/>
              <w:adjustRightInd w:val="0"/>
              <w:spacing w:after="0" w:line="240" w:lineRule="auto"/>
              <w:jc w:val="right"/>
              <w:rPr>
                <w:rFonts w:ascii="Arial" w:eastAsiaTheme="minorEastAsia" w:hAnsi="Arial" w:cs="Arial"/>
                <w:sz w:val="24"/>
                <w:szCs w:val="24"/>
                <w:lang w:eastAsia="ru-RU"/>
              </w:rPr>
            </w:pPr>
            <w:r w:rsidRPr="008E02D5">
              <w:rPr>
                <w:rFonts w:ascii="Arial" w:eastAsiaTheme="minorEastAsia" w:hAnsi="Arial" w:cs="Arial"/>
                <w:sz w:val="24"/>
                <w:szCs w:val="24"/>
                <w:lang w:eastAsia="ru-RU"/>
              </w:rPr>
              <w:t>0,00</w:t>
            </w:r>
          </w:p>
        </w:tc>
        <w:tc>
          <w:tcPr>
            <w:tcW w:w="610" w:type="dxa"/>
            <w:gridSpan w:val="2"/>
            <w:tcBorders>
              <w:top w:val="single" w:sz="8" w:space="0" w:color="000000"/>
              <w:left w:val="single" w:sz="8" w:space="0" w:color="000000"/>
              <w:bottom w:val="single" w:sz="4" w:space="0" w:color="auto"/>
              <w:right w:val="single" w:sz="8" w:space="0" w:color="000000"/>
            </w:tcBorders>
            <w:shd w:val="clear" w:color="000000" w:fill="FFFFFF"/>
          </w:tcPr>
          <w:p w:rsidR="00981F18" w:rsidRPr="008E02D5" w:rsidRDefault="00981F18" w:rsidP="00981F18">
            <w:pPr>
              <w:autoSpaceDE w:val="0"/>
              <w:autoSpaceDN w:val="0"/>
              <w:adjustRightInd w:val="0"/>
              <w:spacing w:after="0" w:line="240" w:lineRule="auto"/>
              <w:jc w:val="right"/>
              <w:rPr>
                <w:rFonts w:ascii="Arial" w:eastAsiaTheme="minorEastAsia" w:hAnsi="Arial" w:cs="Arial"/>
                <w:sz w:val="24"/>
                <w:szCs w:val="24"/>
                <w:lang w:eastAsia="ru-RU"/>
              </w:rPr>
            </w:pPr>
            <w:r w:rsidRPr="008E02D5">
              <w:rPr>
                <w:rFonts w:ascii="Arial" w:eastAsiaTheme="minorEastAsia" w:hAnsi="Arial" w:cs="Arial"/>
                <w:sz w:val="24"/>
                <w:szCs w:val="24"/>
                <w:lang w:eastAsia="ru-RU"/>
              </w:rPr>
              <w:t>0,00</w:t>
            </w:r>
          </w:p>
        </w:tc>
        <w:tc>
          <w:tcPr>
            <w:tcW w:w="610" w:type="dxa"/>
            <w:tcBorders>
              <w:top w:val="single" w:sz="4" w:space="0" w:color="auto"/>
              <w:left w:val="single" w:sz="8" w:space="0" w:color="000000"/>
              <w:bottom w:val="single" w:sz="4" w:space="0" w:color="auto"/>
              <w:right w:val="single" w:sz="8" w:space="0" w:color="000000"/>
            </w:tcBorders>
            <w:shd w:val="clear" w:color="000000" w:fill="FFFFFF"/>
          </w:tcPr>
          <w:p w:rsidR="00981F18" w:rsidRPr="008E02D5" w:rsidRDefault="00981F18" w:rsidP="00981F18">
            <w:pPr>
              <w:autoSpaceDE w:val="0"/>
              <w:autoSpaceDN w:val="0"/>
              <w:adjustRightInd w:val="0"/>
              <w:spacing w:after="0" w:line="240" w:lineRule="auto"/>
              <w:jc w:val="right"/>
              <w:rPr>
                <w:rFonts w:ascii="Arial" w:eastAsiaTheme="minorEastAsia" w:hAnsi="Arial" w:cs="Arial"/>
                <w:sz w:val="24"/>
                <w:szCs w:val="24"/>
                <w:lang w:eastAsia="ru-RU"/>
              </w:rPr>
            </w:pPr>
            <w:r w:rsidRPr="008E02D5">
              <w:rPr>
                <w:rFonts w:ascii="Arial" w:eastAsiaTheme="minorEastAsia" w:hAnsi="Arial" w:cs="Arial"/>
                <w:sz w:val="24"/>
                <w:szCs w:val="24"/>
                <w:lang w:eastAsia="ru-RU"/>
              </w:rPr>
              <w:t>0,00</w:t>
            </w:r>
          </w:p>
        </w:tc>
        <w:tc>
          <w:tcPr>
            <w:tcW w:w="1769" w:type="dxa"/>
            <w:vMerge w:val="restart"/>
            <w:tcBorders>
              <w:top w:val="single" w:sz="4" w:space="0" w:color="auto"/>
              <w:left w:val="single" w:sz="8" w:space="0" w:color="000000"/>
              <w:bottom w:val="single" w:sz="8" w:space="0" w:color="000000"/>
              <w:right w:val="single" w:sz="8" w:space="0" w:color="000000"/>
            </w:tcBorders>
            <w:shd w:val="clear" w:color="000000" w:fill="FFFFFF"/>
            <w:vAlign w:val="center"/>
          </w:tcPr>
          <w:p w:rsidR="00981F18" w:rsidRPr="008E02D5" w:rsidRDefault="00981F18" w:rsidP="00981F18">
            <w:pPr>
              <w:autoSpaceDE w:val="0"/>
              <w:autoSpaceDN w:val="0"/>
              <w:adjustRightInd w:val="0"/>
              <w:spacing w:after="0" w:line="240" w:lineRule="auto"/>
              <w:rPr>
                <w:rFonts w:ascii="Arial" w:eastAsiaTheme="minorEastAsia" w:hAnsi="Arial" w:cs="Arial"/>
                <w:sz w:val="24"/>
                <w:szCs w:val="24"/>
                <w:lang w:eastAsia="ru-RU"/>
              </w:rPr>
            </w:pPr>
            <w:r w:rsidRPr="008E02D5">
              <w:rPr>
                <w:rFonts w:ascii="Arial" w:eastAsiaTheme="minorEastAsia" w:hAnsi="Arial" w:cs="Arial"/>
                <w:sz w:val="24"/>
                <w:szCs w:val="24"/>
                <w:lang w:eastAsia="ru-RU"/>
              </w:rPr>
              <w:t>Управление социальной политики администрации городского округа Люберцы Московской области</w:t>
            </w:r>
          </w:p>
        </w:tc>
        <w:tc>
          <w:tcPr>
            <w:tcW w:w="2349" w:type="dxa"/>
            <w:vMerge w:val="restart"/>
            <w:tcBorders>
              <w:top w:val="single" w:sz="4" w:space="0" w:color="auto"/>
              <w:left w:val="single" w:sz="8" w:space="0" w:color="000000"/>
              <w:bottom w:val="single" w:sz="8" w:space="0" w:color="000000"/>
              <w:right w:val="single" w:sz="8" w:space="0" w:color="000000"/>
            </w:tcBorders>
            <w:shd w:val="clear" w:color="000000" w:fill="FFFFFF"/>
            <w:vAlign w:val="center"/>
          </w:tcPr>
          <w:p w:rsidR="00981F18" w:rsidRPr="008E02D5" w:rsidRDefault="00981F18" w:rsidP="00981F18">
            <w:pPr>
              <w:autoSpaceDE w:val="0"/>
              <w:autoSpaceDN w:val="0"/>
              <w:adjustRightInd w:val="0"/>
              <w:spacing w:after="0" w:line="240" w:lineRule="auto"/>
              <w:jc w:val="center"/>
              <w:rPr>
                <w:rFonts w:ascii="Arial" w:eastAsiaTheme="minorEastAsia" w:hAnsi="Arial" w:cs="Arial"/>
                <w:strike/>
                <w:sz w:val="24"/>
                <w:szCs w:val="24"/>
                <w:u w:val="single"/>
                <w:lang w:eastAsia="ru-RU"/>
              </w:rPr>
            </w:pPr>
            <w:r w:rsidRPr="008E02D5">
              <w:rPr>
                <w:rFonts w:ascii="Arial" w:hAnsi="Arial" w:cs="Arial"/>
                <w:color w:val="000000"/>
                <w:sz w:val="24"/>
                <w:szCs w:val="24"/>
              </w:rPr>
              <w:t>Увеличение доли населения прошедшего диспансеризацию</w:t>
            </w:r>
          </w:p>
        </w:tc>
      </w:tr>
      <w:tr w:rsidR="00981F18" w:rsidRPr="008E02D5" w:rsidTr="008E02D5">
        <w:trPr>
          <w:gridBefore w:val="1"/>
          <w:gridAfter w:val="1"/>
          <w:wBefore w:w="30" w:type="dxa"/>
          <w:wAfter w:w="60" w:type="dxa"/>
          <w:trHeight w:val="20"/>
        </w:trPr>
        <w:tc>
          <w:tcPr>
            <w:tcW w:w="507" w:type="dxa"/>
            <w:vMerge/>
            <w:tcBorders>
              <w:left w:val="single" w:sz="8" w:space="0" w:color="000000"/>
              <w:right w:val="single" w:sz="8" w:space="0" w:color="000000"/>
            </w:tcBorders>
            <w:shd w:val="clear" w:color="000000" w:fill="FFFFFF"/>
          </w:tcPr>
          <w:p w:rsidR="00981F18" w:rsidRPr="008E02D5" w:rsidRDefault="00981F18" w:rsidP="00981F18">
            <w:pPr>
              <w:autoSpaceDE w:val="0"/>
              <w:autoSpaceDN w:val="0"/>
              <w:adjustRightInd w:val="0"/>
              <w:spacing w:after="0" w:line="240" w:lineRule="auto"/>
              <w:jc w:val="right"/>
              <w:rPr>
                <w:rFonts w:ascii="Arial" w:eastAsiaTheme="minorEastAsia" w:hAnsi="Arial" w:cs="Arial"/>
                <w:strike/>
                <w:sz w:val="24"/>
                <w:szCs w:val="24"/>
                <w:u w:val="single"/>
                <w:lang w:eastAsia="ru-RU"/>
              </w:rPr>
            </w:pPr>
          </w:p>
        </w:tc>
        <w:tc>
          <w:tcPr>
            <w:tcW w:w="3007" w:type="dxa"/>
            <w:vMerge/>
            <w:tcBorders>
              <w:left w:val="single" w:sz="8" w:space="0" w:color="000000"/>
              <w:right w:val="single" w:sz="8" w:space="0" w:color="000000"/>
            </w:tcBorders>
            <w:shd w:val="clear" w:color="000000" w:fill="FFFFFF"/>
          </w:tcPr>
          <w:p w:rsidR="00981F18" w:rsidRPr="008E02D5" w:rsidRDefault="00981F18" w:rsidP="00981F18">
            <w:pPr>
              <w:autoSpaceDE w:val="0"/>
              <w:autoSpaceDN w:val="0"/>
              <w:adjustRightInd w:val="0"/>
              <w:spacing w:after="0" w:line="240" w:lineRule="auto"/>
              <w:jc w:val="right"/>
              <w:rPr>
                <w:rFonts w:ascii="Arial" w:hAnsi="Arial" w:cs="Arial"/>
                <w:color w:val="000000"/>
                <w:sz w:val="24"/>
                <w:szCs w:val="24"/>
              </w:rPr>
            </w:pPr>
          </w:p>
        </w:tc>
        <w:tc>
          <w:tcPr>
            <w:tcW w:w="1417" w:type="dxa"/>
            <w:vMerge/>
            <w:tcBorders>
              <w:left w:val="single" w:sz="8" w:space="0" w:color="000000"/>
              <w:right w:val="single" w:sz="8" w:space="0" w:color="000000"/>
            </w:tcBorders>
            <w:shd w:val="clear" w:color="000000" w:fill="FFFFFF"/>
          </w:tcPr>
          <w:p w:rsidR="00981F18" w:rsidRPr="008E02D5" w:rsidRDefault="00981F18" w:rsidP="00981F18">
            <w:pPr>
              <w:autoSpaceDE w:val="0"/>
              <w:autoSpaceDN w:val="0"/>
              <w:adjustRightInd w:val="0"/>
              <w:spacing w:after="0" w:line="240" w:lineRule="auto"/>
              <w:jc w:val="right"/>
              <w:rPr>
                <w:rFonts w:ascii="Arial" w:eastAsiaTheme="minorEastAsia" w:hAnsi="Arial" w:cs="Arial"/>
                <w:strike/>
                <w:sz w:val="24"/>
                <w:szCs w:val="24"/>
                <w:u w:val="single"/>
                <w:lang w:eastAsia="ru-RU"/>
              </w:rPr>
            </w:pPr>
          </w:p>
        </w:tc>
        <w:tc>
          <w:tcPr>
            <w:tcW w:w="1985" w:type="dxa"/>
            <w:gridSpan w:val="2"/>
            <w:tcBorders>
              <w:top w:val="single" w:sz="8" w:space="0" w:color="000000"/>
              <w:left w:val="single" w:sz="8" w:space="0" w:color="000000"/>
              <w:bottom w:val="single" w:sz="8" w:space="0" w:color="000000"/>
              <w:right w:val="single" w:sz="8" w:space="0" w:color="000000"/>
            </w:tcBorders>
            <w:shd w:val="clear" w:color="000000" w:fill="FFFFFF"/>
          </w:tcPr>
          <w:p w:rsidR="00981F18" w:rsidRPr="008E02D5" w:rsidRDefault="00981F18" w:rsidP="00981F18">
            <w:pPr>
              <w:autoSpaceDE w:val="0"/>
              <w:autoSpaceDN w:val="0"/>
              <w:adjustRightInd w:val="0"/>
              <w:spacing w:after="0" w:line="240" w:lineRule="auto"/>
              <w:rPr>
                <w:rFonts w:ascii="Arial" w:eastAsiaTheme="minorEastAsia" w:hAnsi="Arial" w:cs="Arial"/>
                <w:sz w:val="24"/>
                <w:szCs w:val="24"/>
                <w:lang w:eastAsia="ru-RU"/>
              </w:rPr>
            </w:pPr>
            <w:r w:rsidRPr="008E02D5">
              <w:rPr>
                <w:rFonts w:ascii="Arial" w:eastAsiaTheme="minorEastAsia" w:hAnsi="Arial" w:cs="Arial"/>
                <w:sz w:val="24"/>
                <w:szCs w:val="24"/>
                <w:lang w:eastAsia="ru-RU"/>
              </w:rPr>
              <w:t>Средства бюджета городского округа Люберцы</w:t>
            </w:r>
          </w:p>
        </w:tc>
        <w:tc>
          <w:tcPr>
            <w:tcW w:w="1063" w:type="dxa"/>
            <w:gridSpan w:val="2"/>
            <w:tcBorders>
              <w:top w:val="single" w:sz="8" w:space="0" w:color="000000"/>
              <w:left w:val="single" w:sz="8" w:space="0" w:color="000000"/>
              <w:bottom w:val="single" w:sz="4" w:space="0" w:color="auto"/>
              <w:right w:val="single" w:sz="8" w:space="0" w:color="000000"/>
            </w:tcBorders>
            <w:shd w:val="clear" w:color="000000" w:fill="FFFFFF"/>
          </w:tcPr>
          <w:p w:rsidR="00981F18" w:rsidRPr="008E02D5" w:rsidRDefault="00981F18" w:rsidP="00981F18">
            <w:pPr>
              <w:autoSpaceDE w:val="0"/>
              <w:autoSpaceDN w:val="0"/>
              <w:adjustRightInd w:val="0"/>
              <w:spacing w:after="0" w:line="240" w:lineRule="auto"/>
              <w:jc w:val="right"/>
              <w:rPr>
                <w:rFonts w:ascii="Arial" w:eastAsiaTheme="minorEastAsia" w:hAnsi="Arial" w:cs="Arial"/>
                <w:sz w:val="24"/>
                <w:szCs w:val="24"/>
                <w:lang w:eastAsia="ru-RU"/>
              </w:rPr>
            </w:pPr>
            <w:r w:rsidRPr="008E02D5">
              <w:rPr>
                <w:rFonts w:ascii="Arial" w:eastAsiaTheme="minorEastAsia" w:hAnsi="Arial" w:cs="Arial"/>
                <w:sz w:val="24"/>
                <w:szCs w:val="24"/>
                <w:lang w:eastAsia="ru-RU"/>
              </w:rPr>
              <w:t>0,0</w:t>
            </w:r>
          </w:p>
        </w:tc>
        <w:tc>
          <w:tcPr>
            <w:tcW w:w="609" w:type="dxa"/>
            <w:gridSpan w:val="2"/>
            <w:tcBorders>
              <w:top w:val="single" w:sz="8" w:space="0" w:color="000000"/>
              <w:left w:val="single" w:sz="8" w:space="0" w:color="000000"/>
              <w:bottom w:val="single" w:sz="8" w:space="0" w:color="000000"/>
              <w:right w:val="single" w:sz="8" w:space="0" w:color="000000"/>
            </w:tcBorders>
            <w:shd w:val="clear" w:color="000000" w:fill="FFFFFF"/>
          </w:tcPr>
          <w:p w:rsidR="00981F18" w:rsidRPr="008E02D5" w:rsidRDefault="00981F18" w:rsidP="00981F18">
            <w:pPr>
              <w:autoSpaceDE w:val="0"/>
              <w:autoSpaceDN w:val="0"/>
              <w:adjustRightInd w:val="0"/>
              <w:spacing w:after="0" w:line="240" w:lineRule="auto"/>
              <w:jc w:val="right"/>
              <w:rPr>
                <w:rFonts w:ascii="Arial" w:eastAsiaTheme="minorEastAsia" w:hAnsi="Arial" w:cs="Arial"/>
                <w:sz w:val="24"/>
                <w:szCs w:val="24"/>
                <w:lang w:eastAsia="ru-RU"/>
              </w:rPr>
            </w:pPr>
            <w:r w:rsidRPr="008E02D5">
              <w:rPr>
                <w:rFonts w:ascii="Arial" w:eastAsiaTheme="minorEastAsia" w:hAnsi="Arial" w:cs="Arial"/>
                <w:sz w:val="24"/>
                <w:szCs w:val="24"/>
                <w:lang w:eastAsia="ru-RU"/>
              </w:rPr>
              <w:t>0,0</w:t>
            </w:r>
          </w:p>
        </w:tc>
        <w:tc>
          <w:tcPr>
            <w:tcW w:w="610" w:type="dxa"/>
            <w:gridSpan w:val="2"/>
            <w:tcBorders>
              <w:top w:val="single" w:sz="8" w:space="0" w:color="000000"/>
              <w:left w:val="single" w:sz="8" w:space="0" w:color="000000"/>
              <w:bottom w:val="single" w:sz="8" w:space="0" w:color="000000"/>
              <w:right w:val="single" w:sz="8" w:space="0" w:color="000000"/>
            </w:tcBorders>
            <w:shd w:val="clear" w:color="000000" w:fill="FFFFFF"/>
          </w:tcPr>
          <w:p w:rsidR="00981F18" w:rsidRPr="008E02D5" w:rsidRDefault="00981F18" w:rsidP="00981F18">
            <w:pPr>
              <w:autoSpaceDE w:val="0"/>
              <w:autoSpaceDN w:val="0"/>
              <w:adjustRightInd w:val="0"/>
              <w:spacing w:after="0" w:line="240" w:lineRule="auto"/>
              <w:jc w:val="right"/>
              <w:rPr>
                <w:rFonts w:ascii="Arial" w:eastAsiaTheme="minorEastAsia" w:hAnsi="Arial" w:cs="Arial"/>
                <w:sz w:val="24"/>
                <w:szCs w:val="24"/>
                <w:lang w:eastAsia="ru-RU"/>
              </w:rPr>
            </w:pPr>
            <w:r w:rsidRPr="008E02D5">
              <w:rPr>
                <w:rFonts w:ascii="Arial" w:eastAsiaTheme="minorEastAsia" w:hAnsi="Arial" w:cs="Arial"/>
                <w:sz w:val="24"/>
                <w:szCs w:val="24"/>
                <w:lang w:eastAsia="ru-RU"/>
              </w:rPr>
              <w:t>0,00</w:t>
            </w:r>
          </w:p>
        </w:tc>
        <w:tc>
          <w:tcPr>
            <w:tcW w:w="609" w:type="dxa"/>
            <w:gridSpan w:val="2"/>
            <w:tcBorders>
              <w:top w:val="single" w:sz="8" w:space="0" w:color="000000"/>
              <w:left w:val="single" w:sz="8" w:space="0" w:color="000000"/>
              <w:bottom w:val="single" w:sz="8" w:space="0" w:color="000000"/>
              <w:right w:val="single" w:sz="8" w:space="0" w:color="000000"/>
            </w:tcBorders>
            <w:shd w:val="clear" w:color="000000" w:fill="FFFFFF"/>
          </w:tcPr>
          <w:p w:rsidR="00981F18" w:rsidRPr="008E02D5" w:rsidRDefault="00981F18" w:rsidP="00981F18">
            <w:pPr>
              <w:autoSpaceDE w:val="0"/>
              <w:autoSpaceDN w:val="0"/>
              <w:adjustRightInd w:val="0"/>
              <w:spacing w:after="0" w:line="240" w:lineRule="auto"/>
              <w:jc w:val="right"/>
              <w:rPr>
                <w:rFonts w:ascii="Arial" w:eastAsiaTheme="minorEastAsia" w:hAnsi="Arial" w:cs="Arial"/>
                <w:sz w:val="24"/>
                <w:szCs w:val="24"/>
                <w:lang w:eastAsia="ru-RU"/>
              </w:rPr>
            </w:pPr>
            <w:r w:rsidRPr="008E02D5">
              <w:rPr>
                <w:rFonts w:ascii="Arial" w:eastAsiaTheme="minorEastAsia" w:hAnsi="Arial" w:cs="Arial"/>
                <w:sz w:val="24"/>
                <w:szCs w:val="24"/>
                <w:lang w:eastAsia="ru-RU"/>
              </w:rPr>
              <w:t>0,00</w:t>
            </w:r>
          </w:p>
        </w:tc>
        <w:tc>
          <w:tcPr>
            <w:tcW w:w="610" w:type="dxa"/>
            <w:gridSpan w:val="2"/>
            <w:tcBorders>
              <w:top w:val="single" w:sz="8" w:space="0" w:color="000000"/>
              <w:left w:val="single" w:sz="8" w:space="0" w:color="000000"/>
              <w:bottom w:val="single" w:sz="8" w:space="0" w:color="000000"/>
              <w:right w:val="single" w:sz="8" w:space="0" w:color="000000"/>
            </w:tcBorders>
            <w:shd w:val="clear" w:color="000000" w:fill="FFFFFF"/>
          </w:tcPr>
          <w:p w:rsidR="00981F18" w:rsidRPr="008E02D5" w:rsidRDefault="00981F18" w:rsidP="00981F18">
            <w:pPr>
              <w:autoSpaceDE w:val="0"/>
              <w:autoSpaceDN w:val="0"/>
              <w:adjustRightInd w:val="0"/>
              <w:spacing w:after="0" w:line="240" w:lineRule="auto"/>
              <w:jc w:val="right"/>
              <w:rPr>
                <w:rFonts w:ascii="Arial" w:eastAsiaTheme="minorEastAsia" w:hAnsi="Arial" w:cs="Arial"/>
                <w:sz w:val="24"/>
                <w:szCs w:val="24"/>
                <w:lang w:eastAsia="ru-RU"/>
              </w:rPr>
            </w:pPr>
            <w:r w:rsidRPr="008E02D5">
              <w:rPr>
                <w:rFonts w:ascii="Arial" w:eastAsiaTheme="minorEastAsia" w:hAnsi="Arial" w:cs="Arial"/>
                <w:sz w:val="24"/>
                <w:szCs w:val="24"/>
                <w:lang w:eastAsia="ru-RU"/>
              </w:rPr>
              <w:t>0,00</w:t>
            </w:r>
          </w:p>
        </w:tc>
        <w:tc>
          <w:tcPr>
            <w:tcW w:w="610" w:type="dxa"/>
            <w:tcBorders>
              <w:top w:val="single" w:sz="4" w:space="0" w:color="auto"/>
              <w:left w:val="single" w:sz="8" w:space="0" w:color="000000"/>
              <w:bottom w:val="single" w:sz="4" w:space="0" w:color="auto"/>
              <w:right w:val="single" w:sz="8" w:space="0" w:color="000000"/>
            </w:tcBorders>
            <w:shd w:val="clear" w:color="000000" w:fill="FFFFFF"/>
          </w:tcPr>
          <w:p w:rsidR="00981F18" w:rsidRPr="008E02D5" w:rsidRDefault="00981F18" w:rsidP="00981F18">
            <w:pPr>
              <w:autoSpaceDE w:val="0"/>
              <w:autoSpaceDN w:val="0"/>
              <w:adjustRightInd w:val="0"/>
              <w:spacing w:after="0" w:line="240" w:lineRule="auto"/>
              <w:jc w:val="right"/>
              <w:rPr>
                <w:rFonts w:ascii="Arial" w:eastAsiaTheme="minorEastAsia" w:hAnsi="Arial" w:cs="Arial"/>
                <w:sz w:val="24"/>
                <w:szCs w:val="24"/>
                <w:lang w:eastAsia="ru-RU"/>
              </w:rPr>
            </w:pPr>
            <w:r w:rsidRPr="008E02D5">
              <w:rPr>
                <w:rFonts w:ascii="Arial" w:eastAsiaTheme="minorEastAsia" w:hAnsi="Arial" w:cs="Arial"/>
                <w:sz w:val="24"/>
                <w:szCs w:val="24"/>
                <w:lang w:eastAsia="ru-RU"/>
              </w:rPr>
              <w:t>0,00</w:t>
            </w:r>
          </w:p>
        </w:tc>
        <w:tc>
          <w:tcPr>
            <w:tcW w:w="1769" w:type="dxa"/>
            <w:vMerge/>
            <w:tcBorders>
              <w:top w:val="single" w:sz="4" w:space="0" w:color="auto"/>
              <w:left w:val="single" w:sz="8" w:space="0" w:color="000000"/>
              <w:bottom w:val="single" w:sz="8" w:space="0" w:color="000000"/>
              <w:right w:val="single" w:sz="8" w:space="0" w:color="000000"/>
            </w:tcBorders>
            <w:shd w:val="clear" w:color="000000" w:fill="FFFFFF"/>
            <w:vAlign w:val="center"/>
          </w:tcPr>
          <w:p w:rsidR="00981F18" w:rsidRPr="008E02D5" w:rsidRDefault="00981F18" w:rsidP="00981F18">
            <w:pPr>
              <w:autoSpaceDE w:val="0"/>
              <w:autoSpaceDN w:val="0"/>
              <w:adjustRightInd w:val="0"/>
              <w:spacing w:after="0" w:line="240" w:lineRule="auto"/>
              <w:jc w:val="center"/>
              <w:rPr>
                <w:rFonts w:ascii="Arial" w:eastAsiaTheme="minorEastAsia" w:hAnsi="Arial" w:cs="Arial"/>
                <w:strike/>
                <w:sz w:val="24"/>
                <w:szCs w:val="24"/>
                <w:u w:val="single"/>
                <w:lang w:eastAsia="ru-RU"/>
              </w:rPr>
            </w:pPr>
          </w:p>
        </w:tc>
        <w:tc>
          <w:tcPr>
            <w:tcW w:w="2349" w:type="dxa"/>
            <w:vMerge/>
            <w:tcBorders>
              <w:top w:val="single" w:sz="4" w:space="0" w:color="auto"/>
              <w:left w:val="single" w:sz="8" w:space="0" w:color="000000"/>
              <w:bottom w:val="single" w:sz="8" w:space="0" w:color="000000"/>
              <w:right w:val="single" w:sz="8" w:space="0" w:color="000000"/>
            </w:tcBorders>
            <w:shd w:val="clear" w:color="000000" w:fill="FFFFFF"/>
            <w:vAlign w:val="center"/>
          </w:tcPr>
          <w:p w:rsidR="00981F18" w:rsidRPr="008E02D5" w:rsidRDefault="00981F18" w:rsidP="00981F18">
            <w:pPr>
              <w:autoSpaceDE w:val="0"/>
              <w:autoSpaceDN w:val="0"/>
              <w:adjustRightInd w:val="0"/>
              <w:spacing w:after="0" w:line="240" w:lineRule="auto"/>
              <w:jc w:val="center"/>
              <w:rPr>
                <w:rFonts w:ascii="Arial" w:eastAsiaTheme="minorEastAsia" w:hAnsi="Arial" w:cs="Arial"/>
                <w:strike/>
                <w:sz w:val="24"/>
                <w:szCs w:val="24"/>
                <w:u w:val="single"/>
                <w:lang w:eastAsia="ru-RU"/>
              </w:rPr>
            </w:pPr>
          </w:p>
        </w:tc>
      </w:tr>
      <w:tr w:rsidR="00981F18" w:rsidRPr="008E02D5" w:rsidTr="008E02D5">
        <w:trPr>
          <w:gridBefore w:val="1"/>
          <w:gridAfter w:val="1"/>
          <w:wBefore w:w="30" w:type="dxa"/>
          <w:wAfter w:w="60" w:type="dxa"/>
          <w:trHeight w:val="20"/>
        </w:trPr>
        <w:tc>
          <w:tcPr>
            <w:tcW w:w="507" w:type="dxa"/>
            <w:vMerge/>
            <w:tcBorders>
              <w:left w:val="single" w:sz="8" w:space="0" w:color="000000"/>
              <w:bottom w:val="single" w:sz="4" w:space="0" w:color="auto"/>
              <w:right w:val="single" w:sz="8" w:space="0" w:color="000000"/>
            </w:tcBorders>
            <w:shd w:val="clear" w:color="000000" w:fill="FFFFFF"/>
          </w:tcPr>
          <w:p w:rsidR="00981F18" w:rsidRPr="008E02D5" w:rsidRDefault="00981F18" w:rsidP="00981F18">
            <w:pPr>
              <w:autoSpaceDE w:val="0"/>
              <w:autoSpaceDN w:val="0"/>
              <w:adjustRightInd w:val="0"/>
              <w:spacing w:after="0" w:line="240" w:lineRule="auto"/>
              <w:jc w:val="right"/>
              <w:rPr>
                <w:rFonts w:ascii="Arial" w:eastAsiaTheme="minorEastAsia" w:hAnsi="Arial" w:cs="Arial"/>
                <w:strike/>
                <w:sz w:val="24"/>
                <w:szCs w:val="24"/>
                <w:u w:val="single"/>
                <w:lang w:eastAsia="ru-RU"/>
              </w:rPr>
            </w:pPr>
          </w:p>
        </w:tc>
        <w:tc>
          <w:tcPr>
            <w:tcW w:w="3007" w:type="dxa"/>
            <w:vMerge/>
            <w:tcBorders>
              <w:left w:val="single" w:sz="8" w:space="0" w:color="000000"/>
              <w:bottom w:val="single" w:sz="4" w:space="0" w:color="auto"/>
              <w:right w:val="single" w:sz="8" w:space="0" w:color="000000"/>
            </w:tcBorders>
            <w:shd w:val="clear" w:color="000000" w:fill="FFFFFF"/>
          </w:tcPr>
          <w:p w:rsidR="00981F18" w:rsidRPr="008E02D5" w:rsidRDefault="00981F18" w:rsidP="00981F18">
            <w:pPr>
              <w:autoSpaceDE w:val="0"/>
              <w:autoSpaceDN w:val="0"/>
              <w:adjustRightInd w:val="0"/>
              <w:spacing w:after="0" w:line="240" w:lineRule="auto"/>
              <w:jc w:val="right"/>
              <w:rPr>
                <w:rFonts w:ascii="Arial" w:hAnsi="Arial" w:cs="Arial"/>
                <w:color w:val="000000"/>
                <w:sz w:val="24"/>
                <w:szCs w:val="24"/>
              </w:rPr>
            </w:pPr>
          </w:p>
        </w:tc>
        <w:tc>
          <w:tcPr>
            <w:tcW w:w="1417" w:type="dxa"/>
            <w:vMerge/>
            <w:tcBorders>
              <w:left w:val="single" w:sz="8" w:space="0" w:color="000000"/>
              <w:bottom w:val="single" w:sz="8" w:space="0" w:color="000000"/>
              <w:right w:val="single" w:sz="8" w:space="0" w:color="000000"/>
            </w:tcBorders>
            <w:shd w:val="clear" w:color="000000" w:fill="FFFFFF"/>
          </w:tcPr>
          <w:p w:rsidR="00981F18" w:rsidRPr="008E02D5" w:rsidRDefault="00981F18" w:rsidP="00981F18">
            <w:pPr>
              <w:autoSpaceDE w:val="0"/>
              <w:autoSpaceDN w:val="0"/>
              <w:adjustRightInd w:val="0"/>
              <w:spacing w:after="0" w:line="240" w:lineRule="auto"/>
              <w:jc w:val="right"/>
              <w:rPr>
                <w:rFonts w:ascii="Arial" w:eastAsiaTheme="minorEastAsia" w:hAnsi="Arial" w:cs="Arial"/>
                <w:strike/>
                <w:sz w:val="24"/>
                <w:szCs w:val="24"/>
                <w:u w:val="single"/>
                <w:lang w:eastAsia="ru-RU"/>
              </w:rPr>
            </w:pPr>
          </w:p>
        </w:tc>
        <w:tc>
          <w:tcPr>
            <w:tcW w:w="1985" w:type="dxa"/>
            <w:gridSpan w:val="2"/>
            <w:tcBorders>
              <w:top w:val="single" w:sz="8" w:space="0" w:color="000000"/>
              <w:left w:val="single" w:sz="8" w:space="0" w:color="000000"/>
              <w:bottom w:val="single" w:sz="4" w:space="0" w:color="auto"/>
              <w:right w:val="single" w:sz="8" w:space="0" w:color="000000"/>
            </w:tcBorders>
            <w:shd w:val="clear" w:color="000000" w:fill="FFFFFF"/>
          </w:tcPr>
          <w:p w:rsidR="00981F18" w:rsidRPr="008E02D5" w:rsidRDefault="00981F18" w:rsidP="00981F18">
            <w:pPr>
              <w:autoSpaceDE w:val="0"/>
              <w:autoSpaceDN w:val="0"/>
              <w:adjustRightInd w:val="0"/>
              <w:spacing w:after="0" w:line="240" w:lineRule="auto"/>
              <w:rPr>
                <w:rFonts w:ascii="Arial" w:eastAsiaTheme="minorEastAsia" w:hAnsi="Arial" w:cs="Arial"/>
                <w:sz w:val="24"/>
                <w:szCs w:val="24"/>
                <w:lang w:eastAsia="ru-RU"/>
              </w:rPr>
            </w:pPr>
            <w:r w:rsidRPr="008E02D5">
              <w:rPr>
                <w:rFonts w:ascii="Arial" w:eastAsiaTheme="minorEastAsia" w:hAnsi="Arial" w:cs="Arial"/>
                <w:sz w:val="24"/>
                <w:szCs w:val="24"/>
                <w:lang w:eastAsia="ru-RU"/>
              </w:rPr>
              <w:t>Итого:</w:t>
            </w:r>
          </w:p>
        </w:tc>
        <w:tc>
          <w:tcPr>
            <w:tcW w:w="1063" w:type="dxa"/>
            <w:gridSpan w:val="2"/>
            <w:tcBorders>
              <w:top w:val="single" w:sz="8" w:space="0" w:color="000000"/>
              <w:left w:val="single" w:sz="8" w:space="0" w:color="000000"/>
              <w:bottom w:val="single" w:sz="8" w:space="0" w:color="000000"/>
              <w:right w:val="single" w:sz="8" w:space="0" w:color="000000"/>
            </w:tcBorders>
            <w:shd w:val="clear" w:color="000000" w:fill="FFFFFF"/>
          </w:tcPr>
          <w:p w:rsidR="00981F18" w:rsidRPr="008E02D5" w:rsidRDefault="00981F18" w:rsidP="00981F18">
            <w:pPr>
              <w:autoSpaceDE w:val="0"/>
              <w:autoSpaceDN w:val="0"/>
              <w:adjustRightInd w:val="0"/>
              <w:spacing w:after="0" w:line="240" w:lineRule="auto"/>
              <w:jc w:val="right"/>
              <w:rPr>
                <w:rFonts w:ascii="Arial" w:eastAsiaTheme="minorEastAsia" w:hAnsi="Arial" w:cs="Arial"/>
                <w:sz w:val="24"/>
                <w:szCs w:val="24"/>
                <w:lang w:eastAsia="ru-RU"/>
              </w:rPr>
            </w:pPr>
            <w:r w:rsidRPr="008E02D5">
              <w:rPr>
                <w:rFonts w:ascii="Arial" w:eastAsiaTheme="minorEastAsia" w:hAnsi="Arial" w:cs="Arial"/>
                <w:sz w:val="24"/>
                <w:szCs w:val="24"/>
                <w:lang w:eastAsia="ru-RU"/>
              </w:rPr>
              <w:t>0,0</w:t>
            </w:r>
          </w:p>
        </w:tc>
        <w:tc>
          <w:tcPr>
            <w:tcW w:w="609" w:type="dxa"/>
            <w:gridSpan w:val="2"/>
            <w:tcBorders>
              <w:top w:val="single" w:sz="8" w:space="0" w:color="000000"/>
              <w:left w:val="single" w:sz="8" w:space="0" w:color="000000"/>
              <w:bottom w:val="single" w:sz="8" w:space="0" w:color="000000"/>
              <w:right w:val="single" w:sz="8" w:space="0" w:color="000000"/>
            </w:tcBorders>
            <w:shd w:val="clear" w:color="000000" w:fill="FFFFFF"/>
          </w:tcPr>
          <w:p w:rsidR="00981F18" w:rsidRPr="008E02D5" w:rsidRDefault="00981F18" w:rsidP="00981F18">
            <w:pPr>
              <w:autoSpaceDE w:val="0"/>
              <w:autoSpaceDN w:val="0"/>
              <w:adjustRightInd w:val="0"/>
              <w:spacing w:after="0" w:line="240" w:lineRule="auto"/>
              <w:jc w:val="right"/>
              <w:rPr>
                <w:rFonts w:ascii="Arial" w:eastAsiaTheme="minorEastAsia" w:hAnsi="Arial" w:cs="Arial"/>
                <w:sz w:val="24"/>
                <w:szCs w:val="24"/>
                <w:lang w:eastAsia="ru-RU"/>
              </w:rPr>
            </w:pPr>
            <w:r w:rsidRPr="008E02D5">
              <w:rPr>
                <w:rFonts w:ascii="Arial" w:eastAsiaTheme="minorEastAsia" w:hAnsi="Arial" w:cs="Arial"/>
                <w:sz w:val="24"/>
                <w:szCs w:val="24"/>
                <w:lang w:eastAsia="ru-RU"/>
              </w:rPr>
              <w:t>0,0</w:t>
            </w:r>
          </w:p>
        </w:tc>
        <w:tc>
          <w:tcPr>
            <w:tcW w:w="610" w:type="dxa"/>
            <w:gridSpan w:val="2"/>
            <w:tcBorders>
              <w:top w:val="single" w:sz="8" w:space="0" w:color="000000"/>
              <w:left w:val="single" w:sz="8" w:space="0" w:color="000000"/>
              <w:bottom w:val="single" w:sz="8" w:space="0" w:color="000000"/>
              <w:right w:val="single" w:sz="8" w:space="0" w:color="000000"/>
            </w:tcBorders>
            <w:shd w:val="clear" w:color="000000" w:fill="FFFFFF"/>
          </w:tcPr>
          <w:p w:rsidR="00981F18" w:rsidRPr="008E02D5" w:rsidRDefault="00981F18" w:rsidP="00981F18">
            <w:pPr>
              <w:autoSpaceDE w:val="0"/>
              <w:autoSpaceDN w:val="0"/>
              <w:adjustRightInd w:val="0"/>
              <w:spacing w:after="0" w:line="240" w:lineRule="auto"/>
              <w:jc w:val="right"/>
              <w:rPr>
                <w:rFonts w:ascii="Arial" w:eastAsiaTheme="minorEastAsia" w:hAnsi="Arial" w:cs="Arial"/>
                <w:sz w:val="24"/>
                <w:szCs w:val="24"/>
                <w:lang w:eastAsia="ru-RU"/>
              </w:rPr>
            </w:pPr>
            <w:r w:rsidRPr="008E02D5">
              <w:rPr>
                <w:rFonts w:ascii="Arial" w:eastAsiaTheme="minorEastAsia" w:hAnsi="Arial" w:cs="Arial"/>
                <w:sz w:val="24"/>
                <w:szCs w:val="24"/>
                <w:lang w:eastAsia="ru-RU"/>
              </w:rPr>
              <w:t>0,00</w:t>
            </w:r>
          </w:p>
        </w:tc>
        <w:tc>
          <w:tcPr>
            <w:tcW w:w="609" w:type="dxa"/>
            <w:gridSpan w:val="2"/>
            <w:tcBorders>
              <w:top w:val="single" w:sz="8" w:space="0" w:color="000000"/>
              <w:left w:val="single" w:sz="8" w:space="0" w:color="000000"/>
              <w:bottom w:val="single" w:sz="8" w:space="0" w:color="000000"/>
              <w:right w:val="single" w:sz="8" w:space="0" w:color="000000"/>
            </w:tcBorders>
            <w:shd w:val="clear" w:color="000000" w:fill="FFFFFF"/>
          </w:tcPr>
          <w:p w:rsidR="00981F18" w:rsidRPr="008E02D5" w:rsidRDefault="00981F18" w:rsidP="00981F18">
            <w:pPr>
              <w:autoSpaceDE w:val="0"/>
              <w:autoSpaceDN w:val="0"/>
              <w:adjustRightInd w:val="0"/>
              <w:spacing w:after="0" w:line="240" w:lineRule="auto"/>
              <w:jc w:val="right"/>
              <w:rPr>
                <w:rFonts w:ascii="Arial" w:eastAsiaTheme="minorEastAsia" w:hAnsi="Arial" w:cs="Arial"/>
                <w:sz w:val="24"/>
                <w:szCs w:val="24"/>
                <w:lang w:eastAsia="ru-RU"/>
              </w:rPr>
            </w:pPr>
            <w:r w:rsidRPr="008E02D5">
              <w:rPr>
                <w:rFonts w:ascii="Arial" w:eastAsiaTheme="minorEastAsia" w:hAnsi="Arial" w:cs="Arial"/>
                <w:sz w:val="24"/>
                <w:szCs w:val="24"/>
                <w:lang w:eastAsia="ru-RU"/>
              </w:rPr>
              <w:t>0,00</w:t>
            </w:r>
          </w:p>
        </w:tc>
        <w:tc>
          <w:tcPr>
            <w:tcW w:w="610" w:type="dxa"/>
            <w:gridSpan w:val="2"/>
            <w:tcBorders>
              <w:top w:val="single" w:sz="8" w:space="0" w:color="000000"/>
              <w:left w:val="single" w:sz="8" w:space="0" w:color="000000"/>
              <w:bottom w:val="single" w:sz="8" w:space="0" w:color="000000"/>
              <w:right w:val="single" w:sz="8" w:space="0" w:color="000000"/>
            </w:tcBorders>
            <w:shd w:val="clear" w:color="000000" w:fill="FFFFFF"/>
          </w:tcPr>
          <w:p w:rsidR="00981F18" w:rsidRPr="008E02D5" w:rsidRDefault="00981F18" w:rsidP="00981F18">
            <w:pPr>
              <w:autoSpaceDE w:val="0"/>
              <w:autoSpaceDN w:val="0"/>
              <w:adjustRightInd w:val="0"/>
              <w:spacing w:after="0" w:line="240" w:lineRule="auto"/>
              <w:jc w:val="right"/>
              <w:rPr>
                <w:rFonts w:ascii="Arial" w:eastAsiaTheme="minorEastAsia" w:hAnsi="Arial" w:cs="Arial"/>
                <w:sz w:val="24"/>
                <w:szCs w:val="24"/>
                <w:lang w:eastAsia="ru-RU"/>
              </w:rPr>
            </w:pPr>
            <w:r w:rsidRPr="008E02D5">
              <w:rPr>
                <w:rFonts w:ascii="Arial" w:eastAsiaTheme="minorEastAsia" w:hAnsi="Arial" w:cs="Arial"/>
                <w:sz w:val="24"/>
                <w:szCs w:val="24"/>
                <w:lang w:eastAsia="ru-RU"/>
              </w:rPr>
              <w:t>0,00</w:t>
            </w:r>
          </w:p>
        </w:tc>
        <w:tc>
          <w:tcPr>
            <w:tcW w:w="610" w:type="dxa"/>
            <w:tcBorders>
              <w:top w:val="single" w:sz="4" w:space="0" w:color="auto"/>
              <w:left w:val="single" w:sz="8" w:space="0" w:color="000000"/>
              <w:bottom w:val="single" w:sz="4" w:space="0" w:color="auto"/>
              <w:right w:val="single" w:sz="8" w:space="0" w:color="000000"/>
            </w:tcBorders>
            <w:shd w:val="clear" w:color="000000" w:fill="FFFFFF"/>
          </w:tcPr>
          <w:p w:rsidR="00981F18" w:rsidRPr="008E02D5" w:rsidRDefault="00981F18" w:rsidP="00981F18">
            <w:pPr>
              <w:autoSpaceDE w:val="0"/>
              <w:autoSpaceDN w:val="0"/>
              <w:adjustRightInd w:val="0"/>
              <w:spacing w:after="0" w:line="240" w:lineRule="auto"/>
              <w:jc w:val="right"/>
              <w:rPr>
                <w:rFonts w:ascii="Arial" w:eastAsiaTheme="minorEastAsia" w:hAnsi="Arial" w:cs="Arial"/>
                <w:sz w:val="24"/>
                <w:szCs w:val="24"/>
                <w:lang w:eastAsia="ru-RU"/>
              </w:rPr>
            </w:pPr>
            <w:r w:rsidRPr="008E02D5">
              <w:rPr>
                <w:rFonts w:ascii="Arial" w:eastAsiaTheme="minorEastAsia" w:hAnsi="Arial" w:cs="Arial"/>
                <w:sz w:val="24"/>
                <w:szCs w:val="24"/>
                <w:lang w:eastAsia="ru-RU"/>
              </w:rPr>
              <w:t>0,00</w:t>
            </w:r>
          </w:p>
        </w:tc>
        <w:tc>
          <w:tcPr>
            <w:tcW w:w="1769" w:type="dxa"/>
            <w:vMerge/>
            <w:tcBorders>
              <w:top w:val="single" w:sz="4" w:space="0" w:color="auto"/>
              <w:left w:val="single" w:sz="8" w:space="0" w:color="000000"/>
              <w:bottom w:val="single" w:sz="4" w:space="0" w:color="auto"/>
              <w:right w:val="single" w:sz="8" w:space="0" w:color="000000"/>
            </w:tcBorders>
            <w:shd w:val="clear" w:color="000000" w:fill="FFFFFF"/>
            <w:vAlign w:val="center"/>
          </w:tcPr>
          <w:p w:rsidR="00981F18" w:rsidRPr="008E02D5" w:rsidRDefault="00981F18" w:rsidP="00981F18">
            <w:pPr>
              <w:autoSpaceDE w:val="0"/>
              <w:autoSpaceDN w:val="0"/>
              <w:adjustRightInd w:val="0"/>
              <w:spacing w:after="0" w:line="240" w:lineRule="auto"/>
              <w:jc w:val="center"/>
              <w:rPr>
                <w:rFonts w:ascii="Arial" w:eastAsiaTheme="minorEastAsia" w:hAnsi="Arial" w:cs="Arial"/>
                <w:strike/>
                <w:sz w:val="24"/>
                <w:szCs w:val="24"/>
                <w:u w:val="single"/>
                <w:lang w:eastAsia="ru-RU"/>
              </w:rPr>
            </w:pPr>
          </w:p>
        </w:tc>
        <w:tc>
          <w:tcPr>
            <w:tcW w:w="2349" w:type="dxa"/>
            <w:vMerge/>
            <w:tcBorders>
              <w:top w:val="single" w:sz="4" w:space="0" w:color="auto"/>
              <w:left w:val="single" w:sz="8" w:space="0" w:color="000000"/>
              <w:bottom w:val="single" w:sz="4" w:space="0" w:color="auto"/>
              <w:right w:val="single" w:sz="8" w:space="0" w:color="000000"/>
            </w:tcBorders>
            <w:shd w:val="clear" w:color="000000" w:fill="FFFFFF"/>
            <w:vAlign w:val="center"/>
          </w:tcPr>
          <w:p w:rsidR="00981F18" w:rsidRPr="008E02D5" w:rsidRDefault="00981F18" w:rsidP="00981F18">
            <w:pPr>
              <w:autoSpaceDE w:val="0"/>
              <w:autoSpaceDN w:val="0"/>
              <w:adjustRightInd w:val="0"/>
              <w:spacing w:after="0" w:line="240" w:lineRule="auto"/>
              <w:jc w:val="center"/>
              <w:rPr>
                <w:rFonts w:ascii="Arial" w:eastAsiaTheme="minorEastAsia" w:hAnsi="Arial" w:cs="Arial"/>
                <w:strike/>
                <w:sz w:val="24"/>
                <w:szCs w:val="24"/>
                <w:u w:val="single"/>
                <w:lang w:eastAsia="ru-RU"/>
              </w:rPr>
            </w:pPr>
          </w:p>
        </w:tc>
      </w:tr>
      <w:tr w:rsidR="00CD3004" w:rsidRPr="008E02D5" w:rsidTr="008E02D5">
        <w:trPr>
          <w:gridBefore w:val="1"/>
          <w:gridAfter w:val="1"/>
          <w:wBefore w:w="30" w:type="dxa"/>
          <w:wAfter w:w="60" w:type="dxa"/>
          <w:trHeight w:val="20"/>
        </w:trPr>
        <w:tc>
          <w:tcPr>
            <w:tcW w:w="4931" w:type="dxa"/>
            <w:gridSpan w:val="3"/>
            <w:vMerge w:val="restart"/>
            <w:tcBorders>
              <w:top w:val="single" w:sz="4" w:space="0" w:color="auto"/>
              <w:left w:val="single" w:sz="8" w:space="0" w:color="000000"/>
              <w:right w:val="single" w:sz="8" w:space="0" w:color="000000"/>
            </w:tcBorders>
            <w:shd w:val="clear" w:color="000000" w:fill="FFFFFF"/>
          </w:tcPr>
          <w:p w:rsidR="00CD3004" w:rsidRPr="008E02D5" w:rsidRDefault="00CD3004" w:rsidP="00981F18">
            <w:pPr>
              <w:autoSpaceDE w:val="0"/>
              <w:autoSpaceDN w:val="0"/>
              <w:adjustRightInd w:val="0"/>
              <w:spacing w:after="0" w:line="240" w:lineRule="auto"/>
              <w:jc w:val="center"/>
              <w:rPr>
                <w:rFonts w:ascii="Arial" w:eastAsiaTheme="minorEastAsia" w:hAnsi="Arial" w:cs="Arial"/>
                <w:strike/>
                <w:sz w:val="24"/>
                <w:szCs w:val="24"/>
                <w:u w:val="single"/>
                <w:lang w:eastAsia="ru-RU"/>
              </w:rPr>
            </w:pPr>
            <w:r w:rsidRPr="008E02D5">
              <w:rPr>
                <w:rFonts w:ascii="Arial" w:hAnsi="Arial" w:cs="Arial"/>
                <w:color w:val="000000"/>
                <w:sz w:val="24"/>
                <w:szCs w:val="24"/>
              </w:rPr>
              <w:t>ИТОГО ПО ПРОГРАММЕ (ПОДПРОГРАММЕ)</w:t>
            </w:r>
          </w:p>
        </w:tc>
        <w:tc>
          <w:tcPr>
            <w:tcW w:w="30" w:type="dxa"/>
            <w:tcBorders>
              <w:top w:val="single" w:sz="8" w:space="0" w:color="000000"/>
              <w:left w:val="single" w:sz="8" w:space="0" w:color="000000"/>
              <w:bottom w:val="single" w:sz="8" w:space="0" w:color="000000"/>
            </w:tcBorders>
            <w:shd w:val="clear" w:color="000000" w:fill="FFFFFF"/>
          </w:tcPr>
          <w:p w:rsidR="00CD3004" w:rsidRPr="008E02D5" w:rsidRDefault="00CD3004" w:rsidP="00981F18">
            <w:pPr>
              <w:autoSpaceDE w:val="0"/>
              <w:autoSpaceDN w:val="0"/>
              <w:adjustRightInd w:val="0"/>
              <w:spacing w:after="0" w:line="240" w:lineRule="auto"/>
              <w:jc w:val="right"/>
              <w:rPr>
                <w:rFonts w:ascii="Arial" w:eastAsiaTheme="minorEastAsia" w:hAnsi="Arial" w:cs="Arial"/>
                <w:strike/>
                <w:sz w:val="24"/>
                <w:szCs w:val="24"/>
                <w:u w:val="single"/>
                <w:lang w:eastAsia="ru-RU"/>
              </w:rPr>
            </w:pPr>
          </w:p>
        </w:tc>
        <w:tc>
          <w:tcPr>
            <w:tcW w:w="1955" w:type="dxa"/>
            <w:tcBorders>
              <w:top w:val="single" w:sz="8" w:space="0" w:color="000000"/>
              <w:left w:val="nil"/>
              <w:bottom w:val="single" w:sz="8" w:space="0" w:color="000000"/>
              <w:right w:val="single" w:sz="8" w:space="0" w:color="000000"/>
            </w:tcBorders>
            <w:shd w:val="clear" w:color="000000" w:fill="FFFFFF"/>
          </w:tcPr>
          <w:p w:rsidR="00CD3004" w:rsidRPr="008E02D5" w:rsidRDefault="00CD3004" w:rsidP="00981F18">
            <w:pPr>
              <w:autoSpaceDE w:val="0"/>
              <w:autoSpaceDN w:val="0"/>
              <w:adjustRightInd w:val="0"/>
              <w:spacing w:after="0" w:line="240" w:lineRule="auto"/>
              <w:rPr>
                <w:rFonts w:ascii="Arial" w:eastAsiaTheme="minorEastAsia" w:hAnsi="Arial" w:cs="Arial"/>
                <w:sz w:val="24"/>
                <w:szCs w:val="24"/>
                <w:lang w:eastAsia="ru-RU"/>
              </w:rPr>
            </w:pPr>
            <w:r w:rsidRPr="008E02D5">
              <w:rPr>
                <w:rFonts w:ascii="Arial" w:eastAsiaTheme="minorEastAsia" w:hAnsi="Arial" w:cs="Arial"/>
                <w:sz w:val="24"/>
                <w:szCs w:val="24"/>
                <w:lang w:eastAsia="ru-RU"/>
              </w:rPr>
              <w:t>Итого:</w:t>
            </w:r>
          </w:p>
        </w:tc>
        <w:tc>
          <w:tcPr>
            <w:tcW w:w="1033" w:type="dxa"/>
            <w:tcBorders>
              <w:top w:val="single" w:sz="8" w:space="0" w:color="000000"/>
              <w:left w:val="single" w:sz="8" w:space="0" w:color="000000"/>
              <w:bottom w:val="single" w:sz="8" w:space="0" w:color="000000"/>
              <w:right w:val="single" w:sz="8" w:space="0" w:color="000000"/>
            </w:tcBorders>
            <w:shd w:val="clear" w:color="000000" w:fill="FFFFFF"/>
          </w:tcPr>
          <w:p w:rsidR="00CD3004" w:rsidRPr="008E02D5" w:rsidRDefault="00CD3004" w:rsidP="00981F18">
            <w:pPr>
              <w:autoSpaceDE w:val="0"/>
              <w:autoSpaceDN w:val="0"/>
              <w:adjustRightInd w:val="0"/>
              <w:spacing w:after="0" w:line="240" w:lineRule="auto"/>
              <w:jc w:val="right"/>
              <w:rPr>
                <w:rFonts w:ascii="Arial" w:eastAsiaTheme="minorEastAsia" w:hAnsi="Arial" w:cs="Arial"/>
                <w:sz w:val="24"/>
                <w:szCs w:val="24"/>
                <w:lang w:eastAsia="ru-RU"/>
              </w:rPr>
            </w:pPr>
            <w:r w:rsidRPr="008E02D5">
              <w:rPr>
                <w:rFonts w:ascii="Arial" w:eastAsiaTheme="minorEastAsia" w:hAnsi="Arial" w:cs="Arial"/>
                <w:sz w:val="24"/>
                <w:szCs w:val="24"/>
                <w:lang w:eastAsia="ru-RU"/>
              </w:rPr>
              <w:t>0,0</w:t>
            </w:r>
          </w:p>
        </w:tc>
        <w:tc>
          <w:tcPr>
            <w:tcW w:w="615" w:type="dxa"/>
            <w:gridSpan w:val="2"/>
            <w:tcBorders>
              <w:top w:val="single" w:sz="8" w:space="0" w:color="000000"/>
              <w:left w:val="single" w:sz="8" w:space="0" w:color="000000"/>
              <w:bottom w:val="single" w:sz="8" w:space="0" w:color="000000"/>
              <w:right w:val="single" w:sz="8" w:space="0" w:color="000000"/>
            </w:tcBorders>
            <w:shd w:val="clear" w:color="000000" w:fill="FFFFFF"/>
          </w:tcPr>
          <w:p w:rsidR="00CD3004" w:rsidRPr="008E02D5" w:rsidRDefault="00CD3004" w:rsidP="00981F18">
            <w:pPr>
              <w:autoSpaceDE w:val="0"/>
              <w:autoSpaceDN w:val="0"/>
              <w:adjustRightInd w:val="0"/>
              <w:spacing w:after="0" w:line="240" w:lineRule="auto"/>
              <w:jc w:val="right"/>
              <w:rPr>
                <w:rFonts w:ascii="Arial" w:eastAsiaTheme="minorEastAsia" w:hAnsi="Arial" w:cs="Arial"/>
                <w:sz w:val="24"/>
                <w:szCs w:val="24"/>
                <w:lang w:eastAsia="ru-RU"/>
              </w:rPr>
            </w:pPr>
            <w:r w:rsidRPr="008E02D5">
              <w:rPr>
                <w:rFonts w:ascii="Arial" w:eastAsiaTheme="minorEastAsia" w:hAnsi="Arial" w:cs="Arial"/>
                <w:sz w:val="24"/>
                <w:szCs w:val="24"/>
                <w:lang w:eastAsia="ru-RU"/>
              </w:rPr>
              <w:t>0,0</w:t>
            </w:r>
          </w:p>
        </w:tc>
        <w:tc>
          <w:tcPr>
            <w:tcW w:w="616" w:type="dxa"/>
            <w:gridSpan w:val="2"/>
            <w:tcBorders>
              <w:top w:val="single" w:sz="8" w:space="0" w:color="000000"/>
              <w:left w:val="single" w:sz="8" w:space="0" w:color="000000"/>
              <w:bottom w:val="single" w:sz="8" w:space="0" w:color="000000"/>
              <w:right w:val="single" w:sz="8" w:space="0" w:color="000000"/>
            </w:tcBorders>
            <w:shd w:val="clear" w:color="000000" w:fill="FFFFFF"/>
          </w:tcPr>
          <w:p w:rsidR="00CD3004" w:rsidRPr="008E02D5" w:rsidRDefault="00CD3004" w:rsidP="00981F18">
            <w:pPr>
              <w:autoSpaceDE w:val="0"/>
              <w:autoSpaceDN w:val="0"/>
              <w:adjustRightInd w:val="0"/>
              <w:spacing w:after="0" w:line="240" w:lineRule="auto"/>
              <w:jc w:val="right"/>
              <w:rPr>
                <w:rFonts w:ascii="Arial" w:eastAsiaTheme="minorEastAsia" w:hAnsi="Arial" w:cs="Arial"/>
                <w:sz w:val="24"/>
                <w:szCs w:val="24"/>
                <w:lang w:eastAsia="ru-RU"/>
              </w:rPr>
            </w:pPr>
            <w:r w:rsidRPr="008E02D5">
              <w:rPr>
                <w:rFonts w:ascii="Arial" w:eastAsiaTheme="minorEastAsia" w:hAnsi="Arial" w:cs="Arial"/>
                <w:sz w:val="24"/>
                <w:szCs w:val="24"/>
                <w:lang w:eastAsia="ru-RU"/>
              </w:rPr>
              <w:t>0,00</w:t>
            </w:r>
          </w:p>
        </w:tc>
        <w:tc>
          <w:tcPr>
            <w:tcW w:w="615" w:type="dxa"/>
            <w:gridSpan w:val="2"/>
            <w:tcBorders>
              <w:top w:val="single" w:sz="8" w:space="0" w:color="000000"/>
              <w:left w:val="single" w:sz="8" w:space="0" w:color="000000"/>
              <w:bottom w:val="single" w:sz="8" w:space="0" w:color="000000"/>
              <w:right w:val="single" w:sz="8" w:space="0" w:color="000000"/>
            </w:tcBorders>
            <w:shd w:val="clear" w:color="000000" w:fill="FFFFFF"/>
          </w:tcPr>
          <w:p w:rsidR="00CD3004" w:rsidRPr="008E02D5" w:rsidRDefault="00CD3004" w:rsidP="00981F18">
            <w:pPr>
              <w:autoSpaceDE w:val="0"/>
              <w:autoSpaceDN w:val="0"/>
              <w:adjustRightInd w:val="0"/>
              <w:spacing w:after="0" w:line="240" w:lineRule="auto"/>
              <w:jc w:val="right"/>
              <w:rPr>
                <w:rFonts w:ascii="Arial" w:eastAsiaTheme="minorEastAsia" w:hAnsi="Arial" w:cs="Arial"/>
                <w:sz w:val="24"/>
                <w:szCs w:val="24"/>
                <w:lang w:eastAsia="ru-RU"/>
              </w:rPr>
            </w:pPr>
            <w:r w:rsidRPr="008E02D5">
              <w:rPr>
                <w:rFonts w:ascii="Arial" w:eastAsiaTheme="minorEastAsia" w:hAnsi="Arial" w:cs="Arial"/>
                <w:sz w:val="24"/>
                <w:szCs w:val="24"/>
                <w:lang w:eastAsia="ru-RU"/>
              </w:rPr>
              <w:t>0,00</w:t>
            </w:r>
          </w:p>
        </w:tc>
        <w:tc>
          <w:tcPr>
            <w:tcW w:w="616" w:type="dxa"/>
            <w:gridSpan w:val="2"/>
            <w:tcBorders>
              <w:top w:val="single" w:sz="8" w:space="0" w:color="000000"/>
              <w:left w:val="single" w:sz="8" w:space="0" w:color="000000"/>
              <w:bottom w:val="single" w:sz="8" w:space="0" w:color="000000"/>
              <w:right w:val="single" w:sz="8" w:space="0" w:color="000000"/>
            </w:tcBorders>
            <w:shd w:val="clear" w:color="000000" w:fill="FFFFFF"/>
          </w:tcPr>
          <w:p w:rsidR="00CD3004" w:rsidRPr="008E02D5" w:rsidRDefault="00CD3004" w:rsidP="00981F18">
            <w:pPr>
              <w:autoSpaceDE w:val="0"/>
              <w:autoSpaceDN w:val="0"/>
              <w:adjustRightInd w:val="0"/>
              <w:spacing w:after="0" w:line="240" w:lineRule="auto"/>
              <w:jc w:val="right"/>
              <w:rPr>
                <w:rFonts w:ascii="Arial" w:eastAsiaTheme="minorEastAsia" w:hAnsi="Arial" w:cs="Arial"/>
                <w:sz w:val="24"/>
                <w:szCs w:val="24"/>
                <w:lang w:eastAsia="ru-RU"/>
              </w:rPr>
            </w:pPr>
            <w:r w:rsidRPr="008E02D5">
              <w:rPr>
                <w:rFonts w:ascii="Arial" w:eastAsiaTheme="minorEastAsia" w:hAnsi="Arial" w:cs="Arial"/>
                <w:sz w:val="24"/>
                <w:szCs w:val="24"/>
                <w:lang w:eastAsia="ru-RU"/>
              </w:rPr>
              <w:t>0,00</w:t>
            </w:r>
          </w:p>
        </w:tc>
        <w:tc>
          <w:tcPr>
            <w:tcW w:w="616" w:type="dxa"/>
            <w:gridSpan w:val="2"/>
            <w:tcBorders>
              <w:top w:val="single" w:sz="4" w:space="0" w:color="auto"/>
              <w:left w:val="single" w:sz="8" w:space="0" w:color="000000"/>
              <w:bottom w:val="single" w:sz="4" w:space="0" w:color="auto"/>
              <w:right w:val="single" w:sz="8" w:space="0" w:color="000000"/>
            </w:tcBorders>
            <w:shd w:val="clear" w:color="000000" w:fill="FFFFFF"/>
          </w:tcPr>
          <w:p w:rsidR="00CD3004" w:rsidRPr="008E02D5" w:rsidRDefault="00CD3004" w:rsidP="00981F18">
            <w:pPr>
              <w:autoSpaceDE w:val="0"/>
              <w:autoSpaceDN w:val="0"/>
              <w:adjustRightInd w:val="0"/>
              <w:spacing w:after="0" w:line="240" w:lineRule="auto"/>
              <w:jc w:val="right"/>
              <w:rPr>
                <w:rFonts w:ascii="Arial" w:eastAsiaTheme="minorEastAsia" w:hAnsi="Arial" w:cs="Arial"/>
                <w:sz w:val="24"/>
                <w:szCs w:val="24"/>
                <w:lang w:eastAsia="ru-RU"/>
              </w:rPr>
            </w:pPr>
            <w:r w:rsidRPr="008E02D5">
              <w:rPr>
                <w:rFonts w:ascii="Arial" w:eastAsiaTheme="minorEastAsia" w:hAnsi="Arial" w:cs="Arial"/>
                <w:sz w:val="24"/>
                <w:szCs w:val="24"/>
                <w:lang w:eastAsia="ru-RU"/>
              </w:rPr>
              <w:t>0,00</w:t>
            </w:r>
          </w:p>
        </w:tc>
        <w:tc>
          <w:tcPr>
            <w:tcW w:w="1769" w:type="dxa"/>
            <w:vMerge w:val="restart"/>
            <w:tcBorders>
              <w:top w:val="single" w:sz="4" w:space="0" w:color="auto"/>
              <w:left w:val="single" w:sz="8" w:space="0" w:color="000000"/>
              <w:right w:val="single" w:sz="8" w:space="0" w:color="000000"/>
            </w:tcBorders>
            <w:shd w:val="clear" w:color="000000" w:fill="FFFFFF"/>
            <w:vAlign w:val="center"/>
          </w:tcPr>
          <w:p w:rsidR="00CD3004" w:rsidRPr="008E02D5" w:rsidRDefault="00CD3004" w:rsidP="00981F18">
            <w:pPr>
              <w:autoSpaceDE w:val="0"/>
              <w:autoSpaceDN w:val="0"/>
              <w:adjustRightInd w:val="0"/>
              <w:spacing w:after="0" w:line="240" w:lineRule="auto"/>
              <w:jc w:val="center"/>
              <w:rPr>
                <w:rFonts w:ascii="Arial" w:eastAsiaTheme="minorEastAsia" w:hAnsi="Arial" w:cs="Arial"/>
                <w:sz w:val="24"/>
                <w:szCs w:val="24"/>
                <w:lang w:val="en-US" w:eastAsia="ru-RU"/>
              </w:rPr>
            </w:pPr>
            <w:r w:rsidRPr="008E02D5">
              <w:rPr>
                <w:rFonts w:ascii="Arial" w:eastAsiaTheme="minorEastAsia" w:hAnsi="Arial" w:cs="Arial"/>
                <w:sz w:val="24"/>
                <w:szCs w:val="24"/>
                <w:lang w:val="en-US" w:eastAsia="ru-RU"/>
              </w:rPr>
              <w:t>X</w:t>
            </w:r>
          </w:p>
        </w:tc>
        <w:tc>
          <w:tcPr>
            <w:tcW w:w="2349" w:type="dxa"/>
            <w:vMerge w:val="restart"/>
            <w:tcBorders>
              <w:top w:val="single" w:sz="4" w:space="0" w:color="auto"/>
              <w:left w:val="single" w:sz="8" w:space="0" w:color="000000"/>
              <w:right w:val="single" w:sz="8" w:space="0" w:color="000000"/>
            </w:tcBorders>
            <w:shd w:val="clear" w:color="000000" w:fill="FFFFFF"/>
            <w:vAlign w:val="center"/>
          </w:tcPr>
          <w:p w:rsidR="00CD3004" w:rsidRPr="008E02D5" w:rsidRDefault="00CD3004" w:rsidP="00981F18">
            <w:pPr>
              <w:autoSpaceDE w:val="0"/>
              <w:autoSpaceDN w:val="0"/>
              <w:adjustRightInd w:val="0"/>
              <w:spacing w:after="0" w:line="240" w:lineRule="auto"/>
              <w:jc w:val="center"/>
              <w:rPr>
                <w:rFonts w:ascii="Arial" w:hAnsi="Arial" w:cs="Arial"/>
                <w:color w:val="000000"/>
                <w:sz w:val="24"/>
                <w:szCs w:val="24"/>
                <w:lang w:val="en-US"/>
              </w:rPr>
            </w:pPr>
            <w:r w:rsidRPr="008E02D5">
              <w:rPr>
                <w:rFonts w:ascii="Arial" w:hAnsi="Arial" w:cs="Arial"/>
                <w:color w:val="000000"/>
                <w:sz w:val="24"/>
                <w:szCs w:val="24"/>
                <w:lang w:val="en-US"/>
              </w:rPr>
              <w:t>X</w:t>
            </w:r>
          </w:p>
        </w:tc>
      </w:tr>
      <w:tr w:rsidR="00CD3004" w:rsidRPr="008E02D5" w:rsidTr="008E02D5">
        <w:trPr>
          <w:gridBefore w:val="1"/>
          <w:gridAfter w:val="1"/>
          <w:wBefore w:w="30" w:type="dxa"/>
          <w:wAfter w:w="60" w:type="dxa"/>
          <w:trHeight w:val="20"/>
        </w:trPr>
        <w:tc>
          <w:tcPr>
            <w:tcW w:w="4931" w:type="dxa"/>
            <w:gridSpan w:val="3"/>
            <w:vMerge/>
            <w:tcBorders>
              <w:left w:val="single" w:sz="8" w:space="0" w:color="000000"/>
              <w:right w:val="single" w:sz="8" w:space="0" w:color="000000"/>
            </w:tcBorders>
            <w:shd w:val="clear" w:color="000000" w:fill="FFFFFF"/>
          </w:tcPr>
          <w:p w:rsidR="00CD3004" w:rsidRPr="008E02D5" w:rsidRDefault="00CD3004" w:rsidP="00981F18">
            <w:pPr>
              <w:autoSpaceDE w:val="0"/>
              <w:autoSpaceDN w:val="0"/>
              <w:adjustRightInd w:val="0"/>
              <w:spacing w:after="0" w:line="240" w:lineRule="auto"/>
              <w:jc w:val="right"/>
              <w:rPr>
                <w:rFonts w:ascii="Arial" w:eastAsiaTheme="minorEastAsia" w:hAnsi="Arial" w:cs="Arial"/>
                <w:strike/>
                <w:sz w:val="24"/>
                <w:szCs w:val="24"/>
                <w:u w:val="single"/>
                <w:lang w:eastAsia="ru-RU"/>
              </w:rPr>
            </w:pPr>
          </w:p>
        </w:tc>
        <w:tc>
          <w:tcPr>
            <w:tcW w:w="30" w:type="dxa"/>
            <w:tcBorders>
              <w:top w:val="single" w:sz="8" w:space="0" w:color="000000"/>
              <w:left w:val="single" w:sz="8" w:space="0" w:color="000000"/>
              <w:bottom w:val="single" w:sz="8" w:space="0" w:color="000000"/>
            </w:tcBorders>
            <w:shd w:val="clear" w:color="000000" w:fill="FFFFFF"/>
          </w:tcPr>
          <w:p w:rsidR="00CD3004" w:rsidRPr="008E02D5" w:rsidRDefault="00CD3004" w:rsidP="00981F18">
            <w:pPr>
              <w:autoSpaceDE w:val="0"/>
              <w:autoSpaceDN w:val="0"/>
              <w:adjustRightInd w:val="0"/>
              <w:spacing w:after="0" w:line="240" w:lineRule="auto"/>
              <w:jc w:val="right"/>
              <w:rPr>
                <w:rFonts w:ascii="Arial" w:eastAsiaTheme="minorEastAsia" w:hAnsi="Arial" w:cs="Arial"/>
                <w:strike/>
                <w:sz w:val="24"/>
                <w:szCs w:val="24"/>
                <w:u w:val="single"/>
                <w:lang w:eastAsia="ru-RU"/>
              </w:rPr>
            </w:pPr>
          </w:p>
        </w:tc>
        <w:tc>
          <w:tcPr>
            <w:tcW w:w="1955" w:type="dxa"/>
            <w:tcBorders>
              <w:top w:val="single" w:sz="8" w:space="0" w:color="000000"/>
              <w:left w:val="nil"/>
              <w:bottom w:val="single" w:sz="8" w:space="0" w:color="000000"/>
              <w:right w:val="single" w:sz="8" w:space="0" w:color="000000"/>
            </w:tcBorders>
            <w:shd w:val="clear" w:color="000000" w:fill="FFFFFF"/>
          </w:tcPr>
          <w:p w:rsidR="00CD3004" w:rsidRPr="008E02D5" w:rsidRDefault="00CD3004" w:rsidP="00981F18">
            <w:pPr>
              <w:autoSpaceDE w:val="0"/>
              <w:autoSpaceDN w:val="0"/>
              <w:adjustRightInd w:val="0"/>
              <w:spacing w:after="0" w:line="240" w:lineRule="auto"/>
              <w:rPr>
                <w:rFonts w:ascii="Arial" w:hAnsi="Arial" w:cs="Arial"/>
                <w:color w:val="000000"/>
                <w:sz w:val="24"/>
                <w:szCs w:val="24"/>
              </w:rPr>
            </w:pPr>
            <w:r w:rsidRPr="008E02D5">
              <w:rPr>
                <w:rFonts w:ascii="Arial" w:eastAsiaTheme="minorEastAsia" w:hAnsi="Arial" w:cs="Arial"/>
                <w:sz w:val="24"/>
                <w:szCs w:val="24"/>
                <w:lang w:eastAsia="ru-RU"/>
              </w:rPr>
              <w:t>Средства бюджета Московской области</w:t>
            </w:r>
          </w:p>
        </w:tc>
        <w:tc>
          <w:tcPr>
            <w:tcW w:w="1033" w:type="dxa"/>
            <w:tcBorders>
              <w:top w:val="single" w:sz="8" w:space="0" w:color="000000"/>
              <w:left w:val="single" w:sz="8" w:space="0" w:color="000000"/>
              <w:bottom w:val="single" w:sz="8" w:space="0" w:color="000000"/>
              <w:right w:val="single" w:sz="8" w:space="0" w:color="000000"/>
            </w:tcBorders>
            <w:shd w:val="clear" w:color="000000" w:fill="FFFFFF"/>
          </w:tcPr>
          <w:p w:rsidR="00CD3004" w:rsidRPr="008E02D5" w:rsidRDefault="00CD3004" w:rsidP="00981F18">
            <w:pPr>
              <w:autoSpaceDE w:val="0"/>
              <w:autoSpaceDN w:val="0"/>
              <w:adjustRightInd w:val="0"/>
              <w:spacing w:after="0" w:line="240" w:lineRule="auto"/>
              <w:jc w:val="right"/>
              <w:rPr>
                <w:rFonts w:ascii="Arial" w:eastAsiaTheme="minorEastAsia" w:hAnsi="Arial" w:cs="Arial"/>
                <w:sz w:val="24"/>
                <w:szCs w:val="24"/>
                <w:lang w:eastAsia="ru-RU"/>
              </w:rPr>
            </w:pPr>
            <w:r w:rsidRPr="008E02D5">
              <w:rPr>
                <w:rFonts w:ascii="Arial" w:eastAsiaTheme="minorEastAsia" w:hAnsi="Arial" w:cs="Arial"/>
                <w:sz w:val="24"/>
                <w:szCs w:val="24"/>
                <w:lang w:eastAsia="ru-RU"/>
              </w:rPr>
              <w:t>0,0</w:t>
            </w:r>
          </w:p>
        </w:tc>
        <w:tc>
          <w:tcPr>
            <w:tcW w:w="615" w:type="dxa"/>
            <w:gridSpan w:val="2"/>
            <w:tcBorders>
              <w:top w:val="single" w:sz="8" w:space="0" w:color="000000"/>
              <w:left w:val="single" w:sz="8" w:space="0" w:color="000000"/>
              <w:bottom w:val="single" w:sz="8" w:space="0" w:color="000000"/>
              <w:right w:val="single" w:sz="8" w:space="0" w:color="000000"/>
            </w:tcBorders>
            <w:shd w:val="clear" w:color="000000" w:fill="FFFFFF"/>
          </w:tcPr>
          <w:p w:rsidR="00CD3004" w:rsidRPr="008E02D5" w:rsidRDefault="00CD3004" w:rsidP="00981F18">
            <w:pPr>
              <w:autoSpaceDE w:val="0"/>
              <w:autoSpaceDN w:val="0"/>
              <w:adjustRightInd w:val="0"/>
              <w:spacing w:after="0" w:line="240" w:lineRule="auto"/>
              <w:jc w:val="right"/>
              <w:rPr>
                <w:rFonts w:ascii="Arial" w:eastAsiaTheme="minorEastAsia" w:hAnsi="Arial" w:cs="Arial"/>
                <w:sz w:val="24"/>
                <w:szCs w:val="24"/>
                <w:lang w:eastAsia="ru-RU"/>
              </w:rPr>
            </w:pPr>
            <w:r w:rsidRPr="008E02D5">
              <w:rPr>
                <w:rFonts w:ascii="Arial" w:eastAsiaTheme="minorEastAsia" w:hAnsi="Arial" w:cs="Arial"/>
                <w:sz w:val="24"/>
                <w:szCs w:val="24"/>
                <w:lang w:eastAsia="ru-RU"/>
              </w:rPr>
              <w:t>0,0</w:t>
            </w:r>
          </w:p>
        </w:tc>
        <w:tc>
          <w:tcPr>
            <w:tcW w:w="616" w:type="dxa"/>
            <w:gridSpan w:val="2"/>
            <w:tcBorders>
              <w:top w:val="single" w:sz="8" w:space="0" w:color="000000"/>
              <w:left w:val="single" w:sz="8" w:space="0" w:color="000000"/>
              <w:bottom w:val="single" w:sz="8" w:space="0" w:color="000000"/>
              <w:right w:val="single" w:sz="8" w:space="0" w:color="000000"/>
            </w:tcBorders>
            <w:shd w:val="clear" w:color="000000" w:fill="FFFFFF"/>
          </w:tcPr>
          <w:p w:rsidR="00CD3004" w:rsidRPr="008E02D5" w:rsidRDefault="00CD3004" w:rsidP="00981F18">
            <w:pPr>
              <w:autoSpaceDE w:val="0"/>
              <w:autoSpaceDN w:val="0"/>
              <w:adjustRightInd w:val="0"/>
              <w:spacing w:after="0" w:line="240" w:lineRule="auto"/>
              <w:jc w:val="right"/>
              <w:rPr>
                <w:rFonts w:ascii="Arial" w:eastAsiaTheme="minorEastAsia" w:hAnsi="Arial" w:cs="Arial"/>
                <w:sz w:val="24"/>
                <w:szCs w:val="24"/>
                <w:lang w:eastAsia="ru-RU"/>
              </w:rPr>
            </w:pPr>
            <w:r w:rsidRPr="008E02D5">
              <w:rPr>
                <w:rFonts w:ascii="Arial" w:eastAsiaTheme="minorEastAsia" w:hAnsi="Arial" w:cs="Arial"/>
                <w:sz w:val="24"/>
                <w:szCs w:val="24"/>
                <w:lang w:eastAsia="ru-RU"/>
              </w:rPr>
              <w:t>0,00</w:t>
            </w:r>
          </w:p>
        </w:tc>
        <w:tc>
          <w:tcPr>
            <w:tcW w:w="615" w:type="dxa"/>
            <w:gridSpan w:val="2"/>
            <w:tcBorders>
              <w:top w:val="single" w:sz="8" w:space="0" w:color="000000"/>
              <w:left w:val="single" w:sz="8" w:space="0" w:color="000000"/>
              <w:bottom w:val="single" w:sz="8" w:space="0" w:color="000000"/>
              <w:right w:val="single" w:sz="8" w:space="0" w:color="000000"/>
            </w:tcBorders>
            <w:shd w:val="clear" w:color="000000" w:fill="FFFFFF"/>
          </w:tcPr>
          <w:p w:rsidR="00CD3004" w:rsidRPr="008E02D5" w:rsidRDefault="00CD3004" w:rsidP="00981F18">
            <w:pPr>
              <w:autoSpaceDE w:val="0"/>
              <w:autoSpaceDN w:val="0"/>
              <w:adjustRightInd w:val="0"/>
              <w:spacing w:after="0" w:line="240" w:lineRule="auto"/>
              <w:jc w:val="right"/>
              <w:rPr>
                <w:rFonts w:ascii="Arial" w:eastAsiaTheme="minorEastAsia" w:hAnsi="Arial" w:cs="Arial"/>
                <w:sz w:val="24"/>
                <w:szCs w:val="24"/>
                <w:lang w:eastAsia="ru-RU"/>
              </w:rPr>
            </w:pPr>
            <w:r w:rsidRPr="008E02D5">
              <w:rPr>
                <w:rFonts w:ascii="Arial" w:eastAsiaTheme="minorEastAsia" w:hAnsi="Arial" w:cs="Arial"/>
                <w:sz w:val="24"/>
                <w:szCs w:val="24"/>
                <w:lang w:eastAsia="ru-RU"/>
              </w:rPr>
              <w:t>0,00</w:t>
            </w:r>
          </w:p>
        </w:tc>
        <w:tc>
          <w:tcPr>
            <w:tcW w:w="616" w:type="dxa"/>
            <w:gridSpan w:val="2"/>
            <w:tcBorders>
              <w:top w:val="single" w:sz="8" w:space="0" w:color="000000"/>
              <w:left w:val="single" w:sz="8" w:space="0" w:color="000000"/>
              <w:bottom w:val="single" w:sz="8" w:space="0" w:color="000000"/>
              <w:right w:val="single" w:sz="8" w:space="0" w:color="000000"/>
            </w:tcBorders>
            <w:shd w:val="clear" w:color="000000" w:fill="FFFFFF"/>
          </w:tcPr>
          <w:p w:rsidR="00CD3004" w:rsidRPr="008E02D5" w:rsidRDefault="00CD3004" w:rsidP="00981F18">
            <w:pPr>
              <w:autoSpaceDE w:val="0"/>
              <w:autoSpaceDN w:val="0"/>
              <w:adjustRightInd w:val="0"/>
              <w:spacing w:after="0" w:line="240" w:lineRule="auto"/>
              <w:jc w:val="right"/>
              <w:rPr>
                <w:rFonts w:ascii="Arial" w:eastAsiaTheme="minorEastAsia" w:hAnsi="Arial" w:cs="Arial"/>
                <w:sz w:val="24"/>
                <w:szCs w:val="24"/>
                <w:lang w:eastAsia="ru-RU"/>
              </w:rPr>
            </w:pPr>
            <w:r w:rsidRPr="008E02D5">
              <w:rPr>
                <w:rFonts w:ascii="Arial" w:eastAsiaTheme="minorEastAsia" w:hAnsi="Arial" w:cs="Arial"/>
                <w:sz w:val="24"/>
                <w:szCs w:val="24"/>
                <w:lang w:eastAsia="ru-RU"/>
              </w:rPr>
              <w:t>0,00</w:t>
            </w:r>
          </w:p>
        </w:tc>
        <w:tc>
          <w:tcPr>
            <w:tcW w:w="616" w:type="dxa"/>
            <w:gridSpan w:val="2"/>
            <w:tcBorders>
              <w:top w:val="single" w:sz="4" w:space="0" w:color="auto"/>
              <w:left w:val="single" w:sz="8" w:space="0" w:color="000000"/>
              <w:bottom w:val="single" w:sz="4" w:space="0" w:color="auto"/>
              <w:right w:val="single" w:sz="8" w:space="0" w:color="000000"/>
            </w:tcBorders>
            <w:shd w:val="clear" w:color="000000" w:fill="FFFFFF"/>
          </w:tcPr>
          <w:p w:rsidR="00CD3004" w:rsidRPr="008E02D5" w:rsidRDefault="00CD3004" w:rsidP="00981F18">
            <w:pPr>
              <w:autoSpaceDE w:val="0"/>
              <w:autoSpaceDN w:val="0"/>
              <w:adjustRightInd w:val="0"/>
              <w:spacing w:after="0" w:line="240" w:lineRule="auto"/>
              <w:jc w:val="right"/>
              <w:rPr>
                <w:rFonts w:ascii="Arial" w:eastAsiaTheme="minorEastAsia" w:hAnsi="Arial" w:cs="Arial"/>
                <w:sz w:val="24"/>
                <w:szCs w:val="24"/>
                <w:lang w:eastAsia="ru-RU"/>
              </w:rPr>
            </w:pPr>
            <w:r w:rsidRPr="008E02D5">
              <w:rPr>
                <w:rFonts w:ascii="Arial" w:eastAsiaTheme="minorEastAsia" w:hAnsi="Arial" w:cs="Arial"/>
                <w:sz w:val="24"/>
                <w:szCs w:val="24"/>
                <w:lang w:eastAsia="ru-RU"/>
              </w:rPr>
              <w:t>0,00</w:t>
            </w:r>
          </w:p>
        </w:tc>
        <w:tc>
          <w:tcPr>
            <w:tcW w:w="1769" w:type="dxa"/>
            <w:vMerge/>
            <w:tcBorders>
              <w:left w:val="single" w:sz="8" w:space="0" w:color="000000"/>
              <w:right w:val="single" w:sz="8" w:space="0" w:color="000000"/>
            </w:tcBorders>
            <w:shd w:val="clear" w:color="000000" w:fill="FFFFFF"/>
            <w:vAlign w:val="center"/>
          </w:tcPr>
          <w:p w:rsidR="00CD3004" w:rsidRPr="008E02D5" w:rsidRDefault="00CD3004" w:rsidP="00981F18">
            <w:pPr>
              <w:autoSpaceDE w:val="0"/>
              <w:autoSpaceDN w:val="0"/>
              <w:adjustRightInd w:val="0"/>
              <w:spacing w:after="0" w:line="240" w:lineRule="auto"/>
              <w:jc w:val="center"/>
              <w:rPr>
                <w:rFonts w:ascii="Arial" w:eastAsiaTheme="minorEastAsia" w:hAnsi="Arial" w:cs="Arial"/>
                <w:strike/>
                <w:sz w:val="24"/>
                <w:szCs w:val="24"/>
                <w:u w:val="single"/>
                <w:lang w:eastAsia="ru-RU"/>
              </w:rPr>
            </w:pPr>
          </w:p>
        </w:tc>
        <w:tc>
          <w:tcPr>
            <w:tcW w:w="2349" w:type="dxa"/>
            <w:vMerge/>
            <w:tcBorders>
              <w:left w:val="single" w:sz="8" w:space="0" w:color="000000"/>
              <w:right w:val="single" w:sz="8" w:space="0" w:color="000000"/>
            </w:tcBorders>
            <w:shd w:val="clear" w:color="000000" w:fill="FFFFFF"/>
            <w:vAlign w:val="center"/>
          </w:tcPr>
          <w:p w:rsidR="00CD3004" w:rsidRPr="008E02D5" w:rsidRDefault="00CD3004" w:rsidP="00981F18">
            <w:pPr>
              <w:autoSpaceDE w:val="0"/>
              <w:autoSpaceDN w:val="0"/>
              <w:adjustRightInd w:val="0"/>
              <w:spacing w:after="0" w:line="240" w:lineRule="auto"/>
              <w:jc w:val="center"/>
              <w:rPr>
                <w:rFonts w:ascii="Arial" w:eastAsiaTheme="minorEastAsia" w:hAnsi="Arial" w:cs="Arial"/>
                <w:strike/>
                <w:sz w:val="24"/>
                <w:szCs w:val="24"/>
                <w:u w:val="single"/>
                <w:lang w:eastAsia="ru-RU"/>
              </w:rPr>
            </w:pPr>
          </w:p>
        </w:tc>
      </w:tr>
      <w:tr w:rsidR="00CD3004" w:rsidRPr="008E02D5" w:rsidTr="008E02D5">
        <w:trPr>
          <w:gridBefore w:val="1"/>
          <w:gridAfter w:val="1"/>
          <w:wBefore w:w="30" w:type="dxa"/>
          <w:wAfter w:w="60" w:type="dxa"/>
          <w:trHeight w:val="20"/>
        </w:trPr>
        <w:tc>
          <w:tcPr>
            <w:tcW w:w="4931" w:type="dxa"/>
            <w:gridSpan w:val="3"/>
            <w:vMerge/>
            <w:tcBorders>
              <w:left w:val="single" w:sz="8" w:space="0" w:color="000000"/>
              <w:bottom w:val="single" w:sz="4" w:space="0" w:color="auto"/>
              <w:right w:val="single" w:sz="8" w:space="0" w:color="000000"/>
            </w:tcBorders>
            <w:shd w:val="clear" w:color="000000" w:fill="FFFFFF"/>
          </w:tcPr>
          <w:p w:rsidR="00CD3004" w:rsidRPr="008E02D5" w:rsidRDefault="00CD3004" w:rsidP="00981F18">
            <w:pPr>
              <w:autoSpaceDE w:val="0"/>
              <w:autoSpaceDN w:val="0"/>
              <w:adjustRightInd w:val="0"/>
              <w:spacing w:after="0" w:line="240" w:lineRule="auto"/>
              <w:jc w:val="right"/>
              <w:rPr>
                <w:rFonts w:ascii="Arial" w:eastAsiaTheme="minorEastAsia" w:hAnsi="Arial" w:cs="Arial"/>
                <w:strike/>
                <w:sz w:val="24"/>
                <w:szCs w:val="24"/>
                <w:u w:val="single"/>
                <w:lang w:eastAsia="ru-RU"/>
              </w:rPr>
            </w:pPr>
          </w:p>
        </w:tc>
        <w:tc>
          <w:tcPr>
            <w:tcW w:w="30" w:type="dxa"/>
            <w:tcBorders>
              <w:top w:val="single" w:sz="8" w:space="0" w:color="000000"/>
              <w:left w:val="single" w:sz="8" w:space="0" w:color="000000"/>
              <w:bottom w:val="single" w:sz="4" w:space="0" w:color="auto"/>
            </w:tcBorders>
            <w:shd w:val="clear" w:color="000000" w:fill="FFFFFF"/>
          </w:tcPr>
          <w:p w:rsidR="00CD3004" w:rsidRPr="008E02D5" w:rsidRDefault="00CD3004" w:rsidP="00981F18">
            <w:pPr>
              <w:autoSpaceDE w:val="0"/>
              <w:autoSpaceDN w:val="0"/>
              <w:adjustRightInd w:val="0"/>
              <w:spacing w:after="0" w:line="240" w:lineRule="auto"/>
              <w:jc w:val="right"/>
              <w:rPr>
                <w:rFonts w:ascii="Arial" w:eastAsiaTheme="minorEastAsia" w:hAnsi="Arial" w:cs="Arial"/>
                <w:strike/>
                <w:sz w:val="24"/>
                <w:szCs w:val="24"/>
                <w:u w:val="single"/>
                <w:lang w:eastAsia="ru-RU"/>
              </w:rPr>
            </w:pPr>
          </w:p>
        </w:tc>
        <w:tc>
          <w:tcPr>
            <w:tcW w:w="1955" w:type="dxa"/>
            <w:tcBorders>
              <w:top w:val="single" w:sz="8" w:space="0" w:color="000000"/>
              <w:left w:val="nil"/>
              <w:bottom w:val="single" w:sz="4" w:space="0" w:color="auto"/>
              <w:right w:val="single" w:sz="8" w:space="0" w:color="000000"/>
            </w:tcBorders>
            <w:shd w:val="clear" w:color="000000" w:fill="FFFFFF"/>
          </w:tcPr>
          <w:p w:rsidR="00CD3004" w:rsidRPr="008E02D5" w:rsidRDefault="00CD3004" w:rsidP="00981F18">
            <w:pPr>
              <w:autoSpaceDE w:val="0"/>
              <w:autoSpaceDN w:val="0"/>
              <w:adjustRightInd w:val="0"/>
              <w:spacing w:after="0" w:line="240" w:lineRule="auto"/>
              <w:rPr>
                <w:rFonts w:ascii="Arial" w:eastAsiaTheme="minorEastAsia" w:hAnsi="Arial" w:cs="Arial"/>
                <w:sz w:val="24"/>
                <w:szCs w:val="24"/>
                <w:lang w:eastAsia="ru-RU"/>
              </w:rPr>
            </w:pPr>
            <w:r w:rsidRPr="008E02D5">
              <w:rPr>
                <w:rFonts w:ascii="Arial" w:eastAsiaTheme="minorEastAsia" w:hAnsi="Arial" w:cs="Arial"/>
                <w:sz w:val="24"/>
                <w:szCs w:val="24"/>
                <w:lang w:eastAsia="ru-RU"/>
              </w:rPr>
              <w:t>Средства бюджета городского округа Люберцы</w:t>
            </w:r>
          </w:p>
        </w:tc>
        <w:tc>
          <w:tcPr>
            <w:tcW w:w="1033" w:type="dxa"/>
            <w:tcBorders>
              <w:top w:val="single" w:sz="8" w:space="0" w:color="000000"/>
              <w:left w:val="single" w:sz="8" w:space="0" w:color="000000"/>
              <w:bottom w:val="single" w:sz="4" w:space="0" w:color="auto"/>
              <w:right w:val="single" w:sz="8" w:space="0" w:color="000000"/>
            </w:tcBorders>
            <w:shd w:val="clear" w:color="000000" w:fill="FFFFFF"/>
          </w:tcPr>
          <w:p w:rsidR="00CD3004" w:rsidRPr="008E02D5" w:rsidRDefault="00CD3004" w:rsidP="00981F18">
            <w:pPr>
              <w:autoSpaceDE w:val="0"/>
              <w:autoSpaceDN w:val="0"/>
              <w:adjustRightInd w:val="0"/>
              <w:spacing w:after="0" w:line="240" w:lineRule="auto"/>
              <w:jc w:val="right"/>
              <w:rPr>
                <w:rFonts w:ascii="Arial" w:eastAsiaTheme="minorEastAsia" w:hAnsi="Arial" w:cs="Arial"/>
                <w:sz w:val="24"/>
                <w:szCs w:val="24"/>
                <w:lang w:eastAsia="ru-RU"/>
              </w:rPr>
            </w:pPr>
            <w:r w:rsidRPr="008E02D5">
              <w:rPr>
                <w:rFonts w:ascii="Arial" w:eastAsiaTheme="minorEastAsia" w:hAnsi="Arial" w:cs="Arial"/>
                <w:sz w:val="24"/>
                <w:szCs w:val="24"/>
                <w:lang w:eastAsia="ru-RU"/>
              </w:rPr>
              <w:t>0,0</w:t>
            </w:r>
          </w:p>
        </w:tc>
        <w:tc>
          <w:tcPr>
            <w:tcW w:w="615" w:type="dxa"/>
            <w:gridSpan w:val="2"/>
            <w:tcBorders>
              <w:top w:val="single" w:sz="8" w:space="0" w:color="000000"/>
              <w:left w:val="single" w:sz="8" w:space="0" w:color="000000"/>
              <w:bottom w:val="single" w:sz="8" w:space="0" w:color="000000"/>
              <w:right w:val="single" w:sz="8" w:space="0" w:color="000000"/>
            </w:tcBorders>
            <w:shd w:val="clear" w:color="000000" w:fill="FFFFFF"/>
          </w:tcPr>
          <w:p w:rsidR="00CD3004" w:rsidRPr="008E02D5" w:rsidRDefault="00CD3004" w:rsidP="00981F18">
            <w:pPr>
              <w:autoSpaceDE w:val="0"/>
              <w:autoSpaceDN w:val="0"/>
              <w:adjustRightInd w:val="0"/>
              <w:spacing w:after="0" w:line="240" w:lineRule="auto"/>
              <w:jc w:val="right"/>
              <w:rPr>
                <w:rFonts w:ascii="Arial" w:eastAsiaTheme="minorEastAsia" w:hAnsi="Arial" w:cs="Arial"/>
                <w:sz w:val="24"/>
                <w:szCs w:val="24"/>
                <w:lang w:eastAsia="ru-RU"/>
              </w:rPr>
            </w:pPr>
            <w:r w:rsidRPr="008E02D5">
              <w:rPr>
                <w:rFonts w:ascii="Arial" w:eastAsiaTheme="minorEastAsia" w:hAnsi="Arial" w:cs="Arial"/>
                <w:sz w:val="24"/>
                <w:szCs w:val="24"/>
                <w:lang w:eastAsia="ru-RU"/>
              </w:rPr>
              <w:t>0,0</w:t>
            </w:r>
          </w:p>
        </w:tc>
        <w:tc>
          <w:tcPr>
            <w:tcW w:w="616" w:type="dxa"/>
            <w:gridSpan w:val="2"/>
            <w:tcBorders>
              <w:top w:val="single" w:sz="8" w:space="0" w:color="000000"/>
              <w:left w:val="single" w:sz="8" w:space="0" w:color="000000"/>
              <w:bottom w:val="single" w:sz="8" w:space="0" w:color="000000"/>
              <w:right w:val="single" w:sz="8" w:space="0" w:color="000000"/>
            </w:tcBorders>
            <w:shd w:val="clear" w:color="000000" w:fill="FFFFFF"/>
          </w:tcPr>
          <w:p w:rsidR="00CD3004" w:rsidRPr="008E02D5" w:rsidRDefault="00CD3004" w:rsidP="00981F18">
            <w:pPr>
              <w:autoSpaceDE w:val="0"/>
              <w:autoSpaceDN w:val="0"/>
              <w:adjustRightInd w:val="0"/>
              <w:spacing w:after="0" w:line="240" w:lineRule="auto"/>
              <w:jc w:val="right"/>
              <w:rPr>
                <w:rFonts w:ascii="Arial" w:eastAsiaTheme="minorEastAsia" w:hAnsi="Arial" w:cs="Arial"/>
                <w:sz w:val="24"/>
                <w:szCs w:val="24"/>
                <w:lang w:eastAsia="ru-RU"/>
              </w:rPr>
            </w:pPr>
            <w:r w:rsidRPr="008E02D5">
              <w:rPr>
                <w:rFonts w:ascii="Arial" w:eastAsiaTheme="minorEastAsia" w:hAnsi="Arial" w:cs="Arial"/>
                <w:sz w:val="24"/>
                <w:szCs w:val="24"/>
                <w:lang w:eastAsia="ru-RU"/>
              </w:rPr>
              <w:t>0,00</w:t>
            </w:r>
          </w:p>
        </w:tc>
        <w:tc>
          <w:tcPr>
            <w:tcW w:w="615" w:type="dxa"/>
            <w:gridSpan w:val="2"/>
            <w:tcBorders>
              <w:top w:val="single" w:sz="8" w:space="0" w:color="000000"/>
              <w:left w:val="single" w:sz="8" w:space="0" w:color="000000"/>
              <w:bottom w:val="single" w:sz="8" w:space="0" w:color="000000"/>
              <w:right w:val="single" w:sz="8" w:space="0" w:color="000000"/>
            </w:tcBorders>
            <w:shd w:val="clear" w:color="000000" w:fill="FFFFFF"/>
          </w:tcPr>
          <w:p w:rsidR="00CD3004" w:rsidRPr="008E02D5" w:rsidRDefault="00CD3004" w:rsidP="00981F18">
            <w:pPr>
              <w:autoSpaceDE w:val="0"/>
              <w:autoSpaceDN w:val="0"/>
              <w:adjustRightInd w:val="0"/>
              <w:spacing w:after="0" w:line="240" w:lineRule="auto"/>
              <w:jc w:val="right"/>
              <w:rPr>
                <w:rFonts w:ascii="Arial" w:eastAsiaTheme="minorEastAsia" w:hAnsi="Arial" w:cs="Arial"/>
                <w:sz w:val="24"/>
                <w:szCs w:val="24"/>
                <w:lang w:eastAsia="ru-RU"/>
              </w:rPr>
            </w:pPr>
            <w:r w:rsidRPr="008E02D5">
              <w:rPr>
                <w:rFonts w:ascii="Arial" w:eastAsiaTheme="minorEastAsia" w:hAnsi="Arial" w:cs="Arial"/>
                <w:sz w:val="24"/>
                <w:szCs w:val="24"/>
                <w:lang w:eastAsia="ru-RU"/>
              </w:rPr>
              <w:t>0,00</w:t>
            </w:r>
          </w:p>
        </w:tc>
        <w:tc>
          <w:tcPr>
            <w:tcW w:w="616" w:type="dxa"/>
            <w:gridSpan w:val="2"/>
            <w:tcBorders>
              <w:top w:val="single" w:sz="8" w:space="0" w:color="000000"/>
              <w:left w:val="single" w:sz="8" w:space="0" w:color="000000"/>
              <w:bottom w:val="single" w:sz="8" w:space="0" w:color="000000"/>
              <w:right w:val="single" w:sz="8" w:space="0" w:color="000000"/>
            </w:tcBorders>
            <w:shd w:val="clear" w:color="000000" w:fill="FFFFFF"/>
          </w:tcPr>
          <w:p w:rsidR="00CD3004" w:rsidRPr="008E02D5" w:rsidRDefault="00CD3004" w:rsidP="00981F18">
            <w:pPr>
              <w:autoSpaceDE w:val="0"/>
              <w:autoSpaceDN w:val="0"/>
              <w:adjustRightInd w:val="0"/>
              <w:spacing w:after="0" w:line="240" w:lineRule="auto"/>
              <w:jc w:val="right"/>
              <w:rPr>
                <w:rFonts w:ascii="Arial" w:eastAsiaTheme="minorEastAsia" w:hAnsi="Arial" w:cs="Arial"/>
                <w:sz w:val="24"/>
                <w:szCs w:val="24"/>
                <w:lang w:eastAsia="ru-RU"/>
              </w:rPr>
            </w:pPr>
            <w:r w:rsidRPr="008E02D5">
              <w:rPr>
                <w:rFonts w:ascii="Arial" w:eastAsiaTheme="minorEastAsia" w:hAnsi="Arial" w:cs="Arial"/>
                <w:sz w:val="24"/>
                <w:szCs w:val="24"/>
                <w:lang w:eastAsia="ru-RU"/>
              </w:rPr>
              <w:t>0,00</w:t>
            </w:r>
          </w:p>
        </w:tc>
        <w:tc>
          <w:tcPr>
            <w:tcW w:w="616" w:type="dxa"/>
            <w:gridSpan w:val="2"/>
            <w:tcBorders>
              <w:top w:val="single" w:sz="4" w:space="0" w:color="auto"/>
              <w:left w:val="single" w:sz="8" w:space="0" w:color="000000"/>
              <w:bottom w:val="single" w:sz="4" w:space="0" w:color="auto"/>
              <w:right w:val="single" w:sz="8" w:space="0" w:color="000000"/>
            </w:tcBorders>
            <w:shd w:val="clear" w:color="000000" w:fill="FFFFFF"/>
          </w:tcPr>
          <w:p w:rsidR="00CD3004" w:rsidRPr="008E02D5" w:rsidRDefault="00CD3004" w:rsidP="00981F18">
            <w:pPr>
              <w:autoSpaceDE w:val="0"/>
              <w:autoSpaceDN w:val="0"/>
              <w:adjustRightInd w:val="0"/>
              <w:spacing w:after="0" w:line="240" w:lineRule="auto"/>
              <w:jc w:val="right"/>
              <w:rPr>
                <w:rFonts w:ascii="Arial" w:eastAsiaTheme="minorEastAsia" w:hAnsi="Arial" w:cs="Arial"/>
                <w:sz w:val="24"/>
                <w:szCs w:val="24"/>
                <w:lang w:eastAsia="ru-RU"/>
              </w:rPr>
            </w:pPr>
            <w:r w:rsidRPr="008E02D5">
              <w:rPr>
                <w:rFonts w:ascii="Arial" w:eastAsiaTheme="minorEastAsia" w:hAnsi="Arial" w:cs="Arial"/>
                <w:sz w:val="24"/>
                <w:szCs w:val="24"/>
                <w:lang w:eastAsia="ru-RU"/>
              </w:rPr>
              <w:t>0,00</w:t>
            </w:r>
          </w:p>
        </w:tc>
        <w:tc>
          <w:tcPr>
            <w:tcW w:w="1769" w:type="dxa"/>
            <w:vMerge/>
            <w:tcBorders>
              <w:left w:val="single" w:sz="8" w:space="0" w:color="000000"/>
              <w:bottom w:val="single" w:sz="8" w:space="0" w:color="000000"/>
              <w:right w:val="single" w:sz="8" w:space="0" w:color="000000"/>
            </w:tcBorders>
            <w:shd w:val="clear" w:color="000000" w:fill="FFFFFF"/>
            <w:vAlign w:val="center"/>
          </w:tcPr>
          <w:p w:rsidR="00CD3004" w:rsidRPr="008E02D5" w:rsidRDefault="00CD3004" w:rsidP="00981F18">
            <w:pPr>
              <w:autoSpaceDE w:val="0"/>
              <w:autoSpaceDN w:val="0"/>
              <w:adjustRightInd w:val="0"/>
              <w:spacing w:after="0" w:line="240" w:lineRule="auto"/>
              <w:jc w:val="center"/>
              <w:rPr>
                <w:rFonts w:ascii="Arial" w:eastAsiaTheme="minorEastAsia" w:hAnsi="Arial" w:cs="Arial"/>
                <w:strike/>
                <w:sz w:val="24"/>
                <w:szCs w:val="24"/>
                <w:u w:val="single"/>
                <w:lang w:eastAsia="ru-RU"/>
              </w:rPr>
            </w:pPr>
          </w:p>
        </w:tc>
        <w:tc>
          <w:tcPr>
            <w:tcW w:w="2349" w:type="dxa"/>
            <w:vMerge/>
            <w:tcBorders>
              <w:left w:val="single" w:sz="8" w:space="0" w:color="000000"/>
              <w:bottom w:val="single" w:sz="8" w:space="0" w:color="000000"/>
              <w:right w:val="single" w:sz="8" w:space="0" w:color="000000"/>
            </w:tcBorders>
            <w:shd w:val="clear" w:color="000000" w:fill="FFFFFF"/>
            <w:vAlign w:val="center"/>
          </w:tcPr>
          <w:p w:rsidR="00CD3004" w:rsidRPr="008E02D5" w:rsidRDefault="00CD3004" w:rsidP="00981F18">
            <w:pPr>
              <w:autoSpaceDE w:val="0"/>
              <w:autoSpaceDN w:val="0"/>
              <w:adjustRightInd w:val="0"/>
              <w:spacing w:after="0" w:line="240" w:lineRule="auto"/>
              <w:jc w:val="center"/>
              <w:rPr>
                <w:rFonts w:ascii="Arial" w:eastAsiaTheme="minorEastAsia" w:hAnsi="Arial" w:cs="Arial"/>
                <w:strike/>
                <w:sz w:val="24"/>
                <w:szCs w:val="24"/>
                <w:u w:val="single"/>
                <w:lang w:eastAsia="ru-RU"/>
              </w:rPr>
            </w:pPr>
          </w:p>
        </w:tc>
      </w:tr>
    </w:tbl>
    <w:p w:rsidR="00274D5D" w:rsidRDefault="00274D5D" w:rsidP="00274D5D">
      <w:pPr>
        <w:widowControl w:val="0"/>
        <w:autoSpaceDE w:val="0"/>
        <w:autoSpaceDN w:val="0"/>
        <w:adjustRightInd w:val="0"/>
        <w:spacing w:after="0" w:line="240" w:lineRule="auto"/>
        <w:ind w:firstLine="709"/>
        <w:outlineLvl w:val="1"/>
        <w:rPr>
          <w:rFonts w:ascii="Arial" w:eastAsia="Times New Roman" w:hAnsi="Arial" w:cs="Arial"/>
          <w:sz w:val="24"/>
          <w:szCs w:val="24"/>
          <w:lang w:eastAsia="ru-RU"/>
        </w:rPr>
      </w:pPr>
    </w:p>
    <w:p w:rsidR="00981F18" w:rsidRPr="008E02D5" w:rsidRDefault="00981F18" w:rsidP="00981F18">
      <w:pPr>
        <w:widowControl w:val="0"/>
        <w:tabs>
          <w:tab w:val="left" w:pos="709"/>
          <w:tab w:val="left" w:pos="12870"/>
          <w:tab w:val="right" w:pos="16271"/>
        </w:tabs>
        <w:autoSpaceDE w:val="0"/>
        <w:autoSpaceDN w:val="0"/>
        <w:adjustRightInd w:val="0"/>
        <w:spacing w:after="0" w:line="240" w:lineRule="auto"/>
        <w:ind w:left="709"/>
        <w:jc w:val="right"/>
        <w:outlineLvl w:val="1"/>
        <w:rPr>
          <w:rFonts w:ascii="Arial" w:eastAsia="Times New Roman" w:hAnsi="Arial" w:cs="Arial"/>
          <w:sz w:val="24"/>
          <w:szCs w:val="24"/>
          <w:lang w:eastAsia="ru-RU"/>
        </w:rPr>
      </w:pPr>
      <w:r w:rsidRPr="008E02D5">
        <w:rPr>
          <w:rFonts w:ascii="Arial" w:eastAsia="Times New Roman" w:hAnsi="Arial" w:cs="Arial"/>
          <w:sz w:val="24"/>
          <w:szCs w:val="24"/>
          <w:lang w:eastAsia="ru-RU"/>
        </w:rPr>
        <w:t xml:space="preserve">Приложение № </w:t>
      </w:r>
      <w:r w:rsidR="00885431" w:rsidRPr="008E02D5">
        <w:rPr>
          <w:rFonts w:ascii="Arial" w:eastAsia="Times New Roman" w:hAnsi="Arial" w:cs="Arial"/>
          <w:sz w:val="24"/>
          <w:szCs w:val="24"/>
          <w:lang w:eastAsia="ru-RU"/>
        </w:rPr>
        <w:t>4</w:t>
      </w:r>
    </w:p>
    <w:p w:rsidR="00981F18" w:rsidRPr="008E02D5" w:rsidRDefault="00981F18" w:rsidP="00981F18">
      <w:pPr>
        <w:widowControl w:val="0"/>
        <w:tabs>
          <w:tab w:val="left" w:pos="709"/>
          <w:tab w:val="left" w:pos="12405"/>
          <w:tab w:val="right" w:pos="16271"/>
        </w:tabs>
        <w:autoSpaceDE w:val="0"/>
        <w:autoSpaceDN w:val="0"/>
        <w:adjustRightInd w:val="0"/>
        <w:spacing w:after="0" w:line="240" w:lineRule="auto"/>
        <w:ind w:left="709"/>
        <w:jc w:val="right"/>
        <w:outlineLvl w:val="1"/>
        <w:rPr>
          <w:rFonts w:ascii="Arial" w:eastAsia="Times New Roman" w:hAnsi="Arial" w:cs="Arial"/>
          <w:sz w:val="24"/>
          <w:szCs w:val="24"/>
          <w:lang w:eastAsia="ru-RU"/>
        </w:rPr>
      </w:pPr>
      <w:r w:rsidRPr="008E02D5">
        <w:rPr>
          <w:rFonts w:ascii="Arial" w:eastAsia="Times New Roman" w:hAnsi="Arial" w:cs="Arial"/>
          <w:sz w:val="24"/>
          <w:szCs w:val="24"/>
          <w:lang w:eastAsia="ru-RU"/>
        </w:rPr>
        <w:tab/>
        <w:t xml:space="preserve">  к муниципальной </w:t>
      </w:r>
      <w:r w:rsidRPr="008E02D5">
        <w:rPr>
          <w:rFonts w:ascii="Arial" w:eastAsia="Times New Roman" w:hAnsi="Arial" w:cs="Arial"/>
          <w:sz w:val="24"/>
          <w:szCs w:val="24"/>
          <w:lang w:eastAsia="ru-RU"/>
        </w:rPr>
        <w:lastRenderedPageBreak/>
        <w:t>программе</w:t>
      </w:r>
    </w:p>
    <w:p w:rsidR="00981F18" w:rsidRPr="008E02D5" w:rsidRDefault="00981F18" w:rsidP="00981F18">
      <w:pPr>
        <w:widowControl w:val="0"/>
        <w:tabs>
          <w:tab w:val="left" w:pos="709"/>
          <w:tab w:val="left" w:pos="12405"/>
          <w:tab w:val="right" w:pos="16271"/>
        </w:tabs>
        <w:autoSpaceDE w:val="0"/>
        <w:autoSpaceDN w:val="0"/>
        <w:adjustRightInd w:val="0"/>
        <w:spacing w:after="0" w:line="240" w:lineRule="auto"/>
        <w:ind w:left="709"/>
        <w:jc w:val="right"/>
        <w:outlineLvl w:val="1"/>
        <w:rPr>
          <w:rFonts w:ascii="Arial" w:eastAsia="Times New Roman" w:hAnsi="Arial" w:cs="Arial"/>
          <w:sz w:val="24"/>
          <w:szCs w:val="24"/>
          <w:lang w:eastAsia="ru-RU"/>
        </w:rPr>
      </w:pPr>
      <w:r w:rsidRPr="008E02D5">
        <w:rPr>
          <w:rFonts w:ascii="Arial" w:eastAsia="Times New Roman" w:hAnsi="Arial" w:cs="Arial"/>
          <w:sz w:val="24"/>
          <w:szCs w:val="24"/>
          <w:lang w:eastAsia="ru-RU"/>
        </w:rPr>
        <w:t>«Здравоохранение»</w:t>
      </w:r>
    </w:p>
    <w:p w:rsidR="00981F18" w:rsidRPr="008E02D5" w:rsidRDefault="00981F18" w:rsidP="00981F18">
      <w:pPr>
        <w:widowControl w:val="0"/>
        <w:tabs>
          <w:tab w:val="left" w:pos="709"/>
          <w:tab w:val="left" w:pos="12405"/>
          <w:tab w:val="right" w:pos="16271"/>
        </w:tabs>
        <w:autoSpaceDE w:val="0"/>
        <w:autoSpaceDN w:val="0"/>
        <w:adjustRightInd w:val="0"/>
        <w:spacing w:after="0" w:line="240" w:lineRule="auto"/>
        <w:ind w:left="709"/>
        <w:jc w:val="right"/>
        <w:outlineLvl w:val="1"/>
        <w:rPr>
          <w:rFonts w:ascii="Arial" w:hAnsi="Arial" w:cs="Arial"/>
          <w:b/>
          <w:bCs/>
          <w:color w:val="000000"/>
          <w:sz w:val="24"/>
          <w:szCs w:val="24"/>
        </w:rPr>
      </w:pPr>
    </w:p>
    <w:p w:rsidR="00274D5D" w:rsidRPr="008E02D5" w:rsidRDefault="00274D5D" w:rsidP="003B11DC">
      <w:pPr>
        <w:spacing w:after="0"/>
        <w:jc w:val="right"/>
        <w:rPr>
          <w:rFonts w:ascii="Arial" w:hAnsi="Arial" w:cs="Arial"/>
          <w:b/>
          <w:bCs/>
          <w:color w:val="000000"/>
          <w:sz w:val="24"/>
          <w:szCs w:val="24"/>
        </w:rPr>
      </w:pPr>
      <w:r w:rsidRPr="008E02D5">
        <w:rPr>
          <w:rFonts w:ascii="Arial" w:hAnsi="Arial" w:cs="Arial"/>
          <w:b/>
          <w:bCs/>
          <w:color w:val="000000"/>
          <w:sz w:val="24"/>
          <w:szCs w:val="24"/>
        </w:rPr>
        <w:t>Паспорт подпрограммы  5.  Финансовое обеспечение системы организации медицинской помощи</w:t>
      </w:r>
    </w:p>
    <w:tbl>
      <w:tblPr>
        <w:tblW w:w="15178" w:type="dxa"/>
        <w:tblLayout w:type="fixed"/>
        <w:tblCellMar>
          <w:left w:w="0" w:type="dxa"/>
          <w:right w:w="0" w:type="dxa"/>
        </w:tblCellMar>
        <w:tblLook w:val="0000" w:firstRow="0" w:lastRow="0" w:firstColumn="0" w:lastColumn="0" w:noHBand="0" w:noVBand="0"/>
      </w:tblPr>
      <w:tblGrid>
        <w:gridCol w:w="2977"/>
        <w:gridCol w:w="2562"/>
        <w:gridCol w:w="4962"/>
        <w:gridCol w:w="850"/>
        <w:gridCol w:w="851"/>
        <w:gridCol w:w="708"/>
        <w:gridCol w:w="851"/>
        <w:gridCol w:w="765"/>
        <w:gridCol w:w="652"/>
      </w:tblGrid>
      <w:tr w:rsidR="008405A7" w:rsidRPr="008E02D5" w:rsidTr="008E02D5">
        <w:trPr>
          <w:cantSplit/>
          <w:trHeight w:hRule="exact" w:val="768"/>
        </w:trPr>
        <w:tc>
          <w:tcPr>
            <w:tcW w:w="2977" w:type="dxa"/>
            <w:tcBorders>
              <w:top w:val="single" w:sz="4" w:space="0" w:color="auto"/>
              <w:left w:val="single" w:sz="8" w:space="0" w:color="000000"/>
              <w:bottom w:val="single" w:sz="8" w:space="0" w:color="000000"/>
              <w:right w:val="single" w:sz="8" w:space="0" w:color="000000"/>
            </w:tcBorders>
            <w:shd w:val="clear" w:color="000000" w:fill="FFFFFF"/>
          </w:tcPr>
          <w:p w:rsidR="008405A7" w:rsidRPr="008E02D5" w:rsidRDefault="008405A7" w:rsidP="00C76D49">
            <w:pPr>
              <w:autoSpaceDE w:val="0"/>
              <w:autoSpaceDN w:val="0"/>
              <w:adjustRightInd w:val="0"/>
              <w:spacing w:after="0" w:line="240" w:lineRule="auto"/>
              <w:rPr>
                <w:rFonts w:ascii="Arial" w:hAnsi="Arial" w:cs="Arial"/>
                <w:color w:val="000000"/>
                <w:sz w:val="24"/>
                <w:szCs w:val="24"/>
              </w:rPr>
            </w:pPr>
            <w:r w:rsidRPr="008E02D5">
              <w:rPr>
                <w:rFonts w:ascii="Arial" w:hAnsi="Arial" w:cs="Arial"/>
                <w:color w:val="000000"/>
                <w:sz w:val="24"/>
                <w:szCs w:val="24"/>
              </w:rPr>
              <w:t>Муниципальный заказчик подпрограммы</w:t>
            </w:r>
          </w:p>
        </w:tc>
        <w:tc>
          <w:tcPr>
            <w:tcW w:w="12201" w:type="dxa"/>
            <w:gridSpan w:val="8"/>
            <w:tcBorders>
              <w:top w:val="single" w:sz="4" w:space="0" w:color="auto"/>
              <w:left w:val="single" w:sz="8" w:space="0" w:color="000000"/>
              <w:bottom w:val="single" w:sz="8" w:space="0" w:color="000000"/>
              <w:right w:val="single" w:sz="8" w:space="0" w:color="000000"/>
            </w:tcBorders>
            <w:shd w:val="clear" w:color="000000" w:fill="FFFFFF"/>
          </w:tcPr>
          <w:p w:rsidR="008405A7" w:rsidRPr="008E02D5" w:rsidRDefault="008405A7" w:rsidP="00C76D49">
            <w:pPr>
              <w:autoSpaceDE w:val="0"/>
              <w:autoSpaceDN w:val="0"/>
              <w:adjustRightInd w:val="0"/>
              <w:spacing w:after="0" w:line="240" w:lineRule="auto"/>
              <w:rPr>
                <w:rFonts w:ascii="Arial" w:hAnsi="Arial" w:cs="Arial"/>
                <w:color w:val="000000"/>
                <w:sz w:val="24"/>
                <w:szCs w:val="24"/>
              </w:rPr>
            </w:pPr>
            <w:r w:rsidRPr="008E02D5">
              <w:rPr>
                <w:rFonts w:ascii="Arial" w:hAnsi="Arial" w:cs="Arial"/>
                <w:color w:val="000000"/>
                <w:sz w:val="24"/>
                <w:szCs w:val="24"/>
              </w:rPr>
              <w:t>Управление социальной политики администрации городского округа Люберцы Московской области</w:t>
            </w:r>
          </w:p>
        </w:tc>
      </w:tr>
      <w:tr w:rsidR="008405A7" w:rsidRPr="008E02D5" w:rsidTr="008E02D5">
        <w:trPr>
          <w:cantSplit/>
          <w:trHeight w:hRule="exact" w:val="268"/>
        </w:trPr>
        <w:tc>
          <w:tcPr>
            <w:tcW w:w="2977" w:type="dxa"/>
            <w:vMerge w:val="restart"/>
            <w:tcBorders>
              <w:top w:val="single" w:sz="8" w:space="0" w:color="000000"/>
              <w:left w:val="single" w:sz="8" w:space="0" w:color="000000"/>
              <w:bottom w:val="single" w:sz="8" w:space="0" w:color="000000"/>
              <w:right w:val="single" w:sz="8" w:space="0" w:color="000000"/>
            </w:tcBorders>
            <w:shd w:val="clear" w:color="000000" w:fill="FFFFFF"/>
          </w:tcPr>
          <w:p w:rsidR="008405A7" w:rsidRPr="008E02D5" w:rsidRDefault="008405A7" w:rsidP="00C76D49">
            <w:pPr>
              <w:autoSpaceDE w:val="0"/>
              <w:autoSpaceDN w:val="0"/>
              <w:adjustRightInd w:val="0"/>
              <w:spacing w:after="0" w:line="240" w:lineRule="auto"/>
              <w:rPr>
                <w:rFonts w:ascii="Arial" w:hAnsi="Arial" w:cs="Arial"/>
                <w:color w:val="000000"/>
                <w:sz w:val="24"/>
                <w:szCs w:val="24"/>
              </w:rPr>
            </w:pPr>
            <w:r w:rsidRPr="008E02D5">
              <w:rPr>
                <w:rFonts w:ascii="Arial" w:hAnsi="Arial" w:cs="Arial"/>
                <w:color w:val="000000"/>
                <w:sz w:val="24"/>
                <w:szCs w:val="24"/>
              </w:rPr>
              <w:t>Источники финансирования подпрограммы</w:t>
            </w:r>
          </w:p>
          <w:p w:rsidR="008405A7" w:rsidRPr="008E02D5" w:rsidRDefault="008405A7" w:rsidP="00C76D49">
            <w:pPr>
              <w:autoSpaceDE w:val="0"/>
              <w:autoSpaceDN w:val="0"/>
              <w:adjustRightInd w:val="0"/>
              <w:spacing w:after="0" w:line="240" w:lineRule="auto"/>
              <w:rPr>
                <w:rFonts w:ascii="Arial" w:hAnsi="Arial" w:cs="Arial"/>
                <w:color w:val="000000"/>
                <w:sz w:val="24"/>
                <w:szCs w:val="24"/>
              </w:rPr>
            </w:pPr>
            <w:r w:rsidRPr="008E02D5">
              <w:rPr>
                <w:rFonts w:ascii="Arial" w:hAnsi="Arial" w:cs="Arial"/>
                <w:color w:val="000000"/>
                <w:sz w:val="24"/>
                <w:szCs w:val="24"/>
              </w:rPr>
              <w:t xml:space="preserve">по годам реализации и главным распорядителям </w:t>
            </w:r>
          </w:p>
          <w:p w:rsidR="008405A7" w:rsidRPr="008E02D5" w:rsidRDefault="008405A7" w:rsidP="00C76D49">
            <w:pPr>
              <w:autoSpaceDE w:val="0"/>
              <w:autoSpaceDN w:val="0"/>
              <w:adjustRightInd w:val="0"/>
              <w:spacing w:after="0" w:line="240" w:lineRule="auto"/>
              <w:rPr>
                <w:rFonts w:ascii="Arial" w:hAnsi="Arial" w:cs="Arial"/>
                <w:color w:val="000000"/>
                <w:sz w:val="24"/>
                <w:szCs w:val="24"/>
              </w:rPr>
            </w:pPr>
            <w:r w:rsidRPr="008E02D5">
              <w:rPr>
                <w:rFonts w:ascii="Arial" w:hAnsi="Arial" w:cs="Arial"/>
                <w:color w:val="000000"/>
                <w:sz w:val="24"/>
                <w:szCs w:val="24"/>
              </w:rPr>
              <w:t xml:space="preserve"> бюджетных средств, в том числе по годам:</w:t>
            </w:r>
          </w:p>
        </w:tc>
        <w:tc>
          <w:tcPr>
            <w:tcW w:w="2562" w:type="dxa"/>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8405A7" w:rsidRPr="008E02D5" w:rsidRDefault="008405A7" w:rsidP="00C76D49">
            <w:pPr>
              <w:autoSpaceDE w:val="0"/>
              <w:autoSpaceDN w:val="0"/>
              <w:adjustRightInd w:val="0"/>
              <w:spacing w:after="0" w:line="240" w:lineRule="auto"/>
              <w:rPr>
                <w:rFonts w:ascii="Arial" w:hAnsi="Arial" w:cs="Arial"/>
                <w:color w:val="000000"/>
                <w:sz w:val="24"/>
                <w:szCs w:val="24"/>
              </w:rPr>
            </w:pPr>
            <w:r w:rsidRPr="008E02D5">
              <w:rPr>
                <w:rFonts w:ascii="Arial" w:hAnsi="Arial" w:cs="Arial"/>
                <w:color w:val="000000"/>
                <w:sz w:val="24"/>
                <w:szCs w:val="24"/>
              </w:rPr>
              <w:t>Главный распорядитель бюджетных средств</w:t>
            </w:r>
          </w:p>
        </w:tc>
        <w:tc>
          <w:tcPr>
            <w:tcW w:w="4962" w:type="dxa"/>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8405A7" w:rsidRPr="008E02D5" w:rsidRDefault="008405A7" w:rsidP="00C76D49">
            <w:pPr>
              <w:autoSpaceDE w:val="0"/>
              <w:autoSpaceDN w:val="0"/>
              <w:adjustRightInd w:val="0"/>
              <w:spacing w:after="0" w:line="240" w:lineRule="auto"/>
              <w:jc w:val="center"/>
              <w:rPr>
                <w:rFonts w:ascii="Arial" w:hAnsi="Arial" w:cs="Arial"/>
                <w:color w:val="000000"/>
                <w:sz w:val="24"/>
                <w:szCs w:val="24"/>
              </w:rPr>
            </w:pPr>
            <w:r w:rsidRPr="008E02D5">
              <w:rPr>
                <w:rFonts w:ascii="Arial" w:hAnsi="Arial" w:cs="Arial"/>
                <w:color w:val="000000"/>
                <w:sz w:val="24"/>
                <w:szCs w:val="24"/>
              </w:rPr>
              <w:t>Источник финансирования</w:t>
            </w:r>
          </w:p>
        </w:tc>
        <w:tc>
          <w:tcPr>
            <w:tcW w:w="4677" w:type="dxa"/>
            <w:gridSpan w:val="6"/>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8405A7" w:rsidRPr="008E02D5" w:rsidRDefault="008405A7" w:rsidP="00C76D49">
            <w:pPr>
              <w:autoSpaceDE w:val="0"/>
              <w:autoSpaceDN w:val="0"/>
              <w:adjustRightInd w:val="0"/>
              <w:spacing w:after="0" w:line="240" w:lineRule="auto"/>
              <w:jc w:val="center"/>
              <w:rPr>
                <w:rFonts w:ascii="Arial" w:hAnsi="Arial" w:cs="Arial"/>
                <w:color w:val="000000"/>
                <w:sz w:val="24"/>
                <w:szCs w:val="24"/>
              </w:rPr>
            </w:pPr>
            <w:r w:rsidRPr="008E02D5">
              <w:rPr>
                <w:rFonts w:ascii="Arial" w:hAnsi="Arial" w:cs="Arial"/>
                <w:color w:val="000000"/>
                <w:sz w:val="24"/>
                <w:szCs w:val="24"/>
              </w:rPr>
              <w:t>Расходы  (тыс. рублей)</w:t>
            </w:r>
          </w:p>
        </w:tc>
      </w:tr>
      <w:tr w:rsidR="008405A7" w:rsidRPr="008E02D5" w:rsidTr="008E02D5">
        <w:trPr>
          <w:cantSplit/>
          <w:trHeight w:hRule="exact" w:val="142"/>
        </w:trPr>
        <w:tc>
          <w:tcPr>
            <w:tcW w:w="2977" w:type="dxa"/>
            <w:vMerge/>
            <w:tcBorders>
              <w:top w:val="single" w:sz="8" w:space="0" w:color="000000"/>
              <w:left w:val="single" w:sz="8" w:space="0" w:color="000000"/>
              <w:bottom w:val="single" w:sz="8" w:space="0" w:color="000000"/>
              <w:right w:val="single" w:sz="8" w:space="0" w:color="000000"/>
            </w:tcBorders>
            <w:shd w:val="clear" w:color="000000" w:fill="FFFFFF"/>
          </w:tcPr>
          <w:p w:rsidR="008405A7" w:rsidRPr="008E02D5" w:rsidRDefault="008405A7" w:rsidP="00C76D49">
            <w:pPr>
              <w:autoSpaceDE w:val="0"/>
              <w:autoSpaceDN w:val="0"/>
              <w:adjustRightInd w:val="0"/>
              <w:spacing w:after="0" w:line="240" w:lineRule="auto"/>
              <w:jc w:val="right"/>
              <w:rPr>
                <w:rFonts w:ascii="Arial" w:hAnsi="Arial" w:cs="Arial"/>
                <w:strike/>
                <w:color w:val="000000"/>
                <w:sz w:val="24"/>
                <w:szCs w:val="24"/>
                <w:u w:val="single"/>
              </w:rPr>
            </w:pPr>
          </w:p>
        </w:tc>
        <w:tc>
          <w:tcPr>
            <w:tcW w:w="2562" w:type="dxa"/>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8405A7" w:rsidRPr="008E02D5" w:rsidRDefault="008405A7" w:rsidP="00C76D49">
            <w:pPr>
              <w:autoSpaceDE w:val="0"/>
              <w:autoSpaceDN w:val="0"/>
              <w:adjustRightInd w:val="0"/>
              <w:spacing w:after="0" w:line="240" w:lineRule="auto"/>
              <w:jc w:val="center"/>
              <w:rPr>
                <w:rFonts w:ascii="Arial" w:hAnsi="Arial" w:cs="Arial"/>
                <w:strike/>
                <w:color w:val="000000"/>
                <w:sz w:val="24"/>
                <w:szCs w:val="24"/>
                <w:u w:val="single"/>
              </w:rPr>
            </w:pPr>
          </w:p>
        </w:tc>
        <w:tc>
          <w:tcPr>
            <w:tcW w:w="4962" w:type="dxa"/>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8405A7" w:rsidRPr="008E02D5" w:rsidRDefault="008405A7" w:rsidP="00C76D49">
            <w:pPr>
              <w:autoSpaceDE w:val="0"/>
              <w:autoSpaceDN w:val="0"/>
              <w:adjustRightInd w:val="0"/>
              <w:spacing w:after="0" w:line="240" w:lineRule="auto"/>
              <w:jc w:val="center"/>
              <w:rPr>
                <w:rFonts w:ascii="Arial" w:hAnsi="Arial" w:cs="Arial"/>
                <w:strike/>
                <w:color w:val="000000"/>
                <w:sz w:val="24"/>
                <w:szCs w:val="24"/>
                <w:u w:val="single"/>
              </w:rPr>
            </w:pPr>
          </w:p>
        </w:tc>
        <w:tc>
          <w:tcPr>
            <w:tcW w:w="4677" w:type="dxa"/>
            <w:gridSpan w:val="6"/>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8405A7" w:rsidRPr="008E02D5" w:rsidRDefault="008405A7" w:rsidP="00C76D49">
            <w:pPr>
              <w:autoSpaceDE w:val="0"/>
              <w:autoSpaceDN w:val="0"/>
              <w:adjustRightInd w:val="0"/>
              <w:spacing w:after="0" w:line="240" w:lineRule="auto"/>
              <w:jc w:val="center"/>
              <w:rPr>
                <w:rFonts w:ascii="Arial" w:hAnsi="Arial" w:cs="Arial"/>
                <w:strike/>
                <w:color w:val="000000"/>
                <w:sz w:val="24"/>
                <w:szCs w:val="24"/>
                <w:u w:val="single"/>
              </w:rPr>
            </w:pPr>
          </w:p>
        </w:tc>
      </w:tr>
      <w:tr w:rsidR="008405A7" w:rsidRPr="008E02D5" w:rsidTr="008E02D5">
        <w:trPr>
          <w:cantSplit/>
          <w:trHeight w:hRule="exact" w:val="863"/>
        </w:trPr>
        <w:tc>
          <w:tcPr>
            <w:tcW w:w="2977" w:type="dxa"/>
            <w:vMerge/>
            <w:tcBorders>
              <w:top w:val="single" w:sz="8" w:space="0" w:color="000000"/>
              <w:left w:val="single" w:sz="8" w:space="0" w:color="000000"/>
              <w:bottom w:val="single" w:sz="8" w:space="0" w:color="000000"/>
              <w:right w:val="single" w:sz="8" w:space="0" w:color="000000"/>
            </w:tcBorders>
            <w:shd w:val="clear" w:color="000000" w:fill="FFFFFF"/>
          </w:tcPr>
          <w:p w:rsidR="008405A7" w:rsidRPr="008E02D5" w:rsidRDefault="008405A7" w:rsidP="00C76D49">
            <w:pPr>
              <w:autoSpaceDE w:val="0"/>
              <w:autoSpaceDN w:val="0"/>
              <w:adjustRightInd w:val="0"/>
              <w:spacing w:after="0" w:line="240" w:lineRule="auto"/>
              <w:jc w:val="right"/>
              <w:rPr>
                <w:rFonts w:ascii="Arial" w:hAnsi="Arial" w:cs="Arial"/>
                <w:strike/>
                <w:color w:val="000000"/>
                <w:sz w:val="24"/>
                <w:szCs w:val="24"/>
                <w:u w:val="single"/>
              </w:rPr>
            </w:pPr>
          </w:p>
        </w:tc>
        <w:tc>
          <w:tcPr>
            <w:tcW w:w="2562" w:type="dxa"/>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8405A7" w:rsidRPr="008E02D5" w:rsidRDefault="008405A7" w:rsidP="00C76D49">
            <w:pPr>
              <w:autoSpaceDE w:val="0"/>
              <w:autoSpaceDN w:val="0"/>
              <w:adjustRightInd w:val="0"/>
              <w:spacing w:after="0" w:line="240" w:lineRule="auto"/>
              <w:jc w:val="center"/>
              <w:rPr>
                <w:rFonts w:ascii="Arial" w:hAnsi="Arial" w:cs="Arial"/>
                <w:strike/>
                <w:color w:val="000000"/>
                <w:sz w:val="24"/>
                <w:szCs w:val="24"/>
                <w:u w:val="single"/>
              </w:rPr>
            </w:pPr>
          </w:p>
        </w:tc>
        <w:tc>
          <w:tcPr>
            <w:tcW w:w="4962" w:type="dxa"/>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8405A7" w:rsidRPr="008E02D5" w:rsidRDefault="008405A7" w:rsidP="00C76D49">
            <w:pPr>
              <w:autoSpaceDE w:val="0"/>
              <w:autoSpaceDN w:val="0"/>
              <w:adjustRightInd w:val="0"/>
              <w:spacing w:after="0" w:line="240" w:lineRule="auto"/>
              <w:jc w:val="center"/>
              <w:rPr>
                <w:rFonts w:ascii="Arial" w:hAnsi="Arial" w:cs="Arial"/>
                <w:strike/>
                <w:color w:val="000000"/>
                <w:sz w:val="24"/>
                <w:szCs w:val="24"/>
                <w:u w:val="single"/>
              </w:rPr>
            </w:pPr>
          </w:p>
        </w:tc>
        <w:tc>
          <w:tcPr>
            <w:tcW w:w="850"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8405A7" w:rsidRPr="008E02D5" w:rsidRDefault="008405A7" w:rsidP="00C76D49">
            <w:pPr>
              <w:autoSpaceDE w:val="0"/>
              <w:autoSpaceDN w:val="0"/>
              <w:adjustRightInd w:val="0"/>
              <w:spacing w:after="0" w:line="240" w:lineRule="auto"/>
              <w:jc w:val="center"/>
              <w:rPr>
                <w:rFonts w:ascii="Arial" w:eastAsiaTheme="minorEastAsia" w:hAnsi="Arial" w:cs="Arial"/>
                <w:sz w:val="24"/>
                <w:szCs w:val="24"/>
                <w:lang w:eastAsia="ru-RU"/>
              </w:rPr>
            </w:pPr>
            <w:r w:rsidRPr="008E02D5">
              <w:rPr>
                <w:rFonts w:ascii="Arial" w:eastAsiaTheme="minorEastAsia" w:hAnsi="Arial" w:cs="Arial"/>
                <w:sz w:val="24"/>
                <w:szCs w:val="24"/>
                <w:lang w:eastAsia="ru-RU"/>
              </w:rPr>
              <w:t>Всего</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8405A7" w:rsidRPr="008E02D5" w:rsidRDefault="008405A7" w:rsidP="00C76D49">
            <w:pPr>
              <w:widowControl w:val="0"/>
              <w:tabs>
                <w:tab w:val="left" w:pos="709"/>
              </w:tabs>
              <w:autoSpaceDE w:val="0"/>
              <w:autoSpaceDN w:val="0"/>
              <w:adjustRightInd w:val="0"/>
              <w:spacing w:after="0" w:line="240" w:lineRule="auto"/>
              <w:jc w:val="center"/>
              <w:outlineLvl w:val="1"/>
              <w:rPr>
                <w:rFonts w:ascii="Arial" w:eastAsia="Times New Roman" w:hAnsi="Arial" w:cs="Arial"/>
                <w:sz w:val="24"/>
                <w:szCs w:val="24"/>
                <w:lang w:eastAsia="ru-RU"/>
              </w:rPr>
            </w:pPr>
            <w:r w:rsidRPr="008E02D5">
              <w:rPr>
                <w:rFonts w:ascii="Arial" w:eastAsia="Times New Roman" w:hAnsi="Arial" w:cs="Arial"/>
                <w:sz w:val="24"/>
                <w:szCs w:val="24"/>
                <w:lang w:eastAsia="ru-RU"/>
              </w:rPr>
              <w:t>2020</w:t>
            </w:r>
          </w:p>
        </w:tc>
        <w:tc>
          <w:tcPr>
            <w:tcW w:w="708"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8405A7" w:rsidRPr="008E02D5" w:rsidRDefault="008405A7" w:rsidP="00C76D49">
            <w:pPr>
              <w:widowControl w:val="0"/>
              <w:tabs>
                <w:tab w:val="left" w:pos="709"/>
              </w:tabs>
              <w:autoSpaceDE w:val="0"/>
              <w:autoSpaceDN w:val="0"/>
              <w:adjustRightInd w:val="0"/>
              <w:spacing w:after="0" w:line="240" w:lineRule="auto"/>
              <w:jc w:val="center"/>
              <w:outlineLvl w:val="1"/>
              <w:rPr>
                <w:rFonts w:ascii="Arial" w:eastAsia="Times New Roman" w:hAnsi="Arial" w:cs="Arial"/>
                <w:sz w:val="24"/>
                <w:szCs w:val="24"/>
                <w:lang w:eastAsia="ru-RU"/>
              </w:rPr>
            </w:pPr>
            <w:r w:rsidRPr="008E02D5">
              <w:rPr>
                <w:rFonts w:ascii="Arial" w:eastAsia="Times New Roman" w:hAnsi="Arial" w:cs="Arial"/>
                <w:sz w:val="24"/>
                <w:szCs w:val="24"/>
                <w:lang w:eastAsia="ru-RU"/>
              </w:rPr>
              <w:t>2021</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8405A7" w:rsidRPr="008E02D5" w:rsidRDefault="008405A7" w:rsidP="00C76D49">
            <w:pPr>
              <w:widowControl w:val="0"/>
              <w:tabs>
                <w:tab w:val="left" w:pos="709"/>
              </w:tabs>
              <w:autoSpaceDE w:val="0"/>
              <w:autoSpaceDN w:val="0"/>
              <w:adjustRightInd w:val="0"/>
              <w:spacing w:after="0" w:line="240" w:lineRule="auto"/>
              <w:jc w:val="center"/>
              <w:outlineLvl w:val="1"/>
              <w:rPr>
                <w:rFonts w:ascii="Arial" w:eastAsia="Times New Roman" w:hAnsi="Arial" w:cs="Arial"/>
                <w:sz w:val="24"/>
                <w:szCs w:val="24"/>
                <w:lang w:eastAsia="ru-RU"/>
              </w:rPr>
            </w:pPr>
            <w:r w:rsidRPr="008E02D5">
              <w:rPr>
                <w:rFonts w:ascii="Arial" w:eastAsia="Times New Roman" w:hAnsi="Arial" w:cs="Arial"/>
                <w:sz w:val="24"/>
                <w:szCs w:val="24"/>
                <w:lang w:eastAsia="ru-RU"/>
              </w:rPr>
              <w:t>2022</w:t>
            </w:r>
          </w:p>
        </w:tc>
        <w:tc>
          <w:tcPr>
            <w:tcW w:w="765"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8405A7" w:rsidRPr="008E02D5" w:rsidRDefault="008405A7" w:rsidP="00C76D49">
            <w:pPr>
              <w:widowControl w:val="0"/>
              <w:tabs>
                <w:tab w:val="left" w:pos="709"/>
              </w:tabs>
              <w:autoSpaceDE w:val="0"/>
              <w:autoSpaceDN w:val="0"/>
              <w:adjustRightInd w:val="0"/>
              <w:spacing w:after="0" w:line="240" w:lineRule="auto"/>
              <w:jc w:val="center"/>
              <w:outlineLvl w:val="1"/>
              <w:rPr>
                <w:rFonts w:ascii="Arial" w:eastAsia="Times New Roman" w:hAnsi="Arial" w:cs="Arial"/>
                <w:sz w:val="24"/>
                <w:szCs w:val="24"/>
                <w:lang w:eastAsia="ru-RU"/>
              </w:rPr>
            </w:pPr>
            <w:r w:rsidRPr="008E02D5">
              <w:rPr>
                <w:rFonts w:ascii="Arial" w:eastAsia="Times New Roman" w:hAnsi="Arial" w:cs="Arial"/>
                <w:sz w:val="24"/>
                <w:szCs w:val="24"/>
                <w:lang w:eastAsia="ru-RU"/>
              </w:rPr>
              <w:t>2023</w:t>
            </w:r>
          </w:p>
        </w:tc>
        <w:tc>
          <w:tcPr>
            <w:tcW w:w="652"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8405A7" w:rsidRPr="008E02D5" w:rsidRDefault="008405A7" w:rsidP="00C76D49">
            <w:pPr>
              <w:widowControl w:val="0"/>
              <w:tabs>
                <w:tab w:val="left" w:pos="709"/>
              </w:tabs>
              <w:autoSpaceDE w:val="0"/>
              <w:autoSpaceDN w:val="0"/>
              <w:adjustRightInd w:val="0"/>
              <w:spacing w:after="0" w:line="240" w:lineRule="auto"/>
              <w:jc w:val="center"/>
              <w:outlineLvl w:val="1"/>
              <w:rPr>
                <w:rFonts w:ascii="Arial" w:eastAsia="Times New Roman" w:hAnsi="Arial" w:cs="Arial"/>
                <w:sz w:val="24"/>
                <w:szCs w:val="24"/>
                <w:lang w:eastAsia="ru-RU"/>
              </w:rPr>
            </w:pPr>
            <w:r w:rsidRPr="008E02D5">
              <w:rPr>
                <w:rFonts w:ascii="Arial" w:eastAsia="Times New Roman" w:hAnsi="Arial" w:cs="Arial"/>
                <w:sz w:val="24"/>
                <w:szCs w:val="24"/>
                <w:lang w:eastAsia="ru-RU"/>
              </w:rPr>
              <w:t>2024</w:t>
            </w:r>
          </w:p>
        </w:tc>
      </w:tr>
      <w:tr w:rsidR="008405A7" w:rsidRPr="008E02D5" w:rsidTr="008E02D5">
        <w:trPr>
          <w:cantSplit/>
          <w:trHeight w:hRule="exact" w:val="668"/>
        </w:trPr>
        <w:tc>
          <w:tcPr>
            <w:tcW w:w="2977" w:type="dxa"/>
            <w:vMerge/>
            <w:tcBorders>
              <w:top w:val="single" w:sz="8" w:space="0" w:color="000000"/>
              <w:left w:val="single" w:sz="8" w:space="0" w:color="000000"/>
              <w:bottom w:val="single" w:sz="8" w:space="0" w:color="000000"/>
              <w:right w:val="single" w:sz="8" w:space="0" w:color="000000"/>
            </w:tcBorders>
            <w:shd w:val="clear" w:color="000000" w:fill="FFFFFF"/>
          </w:tcPr>
          <w:p w:rsidR="008405A7" w:rsidRPr="008E02D5" w:rsidRDefault="008405A7" w:rsidP="00C76D49">
            <w:pPr>
              <w:autoSpaceDE w:val="0"/>
              <w:autoSpaceDN w:val="0"/>
              <w:adjustRightInd w:val="0"/>
              <w:spacing w:after="0" w:line="240" w:lineRule="auto"/>
              <w:jc w:val="right"/>
              <w:rPr>
                <w:rFonts w:ascii="Arial" w:hAnsi="Arial" w:cs="Arial"/>
                <w:strike/>
                <w:color w:val="000000"/>
                <w:sz w:val="24"/>
                <w:szCs w:val="24"/>
                <w:u w:val="single"/>
              </w:rPr>
            </w:pPr>
          </w:p>
        </w:tc>
        <w:tc>
          <w:tcPr>
            <w:tcW w:w="2562" w:type="dxa"/>
            <w:vMerge w:val="restart"/>
            <w:tcBorders>
              <w:top w:val="single" w:sz="8" w:space="0" w:color="000000"/>
              <w:left w:val="single" w:sz="8" w:space="0" w:color="000000"/>
              <w:bottom w:val="single" w:sz="8" w:space="0" w:color="000000"/>
              <w:right w:val="single" w:sz="8" w:space="0" w:color="000000"/>
            </w:tcBorders>
            <w:shd w:val="clear" w:color="000000" w:fill="FFFFFF"/>
          </w:tcPr>
          <w:p w:rsidR="008405A7" w:rsidRPr="008E02D5" w:rsidRDefault="008405A7" w:rsidP="00C76D49">
            <w:pPr>
              <w:autoSpaceDE w:val="0"/>
              <w:autoSpaceDN w:val="0"/>
              <w:adjustRightInd w:val="0"/>
              <w:spacing w:after="0" w:line="240" w:lineRule="auto"/>
              <w:rPr>
                <w:rFonts w:ascii="Arial" w:hAnsi="Arial" w:cs="Arial"/>
                <w:color w:val="000000"/>
                <w:sz w:val="24"/>
                <w:szCs w:val="24"/>
              </w:rPr>
            </w:pPr>
            <w:r w:rsidRPr="008E02D5">
              <w:rPr>
                <w:rFonts w:ascii="Arial" w:hAnsi="Arial" w:cs="Arial"/>
                <w:color w:val="000000"/>
                <w:sz w:val="24"/>
                <w:szCs w:val="24"/>
              </w:rPr>
              <w:t>Администрация городского округа Люберцы Московской области</w:t>
            </w:r>
          </w:p>
        </w:tc>
        <w:tc>
          <w:tcPr>
            <w:tcW w:w="4962" w:type="dxa"/>
            <w:tcBorders>
              <w:top w:val="single" w:sz="8" w:space="0" w:color="000000"/>
              <w:left w:val="single" w:sz="8" w:space="0" w:color="000000"/>
              <w:bottom w:val="single" w:sz="8" w:space="0" w:color="000000"/>
              <w:right w:val="single" w:sz="8" w:space="0" w:color="000000"/>
            </w:tcBorders>
            <w:shd w:val="clear" w:color="000000" w:fill="FFFFFF"/>
          </w:tcPr>
          <w:p w:rsidR="008405A7" w:rsidRPr="008E02D5" w:rsidRDefault="008405A7" w:rsidP="00C76D49">
            <w:pPr>
              <w:autoSpaceDE w:val="0"/>
              <w:autoSpaceDN w:val="0"/>
              <w:adjustRightInd w:val="0"/>
              <w:spacing w:after="0" w:line="240" w:lineRule="auto"/>
              <w:rPr>
                <w:rFonts w:ascii="Arial" w:hAnsi="Arial" w:cs="Arial"/>
                <w:color w:val="000000"/>
                <w:sz w:val="24"/>
                <w:szCs w:val="24"/>
              </w:rPr>
            </w:pPr>
            <w:r w:rsidRPr="008E02D5">
              <w:rPr>
                <w:rFonts w:ascii="Arial" w:hAnsi="Arial" w:cs="Arial"/>
                <w:color w:val="000000"/>
                <w:sz w:val="24"/>
                <w:szCs w:val="24"/>
              </w:rPr>
              <w:t>Всего:</w:t>
            </w:r>
          </w:p>
          <w:p w:rsidR="008405A7" w:rsidRPr="008E02D5" w:rsidRDefault="008405A7" w:rsidP="00C76D49">
            <w:pPr>
              <w:autoSpaceDE w:val="0"/>
              <w:autoSpaceDN w:val="0"/>
              <w:adjustRightInd w:val="0"/>
              <w:spacing w:after="0" w:line="240" w:lineRule="auto"/>
              <w:rPr>
                <w:rFonts w:ascii="Arial" w:hAnsi="Arial" w:cs="Arial"/>
                <w:color w:val="000000"/>
                <w:sz w:val="24"/>
                <w:szCs w:val="24"/>
              </w:rPr>
            </w:pPr>
            <w:r w:rsidRPr="008E02D5">
              <w:rPr>
                <w:rFonts w:ascii="Arial" w:hAnsi="Arial" w:cs="Arial"/>
                <w:color w:val="000000"/>
                <w:sz w:val="24"/>
                <w:szCs w:val="24"/>
              </w:rPr>
              <w:t>в том числе:</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8405A7" w:rsidRPr="008E02D5" w:rsidRDefault="008405A7" w:rsidP="00C76D49">
            <w:pPr>
              <w:autoSpaceDE w:val="0"/>
              <w:autoSpaceDN w:val="0"/>
              <w:adjustRightInd w:val="0"/>
              <w:spacing w:after="0" w:line="240" w:lineRule="auto"/>
              <w:jc w:val="center"/>
              <w:rPr>
                <w:rFonts w:ascii="Arial" w:hAnsi="Arial" w:cs="Arial"/>
                <w:color w:val="000000"/>
                <w:sz w:val="24"/>
                <w:szCs w:val="24"/>
              </w:rPr>
            </w:pPr>
            <w:r w:rsidRPr="008E02D5">
              <w:rPr>
                <w:rFonts w:ascii="Arial" w:hAnsi="Arial" w:cs="Arial"/>
                <w:color w:val="000000"/>
                <w:sz w:val="24"/>
                <w:szCs w:val="24"/>
              </w:rPr>
              <w:t>0,00</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8405A7" w:rsidRPr="008E02D5" w:rsidRDefault="008405A7" w:rsidP="00C76D49">
            <w:pPr>
              <w:autoSpaceDE w:val="0"/>
              <w:autoSpaceDN w:val="0"/>
              <w:adjustRightInd w:val="0"/>
              <w:spacing w:after="0" w:line="240" w:lineRule="auto"/>
              <w:jc w:val="center"/>
              <w:rPr>
                <w:rFonts w:ascii="Arial" w:hAnsi="Arial" w:cs="Arial"/>
                <w:color w:val="000000"/>
                <w:sz w:val="24"/>
                <w:szCs w:val="24"/>
              </w:rPr>
            </w:pPr>
            <w:r w:rsidRPr="008E02D5">
              <w:rPr>
                <w:rFonts w:ascii="Arial" w:hAnsi="Arial" w:cs="Arial"/>
                <w:color w:val="000000"/>
                <w:sz w:val="24"/>
                <w:szCs w:val="24"/>
              </w:rPr>
              <w:t>0,00</w:t>
            </w:r>
          </w:p>
        </w:tc>
        <w:tc>
          <w:tcPr>
            <w:tcW w:w="708"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8405A7" w:rsidRPr="008E02D5" w:rsidRDefault="008405A7" w:rsidP="00C76D49">
            <w:pPr>
              <w:autoSpaceDE w:val="0"/>
              <w:autoSpaceDN w:val="0"/>
              <w:adjustRightInd w:val="0"/>
              <w:spacing w:after="0" w:line="240" w:lineRule="auto"/>
              <w:jc w:val="center"/>
              <w:rPr>
                <w:rFonts w:ascii="Arial" w:hAnsi="Arial" w:cs="Arial"/>
                <w:color w:val="000000"/>
                <w:sz w:val="24"/>
                <w:szCs w:val="24"/>
              </w:rPr>
            </w:pPr>
            <w:r w:rsidRPr="008E02D5">
              <w:rPr>
                <w:rFonts w:ascii="Arial" w:hAnsi="Arial" w:cs="Arial"/>
                <w:color w:val="000000"/>
                <w:sz w:val="24"/>
                <w:szCs w:val="24"/>
              </w:rPr>
              <w:t>0,00</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8405A7" w:rsidRPr="008E02D5" w:rsidRDefault="008405A7" w:rsidP="00C76D49">
            <w:pPr>
              <w:autoSpaceDE w:val="0"/>
              <w:autoSpaceDN w:val="0"/>
              <w:adjustRightInd w:val="0"/>
              <w:spacing w:after="0" w:line="240" w:lineRule="auto"/>
              <w:jc w:val="center"/>
              <w:rPr>
                <w:rFonts w:ascii="Arial" w:hAnsi="Arial" w:cs="Arial"/>
                <w:color w:val="000000"/>
                <w:sz w:val="24"/>
                <w:szCs w:val="24"/>
              </w:rPr>
            </w:pPr>
            <w:r w:rsidRPr="008E02D5">
              <w:rPr>
                <w:rFonts w:ascii="Arial" w:hAnsi="Arial" w:cs="Arial"/>
                <w:color w:val="000000"/>
                <w:sz w:val="24"/>
                <w:szCs w:val="24"/>
              </w:rPr>
              <w:t>0,00</w:t>
            </w:r>
          </w:p>
        </w:tc>
        <w:tc>
          <w:tcPr>
            <w:tcW w:w="765"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8405A7" w:rsidRPr="008E02D5" w:rsidRDefault="008405A7" w:rsidP="00C76D49">
            <w:pPr>
              <w:autoSpaceDE w:val="0"/>
              <w:autoSpaceDN w:val="0"/>
              <w:adjustRightInd w:val="0"/>
              <w:spacing w:after="0" w:line="240" w:lineRule="auto"/>
              <w:jc w:val="center"/>
              <w:rPr>
                <w:rFonts w:ascii="Arial" w:hAnsi="Arial" w:cs="Arial"/>
                <w:color w:val="000000"/>
                <w:sz w:val="24"/>
                <w:szCs w:val="24"/>
              </w:rPr>
            </w:pPr>
            <w:r w:rsidRPr="008E02D5">
              <w:rPr>
                <w:rFonts w:ascii="Arial" w:hAnsi="Arial" w:cs="Arial"/>
                <w:color w:val="000000"/>
                <w:sz w:val="24"/>
                <w:szCs w:val="24"/>
              </w:rPr>
              <w:t>0,00</w:t>
            </w:r>
          </w:p>
        </w:tc>
        <w:tc>
          <w:tcPr>
            <w:tcW w:w="652"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8405A7" w:rsidRPr="008E02D5" w:rsidRDefault="008405A7" w:rsidP="00C76D49">
            <w:pPr>
              <w:autoSpaceDE w:val="0"/>
              <w:autoSpaceDN w:val="0"/>
              <w:adjustRightInd w:val="0"/>
              <w:spacing w:after="0" w:line="240" w:lineRule="auto"/>
              <w:jc w:val="center"/>
              <w:rPr>
                <w:rFonts w:ascii="Arial" w:hAnsi="Arial" w:cs="Arial"/>
                <w:color w:val="000000"/>
                <w:sz w:val="24"/>
                <w:szCs w:val="24"/>
              </w:rPr>
            </w:pPr>
            <w:r w:rsidRPr="008E02D5">
              <w:rPr>
                <w:rFonts w:ascii="Arial" w:hAnsi="Arial" w:cs="Arial"/>
                <w:color w:val="000000"/>
                <w:sz w:val="24"/>
                <w:szCs w:val="24"/>
              </w:rPr>
              <w:t>0,00</w:t>
            </w:r>
          </w:p>
        </w:tc>
      </w:tr>
      <w:tr w:rsidR="008405A7" w:rsidRPr="008E02D5" w:rsidTr="008E02D5">
        <w:trPr>
          <w:cantSplit/>
          <w:trHeight w:hRule="exact" w:val="460"/>
        </w:trPr>
        <w:tc>
          <w:tcPr>
            <w:tcW w:w="2977" w:type="dxa"/>
            <w:vMerge/>
            <w:tcBorders>
              <w:top w:val="single" w:sz="8" w:space="0" w:color="000000"/>
              <w:left w:val="single" w:sz="8" w:space="0" w:color="000000"/>
              <w:bottom w:val="single" w:sz="8" w:space="0" w:color="000000"/>
              <w:right w:val="single" w:sz="8" w:space="0" w:color="000000"/>
            </w:tcBorders>
            <w:shd w:val="clear" w:color="000000" w:fill="FFFFFF"/>
          </w:tcPr>
          <w:p w:rsidR="008405A7" w:rsidRPr="008E02D5" w:rsidRDefault="008405A7" w:rsidP="00C76D49">
            <w:pPr>
              <w:autoSpaceDE w:val="0"/>
              <w:autoSpaceDN w:val="0"/>
              <w:adjustRightInd w:val="0"/>
              <w:spacing w:after="0" w:line="240" w:lineRule="auto"/>
              <w:jc w:val="right"/>
              <w:rPr>
                <w:rFonts w:ascii="Arial" w:hAnsi="Arial" w:cs="Arial"/>
                <w:strike/>
                <w:color w:val="000000"/>
                <w:sz w:val="24"/>
                <w:szCs w:val="24"/>
                <w:u w:val="single"/>
              </w:rPr>
            </w:pPr>
          </w:p>
        </w:tc>
        <w:tc>
          <w:tcPr>
            <w:tcW w:w="2562" w:type="dxa"/>
            <w:vMerge/>
            <w:tcBorders>
              <w:top w:val="single" w:sz="8" w:space="0" w:color="000000"/>
              <w:left w:val="single" w:sz="8" w:space="0" w:color="000000"/>
              <w:bottom w:val="single" w:sz="8" w:space="0" w:color="000000"/>
              <w:right w:val="single" w:sz="8" w:space="0" w:color="000000"/>
            </w:tcBorders>
            <w:shd w:val="clear" w:color="000000" w:fill="FFFFFF"/>
          </w:tcPr>
          <w:p w:rsidR="008405A7" w:rsidRPr="008E02D5" w:rsidRDefault="008405A7" w:rsidP="00C76D49">
            <w:pPr>
              <w:autoSpaceDE w:val="0"/>
              <w:autoSpaceDN w:val="0"/>
              <w:adjustRightInd w:val="0"/>
              <w:spacing w:after="0" w:line="240" w:lineRule="auto"/>
              <w:jc w:val="right"/>
              <w:rPr>
                <w:rFonts w:ascii="Arial" w:hAnsi="Arial" w:cs="Arial"/>
                <w:strike/>
                <w:color w:val="000000"/>
                <w:sz w:val="24"/>
                <w:szCs w:val="24"/>
                <w:u w:val="single"/>
              </w:rPr>
            </w:pPr>
          </w:p>
        </w:tc>
        <w:tc>
          <w:tcPr>
            <w:tcW w:w="4962" w:type="dxa"/>
            <w:tcBorders>
              <w:top w:val="single" w:sz="8" w:space="0" w:color="000000"/>
              <w:left w:val="single" w:sz="8" w:space="0" w:color="000000"/>
              <w:bottom w:val="single" w:sz="8" w:space="0" w:color="000000"/>
              <w:right w:val="single" w:sz="8" w:space="0" w:color="000000"/>
            </w:tcBorders>
            <w:shd w:val="clear" w:color="000000" w:fill="FFFFFF"/>
          </w:tcPr>
          <w:p w:rsidR="008405A7" w:rsidRPr="008E02D5" w:rsidRDefault="008405A7" w:rsidP="00C76D49">
            <w:pPr>
              <w:autoSpaceDE w:val="0"/>
              <w:autoSpaceDN w:val="0"/>
              <w:adjustRightInd w:val="0"/>
              <w:spacing w:after="0" w:line="240" w:lineRule="auto"/>
              <w:rPr>
                <w:rFonts w:ascii="Arial" w:hAnsi="Arial" w:cs="Arial"/>
                <w:color w:val="000000"/>
                <w:sz w:val="24"/>
                <w:szCs w:val="24"/>
              </w:rPr>
            </w:pPr>
            <w:r w:rsidRPr="008E02D5">
              <w:rPr>
                <w:rFonts w:ascii="Arial" w:hAnsi="Arial" w:cs="Arial"/>
                <w:color w:val="000000"/>
                <w:sz w:val="24"/>
                <w:szCs w:val="24"/>
              </w:rPr>
              <w:t>Средства бюджета Московской области</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8405A7" w:rsidRPr="008E02D5" w:rsidRDefault="008405A7" w:rsidP="00C76D49">
            <w:pPr>
              <w:autoSpaceDE w:val="0"/>
              <w:autoSpaceDN w:val="0"/>
              <w:adjustRightInd w:val="0"/>
              <w:spacing w:after="0" w:line="240" w:lineRule="auto"/>
              <w:jc w:val="center"/>
              <w:rPr>
                <w:rFonts w:ascii="Arial" w:hAnsi="Arial" w:cs="Arial"/>
                <w:color w:val="000000"/>
                <w:sz w:val="24"/>
                <w:szCs w:val="24"/>
              </w:rPr>
            </w:pPr>
            <w:r w:rsidRPr="008E02D5">
              <w:rPr>
                <w:rFonts w:ascii="Arial" w:hAnsi="Arial" w:cs="Arial"/>
                <w:color w:val="000000"/>
                <w:sz w:val="24"/>
                <w:szCs w:val="24"/>
              </w:rPr>
              <w:t>0,00</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8405A7" w:rsidRPr="008E02D5" w:rsidRDefault="008405A7" w:rsidP="00C76D49">
            <w:pPr>
              <w:autoSpaceDE w:val="0"/>
              <w:autoSpaceDN w:val="0"/>
              <w:adjustRightInd w:val="0"/>
              <w:spacing w:after="0" w:line="240" w:lineRule="auto"/>
              <w:jc w:val="center"/>
              <w:rPr>
                <w:rFonts w:ascii="Arial" w:hAnsi="Arial" w:cs="Arial"/>
                <w:color w:val="000000"/>
                <w:sz w:val="24"/>
                <w:szCs w:val="24"/>
              </w:rPr>
            </w:pPr>
            <w:r w:rsidRPr="008E02D5">
              <w:rPr>
                <w:rFonts w:ascii="Arial" w:hAnsi="Arial" w:cs="Arial"/>
                <w:color w:val="000000"/>
                <w:sz w:val="24"/>
                <w:szCs w:val="24"/>
              </w:rPr>
              <w:t>0,00</w:t>
            </w:r>
          </w:p>
        </w:tc>
        <w:tc>
          <w:tcPr>
            <w:tcW w:w="708"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8405A7" w:rsidRPr="008E02D5" w:rsidRDefault="008405A7" w:rsidP="00C76D49">
            <w:pPr>
              <w:autoSpaceDE w:val="0"/>
              <w:autoSpaceDN w:val="0"/>
              <w:adjustRightInd w:val="0"/>
              <w:spacing w:after="0" w:line="240" w:lineRule="auto"/>
              <w:jc w:val="center"/>
              <w:rPr>
                <w:rFonts w:ascii="Arial" w:hAnsi="Arial" w:cs="Arial"/>
                <w:color w:val="000000"/>
                <w:sz w:val="24"/>
                <w:szCs w:val="24"/>
              </w:rPr>
            </w:pPr>
            <w:r w:rsidRPr="008E02D5">
              <w:rPr>
                <w:rFonts w:ascii="Arial" w:hAnsi="Arial" w:cs="Arial"/>
                <w:color w:val="000000"/>
                <w:sz w:val="24"/>
                <w:szCs w:val="24"/>
              </w:rPr>
              <w:t>0,00</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8405A7" w:rsidRPr="008E02D5" w:rsidRDefault="008405A7" w:rsidP="00C76D49">
            <w:pPr>
              <w:autoSpaceDE w:val="0"/>
              <w:autoSpaceDN w:val="0"/>
              <w:adjustRightInd w:val="0"/>
              <w:spacing w:after="0" w:line="240" w:lineRule="auto"/>
              <w:jc w:val="center"/>
              <w:rPr>
                <w:rFonts w:ascii="Arial" w:hAnsi="Arial" w:cs="Arial"/>
                <w:color w:val="000000"/>
                <w:sz w:val="24"/>
                <w:szCs w:val="24"/>
              </w:rPr>
            </w:pPr>
            <w:r w:rsidRPr="008E02D5">
              <w:rPr>
                <w:rFonts w:ascii="Arial" w:hAnsi="Arial" w:cs="Arial"/>
                <w:color w:val="000000"/>
                <w:sz w:val="24"/>
                <w:szCs w:val="24"/>
              </w:rPr>
              <w:t>0,00</w:t>
            </w:r>
          </w:p>
        </w:tc>
        <w:tc>
          <w:tcPr>
            <w:tcW w:w="765"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8405A7" w:rsidRPr="008E02D5" w:rsidRDefault="008405A7" w:rsidP="00C76D49">
            <w:pPr>
              <w:autoSpaceDE w:val="0"/>
              <w:autoSpaceDN w:val="0"/>
              <w:adjustRightInd w:val="0"/>
              <w:spacing w:after="0" w:line="240" w:lineRule="auto"/>
              <w:jc w:val="center"/>
              <w:rPr>
                <w:rFonts w:ascii="Arial" w:hAnsi="Arial" w:cs="Arial"/>
                <w:color w:val="000000"/>
                <w:sz w:val="24"/>
                <w:szCs w:val="24"/>
              </w:rPr>
            </w:pPr>
            <w:r w:rsidRPr="008E02D5">
              <w:rPr>
                <w:rFonts w:ascii="Arial" w:hAnsi="Arial" w:cs="Arial"/>
                <w:color w:val="000000"/>
                <w:sz w:val="24"/>
                <w:szCs w:val="24"/>
              </w:rPr>
              <w:t>0,00</w:t>
            </w:r>
          </w:p>
        </w:tc>
        <w:tc>
          <w:tcPr>
            <w:tcW w:w="652"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8405A7" w:rsidRPr="008E02D5" w:rsidRDefault="008405A7" w:rsidP="00C76D49">
            <w:pPr>
              <w:autoSpaceDE w:val="0"/>
              <w:autoSpaceDN w:val="0"/>
              <w:adjustRightInd w:val="0"/>
              <w:spacing w:after="0" w:line="240" w:lineRule="auto"/>
              <w:jc w:val="center"/>
              <w:rPr>
                <w:rFonts w:ascii="Arial" w:hAnsi="Arial" w:cs="Arial"/>
                <w:color w:val="000000"/>
                <w:sz w:val="24"/>
                <w:szCs w:val="24"/>
              </w:rPr>
            </w:pPr>
            <w:r w:rsidRPr="008E02D5">
              <w:rPr>
                <w:rFonts w:ascii="Arial" w:hAnsi="Arial" w:cs="Arial"/>
                <w:color w:val="000000"/>
                <w:sz w:val="24"/>
                <w:szCs w:val="24"/>
              </w:rPr>
              <w:t>0,0</w:t>
            </w:r>
          </w:p>
        </w:tc>
      </w:tr>
      <w:tr w:rsidR="008405A7" w:rsidRPr="008E02D5" w:rsidTr="008E02D5">
        <w:trPr>
          <w:cantSplit/>
          <w:trHeight w:val="785"/>
        </w:trPr>
        <w:tc>
          <w:tcPr>
            <w:tcW w:w="2977" w:type="dxa"/>
            <w:vMerge/>
            <w:tcBorders>
              <w:top w:val="single" w:sz="8" w:space="0" w:color="000000"/>
              <w:left w:val="single" w:sz="8" w:space="0" w:color="000000"/>
              <w:bottom w:val="single" w:sz="4" w:space="0" w:color="auto"/>
              <w:right w:val="single" w:sz="8" w:space="0" w:color="000000"/>
            </w:tcBorders>
            <w:shd w:val="clear" w:color="000000" w:fill="FFFFFF"/>
          </w:tcPr>
          <w:p w:rsidR="008405A7" w:rsidRPr="008E02D5" w:rsidRDefault="008405A7" w:rsidP="00C76D49">
            <w:pPr>
              <w:autoSpaceDE w:val="0"/>
              <w:autoSpaceDN w:val="0"/>
              <w:adjustRightInd w:val="0"/>
              <w:spacing w:after="0" w:line="240" w:lineRule="auto"/>
              <w:jc w:val="right"/>
              <w:rPr>
                <w:rFonts w:ascii="Arial" w:hAnsi="Arial" w:cs="Arial"/>
                <w:strike/>
                <w:color w:val="000000"/>
                <w:sz w:val="24"/>
                <w:szCs w:val="24"/>
                <w:u w:val="single"/>
              </w:rPr>
            </w:pPr>
          </w:p>
        </w:tc>
        <w:tc>
          <w:tcPr>
            <w:tcW w:w="2562" w:type="dxa"/>
            <w:vMerge/>
            <w:tcBorders>
              <w:top w:val="single" w:sz="8" w:space="0" w:color="000000"/>
              <w:left w:val="single" w:sz="8" w:space="0" w:color="000000"/>
              <w:bottom w:val="single" w:sz="4" w:space="0" w:color="auto"/>
              <w:right w:val="single" w:sz="8" w:space="0" w:color="000000"/>
            </w:tcBorders>
            <w:shd w:val="clear" w:color="000000" w:fill="FFFFFF"/>
          </w:tcPr>
          <w:p w:rsidR="008405A7" w:rsidRPr="008E02D5" w:rsidRDefault="008405A7" w:rsidP="00C76D49">
            <w:pPr>
              <w:autoSpaceDE w:val="0"/>
              <w:autoSpaceDN w:val="0"/>
              <w:adjustRightInd w:val="0"/>
              <w:spacing w:after="0" w:line="240" w:lineRule="auto"/>
              <w:jc w:val="right"/>
              <w:rPr>
                <w:rFonts w:ascii="Arial" w:hAnsi="Arial" w:cs="Arial"/>
                <w:strike/>
                <w:color w:val="000000"/>
                <w:sz w:val="24"/>
                <w:szCs w:val="24"/>
                <w:u w:val="single"/>
              </w:rPr>
            </w:pPr>
          </w:p>
        </w:tc>
        <w:tc>
          <w:tcPr>
            <w:tcW w:w="4962" w:type="dxa"/>
            <w:tcBorders>
              <w:top w:val="single" w:sz="8" w:space="0" w:color="000000"/>
              <w:left w:val="single" w:sz="8" w:space="0" w:color="000000"/>
              <w:bottom w:val="single" w:sz="4" w:space="0" w:color="auto"/>
              <w:right w:val="single" w:sz="8" w:space="0" w:color="000000"/>
            </w:tcBorders>
            <w:shd w:val="clear" w:color="000000" w:fill="FFFFFF"/>
          </w:tcPr>
          <w:p w:rsidR="008405A7" w:rsidRPr="008E02D5" w:rsidRDefault="008405A7" w:rsidP="00C76D49">
            <w:pPr>
              <w:autoSpaceDE w:val="0"/>
              <w:autoSpaceDN w:val="0"/>
              <w:adjustRightInd w:val="0"/>
              <w:spacing w:after="0" w:line="240" w:lineRule="auto"/>
              <w:rPr>
                <w:rFonts w:ascii="Arial" w:hAnsi="Arial" w:cs="Arial"/>
                <w:color w:val="000000"/>
                <w:sz w:val="24"/>
                <w:szCs w:val="24"/>
              </w:rPr>
            </w:pPr>
            <w:r w:rsidRPr="008E02D5">
              <w:rPr>
                <w:rFonts w:ascii="Arial" w:hAnsi="Arial" w:cs="Arial"/>
                <w:color w:val="000000"/>
                <w:sz w:val="24"/>
                <w:szCs w:val="24"/>
              </w:rPr>
              <w:t xml:space="preserve">Средства </w:t>
            </w:r>
            <w:r w:rsidRPr="008E02D5">
              <w:rPr>
                <w:rFonts w:ascii="Arial" w:hAnsi="Arial" w:cs="Arial"/>
                <w:sz w:val="24"/>
                <w:szCs w:val="24"/>
              </w:rPr>
              <w:t xml:space="preserve">бюджета </w:t>
            </w:r>
            <w:r w:rsidRPr="008E02D5">
              <w:rPr>
                <w:rFonts w:ascii="Arial" w:hAnsi="Arial" w:cs="Arial"/>
                <w:color w:val="000000"/>
                <w:sz w:val="24"/>
                <w:szCs w:val="24"/>
              </w:rPr>
              <w:t>городского округа Люберцы</w:t>
            </w:r>
          </w:p>
        </w:tc>
        <w:tc>
          <w:tcPr>
            <w:tcW w:w="850" w:type="dxa"/>
            <w:tcBorders>
              <w:top w:val="single" w:sz="8" w:space="0" w:color="000000"/>
              <w:left w:val="single" w:sz="8" w:space="0" w:color="000000"/>
              <w:bottom w:val="single" w:sz="4" w:space="0" w:color="auto"/>
              <w:right w:val="single" w:sz="8" w:space="0" w:color="000000"/>
            </w:tcBorders>
            <w:shd w:val="clear" w:color="000000" w:fill="FFFFFF"/>
            <w:vAlign w:val="center"/>
          </w:tcPr>
          <w:p w:rsidR="008405A7" w:rsidRPr="008E02D5" w:rsidRDefault="008405A7" w:rsidP="00C76D49">
            <w:pPr>
              <w:autoSpaceDE w:val="0"/>
              <w:autoSpaceDN w:val="0"/>
              <w:adjustRightInd w:val="0"/>
              <w:spacing w:after="0" w:line="240" w:lineRule="auto"/>
              <w:jc w:val="center"/>
              <w:rPr>
                <w:rFonts w:ascii="Arial" w:hAnsi="Arial" w:cs="Arial"/>
                <w:color w:val="000000"/>
                <w:sz w:val="24"/>
                <w:szCs w:val="24"/>
              </w:rPr>
            </w:pPr>
            <w:r w:rsidRPr="008E02D5">
              <w:rPr>
                <w:rFonts w:ascii="Arial" w:hAnsi="Arial" w:cs="Arial"/>
                <w:color w:val="000000"/>
                <w:sz w:val="24"/>
                <w:szCs w:val="24"/>
              </w:rPr>
              <w:t>0,00</w:t>
            </w:r>
          </w:p>
        </w:tc>
        <w:tc>
          <w:tcPr>
            <w:tcW w:w="851" w:type="dxa"/>
            <w:tcBorders>
              <w:top w:val="single" w:sz="8" w:space="0" w:color="000000"/>
              <w:left w:val="single" w:sz="8" w:space="0" w:color="000000"/>
              <w:bottom w:val="single" w:sz="4" w:space="0" w:color="auto"/>
              <w:right w:val="single" w:sz="8" w:space="0" w:color="000000"/>
            </w:tcBorders>
            <w:shd w:val="clear" w:color="000000" w:fill="FFFFFF"/>
            <w:vAlign w:val="center"/>
          </w:tcPr>
          <w:p w:rsidR="008405A7" w:rsidRPr="008E02D5" w:rsidRDefault="008405A7" w:rsidP="00C76D49">
            <w:pPr>
              <w:autoSpaceDE w:val="0"/>
              <w:autoSpaceDN w:val="0"/>
              <w:adjustRightInd w:val="0"/>
              <w:spacing w:after="0" w:line="240" w:lineRule="auto"/>
              <w:jc w:val="center"/>
              <w:rPr>
                <w:rFonts w:ascii="Arial" w:hAnsi="Arial" w:cs="Arial"/>
                <w:color w:val="000000"/>
                <w:sz w:val="24"/>
                <w:szCs w:val="24"/>
              </w:rPr>
            </w:pPr>
            <w:r w:rsidRPr="008E02D5">
              <w:rPr>
                <w:rFonts w:ascii="Arial" w:hAnsi="Arial" w:cs="Arial"/>
                <w:color w:val="000000"/>
                <w:sz w:val="24"/>
                <w:szCs w:val="24"/>
              </w:rPr>
              <w:t>0,00</w:t>
            </w:r>
          </w:p>
        </w:tc>
        <w:tc>
          <w:tcPr>
            <w:tcW w:w="708" w:type="dxa"/>
            <w:tcBorders>
              <w:top w:val="single" w:sz="8" w:space="0" w:color="000000"/>
              <w:left w:val="single" w:sz="8" w:space="0" w:color="000000"/>
              <w:bottom w:val="single" w:sz="4" w:space="0" w:color="auto"/>
              <w:right w:val="single" w:sz="8" w:space="0" w:color="000000"/>
            </w:tcBorders>
            <w:shd w:val="clear" w:color="000000" w:fill="FFFFFF"/>
            <w:vAlign w:val="center"/>
          </w:tcPr>
          <w:p w:rsidR="008405A7" w:rsidRPr="008E02D5" w:rsidRDefault="008405A7" w:rsidP="00C76D49">
            <w:pPr>
              <w:autoSpaceDE w:val="0"/>
              <w:autoSpaceDN w:val="0"/>
              <w:adjustRightInd w:val="0"/>
              <w:spacing w:after="0" w:line="240" w:lineRule="auto"/>
              <w:jc w:val="center"/>
              <w:rPr>
                <w:rFonts w:ascii="Arial" w:hAnsi="Arial" w:cs="Arial"/>
                <w:color w:val="000000"/>
                <w:sz w:val="24"/>
                <w:szCs w:val="24"/>
              </w:rPr>
            </w:pPr>
            <w:r w:rsidRPr="008E02D5">
              <w:rPr>
                <w:rFonts w:ascii="Arial" w:hAnsi="Arial" w:cs="Arial"/>
                <w:color w:val="000000"/>
                <w:sz w:val="24"/>
                <w:szCs w:val="24"/>
              </w:rPr>
              <w:t>0,00</w:t>
            </w:r>
          </w:p>
        </w:tc>
        <w:tc>
          <w:tcPr>
            <w:tcW w:w="851" w:type="dxa"/>
            <w:tcBorders>
              <w:top w:val="single" w:sz="8" w:space="0" w:color="000000"/>
              <w:left w:val="single" w:sz="8" w:space="0" w:color="000000"/>
              <w:bottom w:val="single" w:sz="4" w:space="0" w:color="auto"/>
              <w:right w:val="single" w:sz="8" w:space="0" w:color="000000"/>
            </w:tcBorders>
            <w:shd w:val="clear" w:color="000000" w:fill="FFFFFF"/>
            <w:vAlign w:val="center"/>
          </w:tcPr>
          <w:p w:rsidR="008405A7" w:rsidRPr="008E02D5" w:rsidRDefault="008405A7" w:rsidP="00C76D49">
            <w:pPr>
              <w:autoSpaceDE w:val="0"/>
              <w:autoSpaceDN w:val="0"/>
              <w:adjustRightInd w:val="0"/>
              <w:spacing w:after="0" w:line="240" w:lineRule="auto"/>
              <w:jc w:val="center"/>
              <w:rPr>
                <w:rFonts w:ascii="Arial" w:hAnsi="Arial" w:cs="Arial"/>
                <w:color w:val="000000"/>
                <w:sz w:val="24"/>
                <w:szCs w:val="24"/>
              </w:rPr>
            </w:pPr>
            <w:r w:rsidRPr="008E02D5">
              <w:rPr>
                <w:rFonts w:ascii="Arial" w:hAnsi="Arial" w:cs="Arial"/>
                <w:color w:val="000000"/>
                <w:sz w:val="24"/>
                <w:szCs w:val="24"/>
              </w:rPr>
              <w:t>0,00</w:t>
            </w:r>
          </w:p>
        </w:tc>
        <w:tc>
          <w:tcPr>
            <w:tcW w:w="765" w:type="dxa"/>
            <w:tcBorders>
              <w:top w:val="single" w:sz="8" w:space="0" w:color="000000"/>
              <w:left w:val="single" w:sz="8" w:space="0" w:color="000000"/>
              <w:bottom w:val="single" w:sz="4" w:space="0" w:color="auto"/>
              <w:right w:val="single" w:sz="8" w:space="0" w:color="000000"/>
            </w:tcBorders>
            <w:shd w:val="clear" w:color="000000" w:fill="FFFFFF"/>
            <w:vAlign w:val="center"/>
          </w:tcPr>
          <w:p w:rsidR="008405A7" w:rsidRPr="008E02D5" w:rsidRDefault="008405A7" w:rsidP="00C76D49">
            <w:pPr>
              <w:autoSpaceDE w:val="0"/>
              <w:autoSpaceDN w:val="0"/>
              <w:adjustRightInd w:val="0"/>
              <w:spacing w:after="0" w:line="240" w:lineRule="auto"/>
              <w:jc w:val="center"/>
              <w:rPr>
                <w:rFonts w:ascii="Arial" w:hAnsi="Arial" w:cs="Arial"/>
                <w:color w:val="000000"/>
                <w:sz w:val="24"/>
                <w:szCs w:val="24"/>
              </w:rPr>
            </w:pPr>
            <w:r w:rsidRPr="008E02D5">
              <w:rPr>
                <w:rFonts w:ascii="Arial" w:hAnsi="Arial" w:cs="Arial"/>
                <w:color w:val="000000"/>
                <w:sz w:val="24"/>
                <w:szCs w:val="24"/>
              </w:rPr>
              <w:t>0,00</w:t>
            </w:r>
          </w:p>
        </w:tc>
        <w:tc>
          <w:tcPr>
            <w:tcW w:w="652" w:type="dxa"/>
            <w:tcBorders>
              <w:top w:val="single" w:sz="8" w:space="0" w:color="000000"/>
              <w:left w:val="single" w:sz="8" w:space="0" w:color="000000"/>
              <w:bottom w:val="single" w:sz="4" w:space="0" w:color="auto"/>
              <w:right w:val="single" w:sz="8" w:space="0" w:color="000000"/>
            </w:tcBorders>
            <w:shd w:val="clear" w:color="000000" w:fill="FFFFFF"/>
            <w:vAlign w:val="center"/>
          </w:tcPr>
          <w:p w:rsidR="008405A7" w:rsidRPr="008E02D5" w:rsidRDefault="008405A7" w:rsidP="00C76D49">
            <w:pPr>
              <w:autoSpaceDE w:val="0"/>
              <w:autoSpaceDN w:val="0"/>
              <w:adjustRightInd w:val="0"/>
              <w:spacing w:after="0" w:line="240" w:lineRule="auto"/>
              <w:jc w:val="center"/>
              <w:rPr>
                <w:rFonts w:ascii="Arial" w:hAnsi="Arial" w:cs="Arial"/>
                <w:color w:val="000000"/>
                <w:sz w:val="24"/>
                <w:szCs w:val="24"/>
              </w:rPr>
            </w:pPr>
            <w:r w:rsidRPr="008E02D5">
              <w:rPr>
                <w:rFonts w:ascii="Arial" w:hAnsi="Arial" w:cs="Arial"/>
                <w:color w:val="000000"/>
                <w:sz w:val="24"/>
                <w:szCs w:val="24"/>
              </w:rPr>
              <w:t>0,00</w:t>
            </w:r>
          </w:p>
        </w:tc>
      </w:tr>
    </w:tbl>
    <w:p w:rsidR="00274D5D" w:rsidRPr="008E02D5" w:rsidRDefault="00274D5D" w:rsidP="00274D5D">
      <w:pPr>
        <w:spacing w:after="0" w:line="240" w:lineRule="auto"/>
        <w:jc w:val="right"/>
        <w:rPr>
          <w:rFonts w:ascii="Arial" w:hAnsi="Arial" w:cs="Arial"/>
          <w:bCs/>
          <w:sz w:val="24"/>
          <w:szCs w:val="24"/>
        </w:rPr>
      </w:pPr>
    </w:p>
    <w:p w:rsidR="00274D5D" w:rsidRPr="008E02D5" w:rsidRDefault="00274D5D" w:rsidP="00481677">
      <w:pPr>
        <w:spacing w:after="0" w:line="240" w:lineRule="auto"/>
        <w:ind w:firstLine="709"/>
        <w:jc w:val="both"/>
        <w:rPr>
          <w:rFonts w:ascii="Arial" w:hAnsi="Arial" w:cs="Arial"/>
          <w:bCs/>
          <w:sz w:val="24"/>
          <w:szCs w:val="24"/>
        </w:rPr>
      </w:pPr>
      <w:r w:rsidRPr="008E02D5">
        <w:rPr>
          <w:rFonts w:ascii="Arial" w:hAnsi="Arial" w:cs="Arial"/>
          <w:bCs/>
          <w:sz w:val="24"/>
          <w:szCs w:val="24"/>
        </w:rPr>
        <w:t>Характеристика  проблем, решаемых посредством мероприятий</w:t>
      </w:r>
      <w:proofErr w:type="gramStart"/>
      <w:r w:rsidRPr="008E02D5">
        <w:rPr>
          <w:rFonts w:ascii="Arial" w:hAnsi="Arial" w:cs="Arial"/>
          <w:bCs/>
          <w:sz w:val="24"/>
          <w:szCs w:val="24"/>
        </w:rPr>
        <w:t xml:space="preserve"> :</w:t>
      </w:r>
      <w:proofErr w:type="gramEnd"/>
      <w:r w:rsidRPr="008E02D5">
        <w:rPr>
          <w:rFonts w:ascii="Arial" w:hAnsi="Arial" w:cs="Arial"/>
          <w:bCs/>
          <w:sz w:val="24"/>
          <w:szCs w:val="24"/>
        </w:rPr>
        <w:t xml:space="preserve"> реализация подпрограммы позволяет создать условия для реализации полномочий органов власти. Привлечь медицинские кадры для работы на территории городского округа Люберцы.</w:t>
      </w:r>
    </w:p>
    <w:p w:rsidR="00274D5D" w:rsidRPr="008E02D5" w:rsidRDefault="00274D5D" w:rsidP="00481677">
      <w:pPr>
        <w:spacing w:after="0" w:line="240" w:lineRule="auto"/>
        <w:ind w:firstLine="709"/>
        <w:jc w:val="both"/>
        <w:rPr>
          <w:rFonts w:ascii="Arial" w:hAnsi="Arial" w:cs="Arial"/>
          <w:sz w:val="24"/>
          <w:szCs w:val="24"/>
          <w:shd w:val="clear" w:color="auto" w:fill="FFFFFF"/>
        </w:rPr>
      </w:pPr>
      <w:r w:rsidRPr="008E02D5">
        <w:rPr>
          <w:rFonts w:ascii="Arial" w:hAnsi="Arial" w:cs="Arial"/>
          <w:bCs/>
          <w:sz w:val="24"/>
          <w:szCs w:val="24"/>
        </w:rPr>
        <w:t>Концептуальные направления реформирования, модернизации, преобразования отдельных сфер социально-экономического развития городского округа Люберцы, реализуемых в рамках подпрограммы</w:t>
      </w:r>
      <w:proofErr w:type="gramStart"/>
      <w:r w:rsidRPr="008E02D5">
        <w:rPr>
          <w:rFonts w:ascii="Arial" w:hAnsi="Arial" w:cs="Arial"/>
          <w:bCs/>
          <w:sz w:val="24"/>
          <w:szCs w:val="24"/>
        </w:rPr>
        <w:t xml:space="preserve"> :</w:t>
      </w:r>
      <w:proofErr w:type="gramEnd"/>
      <w:r w:rsidRPr="008E02D5">
        <w:rPr>
          <w:rFonts w:ascii="Arial" w:hAnsi="Arial" w:cs="Arial"/>
          <w:bCs/>
          <w:sz w:val="24"/>
          <w:szCs w:val="24"/>
        </w:rPr>
        <w:t xml:space="preserve">   в ближайшее время планируется проведение мероприятий по совершенствованию системы практической подготовки медицинских и фармацевтических работников в целях обеспечения повышения качества профессиональной подготовки, расширения перечня навыков и умений, приобретаемых специалистом в период обучения. Тесная работа с выпускниками медицинских вузов и кадровыми агентствами  значительно помогает снизить дефицит кадров в</w:t>
      </w:r>
      <w:r w:rsidR="00481677" w:rsidRPr="008E02D5">
        <w:rPr>
          <w:rFonts w:ascii="Arial" w:hAnsi="Arial" w:cs="Arial"/>
          <w:bCs/>
          <w:sz w:val="24"/>
          <w:szCs w:val="24"/>
        </w:rPr>
        <w:t> </w:t>
      </w:r>
      <w:r w:rsidRPr="008E02D5">
        <w:rPr>
          <w:rFonts w:ascii="Arial" w:hAnsi="Arial" w:cs="Arial"/>
          <w:bCs/>
          <w:sz w:val="24"/>
          <w:szCs w:val="24"/>
        </w:rPr>
        <w:t>медицинских учреждениях расположенных на территории городского округа Люберцы.</w:t>
      </w:r>
      <w:r w:rsidRPr="008E02D5">
        <w:rPr>
          <w:rFonts w:ascii="Arial" w:hAnsi="Arial" w:cs="Arial"/>
          <w:bCs/>
          <w:color w:val="333333"/>
          <w:sz w:val="24"/>
          <w:szCs w:val="24"/>
          <w:shd w:val="clear" w:color="auto" w:fill="FFFFFF"/>
        </w:rPr>
        <w:t xml:space="preserve"> </w:t>
      </w:r>
      <w:r w:rsidRPr="008E02D5">
        <w:rPr>
          <w:rFonts w:ascii="Arial" w:hAnsi="Arial" w:cs="Arial"/>
          <w:sz w:val="24"/>
          <w:szCs w:val="24"/>
          <w:shd w:val="clear" w:color="auto" w:fill="FFFFFF"/>
        </w:rPr>
        <w:t>В настоящее время с целью закрепления </w:t>
      </w:r>
      <w:r w:rsidRPr="008E02D5">
        <w:rPr>
          <w:rFonts w:ascii="Arial" w:hAnsi="Arial" w:cs="Arial"/>
          <w:bCs/>
          <w:sz w:val="24"/>
          <w:szCs w:val="24"/>
          <w:shd w:val="clear" w:color="auto" w:fill="FFFFFF"/>
        </w:rPr>
        <w:t>медицинских</w:t>
      </w:r>
      <w:r w:rsidRPr="008E02D5">
        <w:rPr>
          <w:rFonts w:ascii="Arial" w:hAnsi="Arial" w:cs="Arial"/>
          <w:sz w:val="24"/>
          <w:szCs w:val="24"/>
          <w:shd w:val="clear" w:color="auto" w:fill="FFFFFF"/>
        </w:rPr>
        <w:t> кадров за учреждениями </w:t>
      </w:r>
      <w:r w:rsidRPr="008E02D5">
        <w:rPr>
          <w:rFonts w:ascii="Arial" w:hAnsi="Arial" w:cs="Arial"/>
          <w:bCs/>
          <w:sz w:val="24"/>
          <w:szCs w:val="24"/>
          <w:shd w:val="clear" w:color="auto" w:fill="FFFFFF"/>
        </w:rPr>
        <w:t>здравоохранения</w:t>
      </w:r>
      <w:r w:rsidRPr="008E02D5">
        <w:rPr>
          <w:rFonts w:ascii="Arial" w:hAnsi="Arial" w:cs="Arial"/>
          <w:sz w:val="24"/>
          <w:szCs w:val="24"/>
          <w:shd w:val="clear" w:color="auto" w:fill="FFFFFF"/>
        </w:rPr>
        <w:t xml:space="preserve">, разработан порядок по предоставлению жилья на условиях коммерческого найма. Рассматривается вопрос о компенсационных выплатах за </w:t>
      </w:r>
      <w:proofErr w:type="spellStart"/>
      <w:r w:rsidRPr="008E02D5">
        <w:rPr>
          <w:rFonts w:ascii="Arial" w:hAnsi="Arial" w:cs="Arial"/>
          <w:sz w:val="24"/>
          <w:szCs w:val="24"/>
          <w:shd w:val="clear" w:color="auto" w:fill="FFFFFF"/>
        </w:rPr>
        <w:t>найм</w:t>
      </w:r>
      <w:proofErr w:type="spellEnd"/>
      <w:r w:rsidRPr="008E02D5">
        <w:rPr>
          <w:rFonts w:ascii="Arial" w:hAnsi="Arial" w:cs="Arial"/>
          <w:sz w:val="24"/>
          <w:szCs w:val="24"/>
          <w:shd w:val="clear" w:color="auto" w:fill="FFFFFF"/>
        </w:rPr>
        <w:t xml:space="preserve"> жилья медицинским работникам.</w:t>
      </w:r>
    </w:p>
    <w:p w:rsidR="008E02D5" w:rsidRDefault="008E02D5">
      <w:pPr>
        <w:rPr>
          <w:rFonts w:ascii="Arial" w:eastAsiaTheme="minorEastAsia" w:hAnsi="Arial" w:cs="Arial"/>
          <w:b/>
          <w:bCs/>
          <w:sz w:val="24"/>
          <w:szCs w:val="24"/>
          <w:lang w:eastAsia="ru-RU"/>
        </w:rPr>
      </w:pPr>
    </w:p>
    <w:p w:rsidR="00274D5D" w:rsidRPr="008E02D5" w:rsidRDefault="008405A7" w:rsidP="008405A7">
      <w:pPr>
        <w:tabs>
          <w:tab w:val="left" w:pos="14459"/>
        </w:tabs>
        <w:autoSpaceDE w:val="0"/>
        <w:autoSpaceDN w:val="0"/>
        <w:adjustRightInd w:val="0"/>
        <w:spacing w:after="0" w:line="240" w:lineRule="auto"/>
        <w:ind w:right="21"/>
        <w:jc w:val="center"/>
        <w:rPr>
          <w:rFonts w:ascii="Arial" w:eastAsiaTheme="minorEastAsia" w:hAnsi="Arial" w:cs="Arial"/>
          <w:b/>
          <w:bCs/>
          <w:sz w:val="24"/>
          <w:szCs w:val="24"/>
          <w:lang w:eastAsia="ru-RU"/>
        </w:rPr>
      </w:pPr>
      <w:r w:rsidRPr="008E02D5">
        <w:rPr>
          <w:rFonts w:ascii="Arial" w:eastAsiaTheme="minorEastAsia" w:hAnsi="Arial" w:cs="Arial"/>
          <w:b/>
          <w:bCs/>
          <w:sz w:val="24"/>
          <w:szCs w:val="24"/>
          <w:lang w:eastAsia="ru-RU"/>
        </w:rPr>
        <w:t>Перечень мероприятий подпрограммы  5.  Финансовое обеспечение системы организации медицинской помощи</w:t>
      </w:r>
    </w:p>
    <w:p w:rsidR="00274D5D" w:rsidRPr="008E02D5" w:rsidRDefault="00274D5D" w:rsidP="008405A7">
      <w:pPr>
        <w:tabs>
          <w:tab w:val="left" w:pos="14459"/>
        </w:tabs>
        <w:autoSpaceDE w:val="0"/>
        <w:autoSpaceDN w:val="0"/>
        <w:adjustRightInd w:val="0"/>
        <w:spacing w:after="0" w:line="240" w:lineRule="auto"/>
        <w:ind w:right="21"/>
        <w:jc w:val="center"/>
        <w:rPr>
          <w:rFonts w:ascii="Arial" w:eastAsia="Times New Roman" w:hAnsi="Arial" w:cs="Arial"/>
          <w:sz w:val="24"/>
          <w:szCs w:val="24"/>
          <w:lang w:eastAsia="ru-RU"/>
        </w:rPr>
      </w:pPr>
    </w:p>
    <w:tbl>
      <w:tblPr>
        <w:tblW w:w="1515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94"/>
        <w:gridCol w:w="2552"/>
        <w:gridCol w:w="1505"/>
        <w:gridCol w:w="2180"/>
        <w:gridCol w:w="1064"/>
        <w:gridCol w:w="588"/>
        <w:gridCol w:w="630"/>
        <w:gridCol w:w="588"/>
        <w:gridCol w:w="616"/>
        <w:gridCol w:w="601"/>
        <w:gridCol w:w="2832"/>
        <w:gridCol w:w="1701"/>
      </w:tblGrid>
      <w:tr w:rsidR="00481677" w:rsidRPr="008E02D5" w:rsidTr="008E02D5">
        <w:trPr>
          <w:trHeight w:val="20"/>
        </w:trPr>
        <w:tc>
          <w:tcPr>
            <w:tcW w:w="294" w:type="dxa"/>
            <w:vMerge w:val="restart"/>
            <w:shd w:val="clear" w:color="000000" w:fill="FFFFFF"/>
            <w:vAlign w:val="center"/>
          </w:tcPr>
          <w:p w:rsidR="008405A7" w:rsidRPr="008E02D5" w:rsidRDefault="008405A7" w:rsidP="00CD3004">
            <w:pPr>
              <w:autoSpaceDE w:val="0"/>
              <w:autoSpaceDN w:val="0"/>
              <w:adjustRightInd w:val="0"/>
              <w:spacing w:after="0" w:line="240" w:lineRule="auto"/>
              <w:jc w:val="center"/>
              <w:rPr>
                <w:rFonts w:ascii="Arial" w:eastAsiaTheme="minorEastAsia" w:hAnsi="Arial" w:cs="Arial"/>
                <w:sz w:val="24"/>
                <w:szCs w:val="24"/>
                <w:lang w:eastAsia="ru-RU"/>
              </w:rPr>
            </w:pPr>
            <w:r w:rsidRPr="008E02D5">
              <w:rPr>
                <w:rFonts w:ascii="Arial" w:eastAsiaTheme="minorEastAsia" w:hAnsi="Arial" w:cs="Arial"/>
                <w:sz w:val="24"/>
                <w:szCs w:val="24"/>
                <w:lang w:eastAsia="ru-RU"/>
              </w:rPr>
              <w:t xml:space="preserve">№ </w:t>
            </w:r>
            <w:proofErr w:type="gramStart"/>
            <w:r w:rsidRPr="008E02D5">
              <w:rPr>
                <w:rFonts w:ascii="Arial" w:eastAsiaTheme="minorEastAsia" w:hAnsi="Arial" w:cs="Arial"/>
                <w:sz w:val="24"/>
                <w:szCs w:val="24"/>
                <w:lang w:eastAsia="ru-RU"/>
              </w:rPr>
              <w:t>п</w:t>
            </w:r>
            <w:proofErr w:type="gramEnd"/>
            <w:r w:rsidRPr="008E02D5">
              <w:rPr>
                <w:rFonts w:ascii="Arial" w:eastAsiaTheme="minorEastAsia" w:hAnsi="Arial" w:cs="Arial"/>
                <w:sz w:val="24"/>
                <w:szCs w:val="24"/>
                <w:lang w:eastAsia="ru-RU"/>
              </w:rPr>
              <w:t>/п</w:t>
            </w:r>
          </w:p>
        </w:tc>
        <w:tc>
          <w:tcPr>
            <w:tcW w:w="2552" w:type="dxa"/>
            <w:vMerge w:val="restart"/>
            <w:shd w:val="clear" w:color="000000" w:fill="FFFFFF"/>
            <w:vAlign w:val="center"/>
          </w:tcPr>
          <w:p w:rsidR="008405A7" w:rsidRPr="008E02D5" w:rsidRDefault="008405A7" w:rsidP="00CD3004">
            <w:pPr>
              <w:autoSpaceDE w:val="0"/>
              <w:autoSpaceDN w:val="0"/>
              <w:adjustRightInd w:val="0"/>
              <w:spacing w:after="0" w:line="240" w:lineRule="auto"/>
              <w:jc w:val="center"/>
              <w:rPr>
                <w:rFonts w:ascii="Arial" w:eastAsiaTheme="minorEastAsia" w:hAnsi="Arial" w:cs="Arial"/>
                <w:sz w:val="24"/>
                <w:szCs w:val="24"/>
                <w:lang w:eastAsia="ru-RU"/>
              </w:rPr>
            </w:pPr>
            <w:r w:rsidRPr="008E02D5">
              <w:rPr>
                <w:rFonts w:ascii="Arial" w:eastAsiaTheme="minorEastAsia" w:hAnsi="Arial" w:cs="Arial"/>
                <w:sz w:val="24"/>
                <w:szCs w:val="24"/>
                <w:lang w:eastAsia="ru-RU"/>
              </w:rPr>
              <w:t>Мероприятия программы/подпрограммы</w:t>
            </w:r>
          </w:p>
        </w:tc>
        <w:tc>
          <w:tcPr>
            <w:tcW w:w="1505" w:type="dxa"/>
            <w:vMerge w:val="restart"/>
            <w:shd w:val="clear" w:color="000000" w:fill="FFFFFF"/>
            <w:vAlign w:val="center"/>
          </w:tcPr>
          <w:p w:rsidR="008405A7" w:rsidRPr="008E02D5" w:rsidRDefault="008405A7" w:rsidP="00CD3004">
            <w:pPr>
              <w:autoSpaceDE w:val="0"/>
              <w:autoSpaceDN w:val="0"/>
              <w:adjustRightInd w:val="0"/>
              <w:spacing w:after="0" w:line="240" w:lineRule="auto"/>
              <w:jc w:val="center"/>
              <w:rPr>
                <w:rFonts w:ascii="Arial" w:eastAsiaTheme="minorEastAsia" w:hAnsi="Arial" w:cs="Arial"/>
                <w:sz w:val="24"/>
                <w:szCs w:val="24"/>
                <w:lang w:eastAsia="ru-RU"/>
              </w:rPr>
            </w:pPr>
            <w:r w:rsidRPr="008E02D5">
              <w:rPr>
                <w:rFonts w:ascii="Arial" w:eastAsiaTheme="minorEastAsia" w:hAnsi="Arial" w:cs="Arial"/>
                <w:sz w:val="24"/>
                <w:szCs w:val="24"/>
                <w:lang w:eastAsia="ru-RU"/>
              </w:rPr>
              <w:t>Срок исполнения мероприятия</w:t>
            </w:r>
          </w:p>
        </w:tc>
        <w:tc>
          <w:tcPr>
            <w:tcW w:w="2180" w:type="dxa"/>
            <w:vMerge w:val="restart"/>
            <w:shd w:val="clear" w:color="000000" w:fill="FFFFFF"/>
            <w:vAlign w:val="center"/>
          </w:tcPr>
          <w:p w:rsidR="008405A7" w:rsidRPr="008E02D5" w:rsidRDefault="008405A7" w:rsidP="00CD3004">
            <w:pPr>
              <w:autoSpaceDE w:val="0"/>
              <w:autoSpaceDN w:val="0"/>
              <w:adjustRightInd w:val="0"/>
              <w:spacing w:after="0" w:line="240" w:lineRule="auto"/>
              <w:jc w:val="center"/>
              <w:rPr>
                <w:rFonts w:ascii="Arial" w:eastAsiaTheme="minorEastAsia" w:hAnsi="Arial" w:cs="Arial"/>
                <w:sz w:val="24"/>
                <w:szCs w:val="24"/>
                <w:lang w:eastAsia="ru-RU"/>
              </w:rPr>
            </w:pPr>
            <w:r w:rsidRPr="008E02D5">
              <w:rPr>
                <w:rFonts w:ascii="Arial" w:eastAsiaTheme="minorEastAsia" w:hAnsi="Arial" w:cs="Arial"/>
                <w:sz w:val="24"/>
                <w:szCs w:val="24"/>
                <w:lang w:eastAsia="ru-RU"/>
              </w:rPr>
              <w:t>Источники финансирования</w:t>
            </w:r>
          </w:p>
        </w:tc>
        <w:tc>
          <w:tcPr>
            <w:tcW w:w="1064" w:type="dxa"/>
            <w:vMerge w:val="restart"/>
            <w:shd w:val="clear" w:color="000000" w:fill="FFFFFF"/>
            <w:vAlign w:val="center"/>
          </w:tcPr>
          <w:p w:rsidR="008405A7" w:rsidRPr="008E02D5" w:rsidRDefault="008405A7" w:rsidP="00CD3004">
            <w:pPr>
              <w:autoSpaceDE w:val="0"/>
              <w:autoSpaceDN w:val="0"/>
              <w:adjustRightInd w:val="0"/>
              <w:spacing w:after="0" w:line="240" w:lineRule="auto"/>
              <w:jc w:val="center"/>
              <w:rPr>
                <w:rFonts w:ascii="Arial" w:eastAsiaTheme="minorEastAsia" w:hAnsi="Arial" w:cs="Arial"/>
                <w:sz w:val="24"/>
                <w:szCs w:val="24"/>
                <w:lang w:eastAsia="ru-RU"/>
              </w:rPr>
            </w:pPr>
            <w:r w:rsidRPr="008E02D5">
              <w:rPr>
                <w:rFonts w:ascii="Arial" w:eastAsiaTheme="minorEastAsia" w:hAnsi="Arial" w:cs="Arial"/>
                <w:sz w:val="24"/>
                <w:szCs w:val="24"/>
                <w:lang w:eastAsia="ru-RU"/>
              </w:rPr>
              <w:t>Всего (</w:t>
            </w:r>
            <w:proofErr w:type="spellStart"/>
            <w:r w:rsidRPr="008E02D5">
              <w:rPr>
                <w:rFonts w:ascii="Arial" w:eastAsiaTheme="minorEastAsia" w:hAnsi="Arial" w:cs="Arial"/>
                <w:sz w:val="24"/>
                <w:szCs w:val="24"/>
                <w:lang w:eastAsia="ru-RU"/>
              </w:rPr>
              <w:t>тыс</w:t>
            </w:r>
            <w:proofErr w:type="gramStart"/>
            <w:r w:rsidRPr="008E02D5">
              <w:rPr>
                <w:rFonts w:ascii="Arial" w:eastAsiaTheme="minorEastAsia" w:hAnsi="Arial" w:cs="Arial"/>
                <w:sz w:val="24"/>
                <w:szCs w:val="24"/>
                <w:lang w:eastAsia="ru-RU"/>
              </w:rPr>
              <w:t>.р</w:t>
            </w:r>
            <w:proofErr w:type="gramEnd"/>
            <w:r w:rsidRPr="008E02D5">
              <w:rPr>
                <w:rFonts w:ascii="Arial" w:eastAsiaTheme="minorEastAsia" w:hAnsi="Arial" w:cs="Arial"/>
                <w:sz w:val="24"/>
                <w:szCs w:val="24"/>
                <w:lang w:eastAsia="ru-RU"/>
              </w:rPr>
              <w:t>уб</w:t>
            </w:r>
            <w:proofErr w:type="spellEnd"/>
            <w:r w:rsidRPr="008E02D5">
              <w:rPr>
                <w:rFonts w:ascii="Arial" w:eastAsiaTheme="minorEastAsia" w:hAnsi="Arial" w:cs="Arial"/>
                <w:sz w:val="24"/>
                <w:szCs w:val="24"/>
                <w:lang w:eastAsia="ru-RU"/>
              </w:rPr>
              <w:t>.)</w:t>
            </w:r>
          </w:p>
        </w:tc>
        <w:tc>
          <w:tcPr>
            <w:tcW w:w="3023" w:type="dxa"/>
            <w:gridSpan w:val="5"/>
            <w:shd w:val="clear" w:color="000000" w:fill="FFFFFF"/>
            <w:vAlign w:val="center"/>
          </w:tcPr>
          <w:p w:rsidR="008405A7" w:rsidRPr="008E02D5" w:rsidRDefault="008405A7" w:rsidP="00CD3004">
            <w:pPr>
              <w:autoSpaceDE w:val="0"/>
              <w:autoSpaceDN w:val="0"/>
              <w:adjustRightInd w:val="0"/>
              <w:spacing w:after="0" w:line="240" w:lineRule="auto"/>
              <w:jc w:val="center"/>
              <w:rPr>
                <w:rFonts w:ascii="Arial" w:eastAsiaTheme="minorEastAsia" w:hAnsi="Arial" w:cs="Arial"/>
                <w:sz w:val="24"/>
                <w:szCs w:val="24"/>
                <w:lang w:eastAsia="ru-RU"/>
              </w:rPr>
            </w:pPr>
            <w:r w:rsidRPr="008E02D5">
              <w:rPr>
                <w:rFonts w:ascii="Arial" w:eastAsiaTheme="minorEastAsia" w:hAnsi="Arial" w:cs="Arial"/>
                <w:sz w:val="24"/>
                <w:szCs w:val="24"/>
                <w:lang w:eastAsia="ru-RU"/>
              </w:rPr>
              <w:t>Объем финансирования по годам (</w:t>
            </w:r>
            <w:proofErr w:type="spellStart"/>
            <w:r w:rsidRPr="008E02D5">
              <w:rPr>
                <w:rFonts w:ascii="Arial" w:eastAsiaTheme="minorEastAsia" w:hAnsi="Arial" w:cs="Arial"/>
                <w:sz w:val="24"/>
                <w:szCs w:val="24"/>
                <w:lang w:eastAsia="ru-RU"/>
              </w:rPr>
              <w:t>тыс</w:t>
            </w:r>
            <w:proofErr w:type="gramStart"/>
            <w:r w:rsidRPr="008E02D5">
              <w:rPr>
                <w:rFonts w:ascii="Arial" w:eastAsiaTheme="minorEastAsia" w:hAnsi="Arial" w:cs="Arial"/>
                <w:sz w:val="24"/>
                <w:szCs w:val="24"/>
                <w:lang w:eastAsia="ru-RU"/>
              </w:rPr>
              <w:t>.р</w:t>
            </w:r>
            <w:proofErr w:type="gramEnd"/>
            <w:r w:rsidRPr="008E02D5">
              <w:rPr>
                <w:rFonts w:ascii="Arial" w:eastAsiaTheme="minorEastAsia" w:hAnsi="Arial" w:cs="Arial"/>
                <w:sz w:val="24"/>
                <w:szCs w:val="24"/>
                <w:lang w:eastAsia="ru-RU"/>
              </w:rPr>
              <w:t>уб</w:t>
            </w:r>
            <w:proofErr w:type="spellEnd"/>
            <w:r w:rsidRPr="008E02D5">
              <w:rPr>
                <w:rFonts w:ascii="Arial" w:eastAsiaTheme="minorEastAsia" w:hAnsi="Arial" w:cs="Arial"/>
                <w:sz w:val="24"/>
                <w:szCs w:val="24"/>
                <w:lang w:eastAsia="ru-RU"/>
              </w:rPr>
              <w:t>.)</w:t>
            </w:r>
          </w:p>
        </w:tc>
        <w:tc>
          <w:tcPr>
            <w:tcW w:w="2832" w:type="dxa"/>
            <w:vMerge w:val="restart"/>
            <w:shd w:val="clear" w:color="000000" w:fill="FFFFFF"/>
            <w:vAlign w:val="center"/>
          </w:tcPr>
          <w:p w:rsidR="008405A7" w:rsidRPr="008E02D5" w:rsidRDefault="008405A7" w:rsidP="00CD3004">
            <w:pPr>
              <w:autoSpaceDE w:val="0"/>
              <w:autoSpaceDN w:val="0"/>
              <w:adjustRightInd w:val="0"/>
              <w:spacing w:after="0" w:line="240" w:lineRule="auto"/>
              <w:jc w:val="center"/>
              <w:rPr>
                <w:rFonts w:ascii="Arial" w:eastAsiaTheme="minorEastAsia" w:hAnsi="Arial" w:cs="Arial"/>
                <w:sz w:val="24"/>
                <w:szCs w:val="24"/>
                <w:lang w:eastAsia="ru-RU"/>
              </w:rPr>
            </w:pPr>
            <w:proofErr w:type="gramStart"/>
            <w:r w:rsidRPr="008E02D5">
              <w:rPr>
                <w:rFonts w:ascii="Arial" w:eastAsiaTheme="minorEastAsia" w:hAnsi="Arial" w:cs="Arial"/>
                <w:sz w:val="24"/>
                <w:szCs w:val="24"/>
                <w:lang w:eastAsia="ru-RU"/>
              </w:rPr>
              <w:t>Ответственный</w:t>
            </w:r>
            <w:proofErr w:type="gramEnd"/>
            <w:r w:rsidRPr="008E02D5">
              <w:rPr>
                <w:rFonts w:ascii="Arial" w:eastAsiaTheme="minorEastAsia" w:hAnsi="Arial" w:cs="Arial"/>
                <w:sz w:val="24"/>
                <w:szCs w:val="24"/>
                <w:lang w:eastAsia="ru-RU"/>
              </w:rPr>
              <w:t xml:space="preserve"> за выполнение мероприятия программы/ подпрограммы</w:t>
            </w:r>
          </w:p>
        </w:tc>
        <w:tc>
          <w:tcPr>
            <w:tcW w:w="1701" w:type="dxa"/>
            <w:vMerge w:val="restart"/>
            <w:shd w:val="clear" w:color="000000" w:fill="FFFFFF"/>
            <w:vAlign w:val="center"/>
          </w:tcPr>
          <w:p w:rsidR="008405A7" w:rsidRPr="008E02D5" w:rsidRDefault="008405A7" w:rsidP="00CD3004">
            <w:pPr>
              <w:autoSpaceDE w:val="0"/>
              <w:autoSpaceDN w:val="0"/>
              <w:adjustRightInd w:val="0"/>
              <w:spacing w:after="0" w:line="240" w:lineRule="auto"/>
              <w:jc w:val="center"/>
              <w:rPr>
                <w:rFonts w:ascii="Arial" w:eastAsiaTheme="minorEastAsia" w:hAnsi="Arial" w:cs="Arial"/>
                <w:sz w:val="24"/>
                <w:szCs w:val="24"/>
                <w:lang w:eastAsia="ru-RU"/>
              </w:rPr>
            </w:pPr>
            <w:r w:rsidRPr="008E02D5">
              <w:rPr>
                <w:rFonts w:ascii="Arial" w:eastAsiaTheme="minorEastAsia" w:hAnsi="Arial" w:cs="Arial"/>
                <w:sz w:val="24"/>
                <w:szCs w:val="24"/>
                <w:lang w:eastAsia="ru-RU"/>
              </w:rPr>
              <w:t>Результаты выполнения мероприятия программы/ подпрограммы</w:t>
            </w:r>
          </w:p>
        </w:tc>
      </w:tr>
      <w:tr w:rsidR="00CD3004" w:rsidRPr="008E02D5" w:rsidTr="008E02D5">
        <w:trPr>
          <w:trHeight w:val="20"/>
        </w:trPr>
        <w:tc>
          <w:tcPr>
            <w:tcW w:w="294" w:type="dxa"/>
            <w:vMerge/>
            <w:shd w:val="clear" w:color="000000" w:fill="FFFFFF"/>
            <w:vAlign w:val="center"/>
          </w:tcPr>
          <w:p w:rsidR="008405A7" w:rsidRPr="008E02D5" w:rsidRDefault="008405A7" w:rsidP="00CD3004">
            <w:pPr>
              <w:autoSpaceDE w:val="0"/>
              <w:autoSpaceDN w:val="0"/>
              <w:adjustRightInd w:val="0"/>
              <w:spacing w:after="0" w:line="240" w:lineRule="auto"/>
              <w:jc w:val="center"/>
              <w:rPr>
                <w:rFonts w:ascii="Arial" w:eastAsiaTheme="minorEastAsia" w:hAnsi="Arial" w:cs="Arial"/>
                <w:sz w:val="24"/>
                <w:szCs w:val="24"/>
                <w:lang w:eastAsia="ru-RU"/>
              </w:rPr>
            </w:pPr>
          </w:p>
        </w:tc>
        <w:tc>
          <w:tcPr>
            <w:tcW w:w="2552" w:type="dxa"/>
            <w:vMerge/>
            <w:shd w:val="clear" w:color="000000" w:fill="FFFFFF"/>
            <w:vAlign w:val="center"/>
          </w:tcPr>
          <w:p w:rsidR="008405A7" w:rsidRPr="008E02D5" w:rsidRDefault="008405A7" w:rsidP="00CD3004">
            <w:pPr>
              <w:autoSpaceDE w:val="0"/>
              <w:autoSpaceDN w:val="0"/>
              <w:adjustRightInd w:val="0"/>
              <w:spacing w:after="0" w:line="240" w:lineRule="auto"/>
              <w:jc w:val="center"/>
              <w:rPr>
                <w:rFonts w:ascii="Arial" w:eastAsiaTheme="minorEastAsia" w:hAnsi="Arial" w:cs="Arial"/>
                <w:sz w:val="24"/>
                <w:szCs w:val="24"/>
                <w:lang w:eastAsia="ru-RU"/>
              </w:rPr>
            </w:pPr>
          </w:p>
        </w:tc>
        <w:tc>
          <w:tcPr>
            <w:tcW w:w="1505" w:type="dxa"/>
            <w:vMerge/>
            <w:shd w:val="clear" w:color="000000" w:fill="FFFFFF"/>
            <w:vAlign w:val="center"/>
          </w:tcPr>
          <w:p w:rsidR="008405A7" w:rsidRPr="008E02D5" w:rsidRDefault="008405A7" w:rsidP="00CD3004">
            <w:pPr>
              <w:autoSpaceDE w:val="0"/>
              <w:autoSpaceDN w:val="0"/>
              <w:adjustRightInd w:val="0"/>
              <w:spacing w:after="0" w:line="240" w:lineRule="auto"/>
              <w:jc w:val="center"/>
              <w:rPr>
                <w:rFonts w:ascii="Arial" w:eastAsiaTheme="minorEastAsia" w:hAnsi="Arial" w:cs="Arial"/>
                <w:strike/>
                <w:sz w:val="24"/>
                <w:szCs w:val="24"/>
                <w:u w:val="single"/>
                <w:lang w:eastAsia="ru-RU"/>
              </w:rPr>
            </w:pPr>
          </w:p>
        </w:tc>
        <w:tc>
          <w:tcPr>
            <w:tcW w:w="2180" w:type="dxa"/>
            <w:vMerge/>
            <w:shd w:val="clear" w:color="000000" w:fill="FFFFFF"/>
            <w:vAlign w:val="center"/>
          </w:tcPr>
          <w:p w:rsidR="008405A7" w:rsidRPr="008E02D5" w:rsidRDefault="008405A7" w:rsidP="00CD3004">
            <w:pPr>
              <w:autoSpaceDE w:val="0"/>
              <w:autoSpaceDN w:val="0"/>
              <w:adjustRightInd w:val="0"/>
              <w:spacing w:after="0" w:line="240" w:lineRule="auto"/>
              <w:jc w:val="center"/>
              <w:rPr>
                <w:rFonts w:ascii="Arial" w:eastAsiaTheme="minorEastAsia" w:hAnsi="Arial" w:cs="Arial"/>
                <w:strike/>
                <w:sz w:val="24"/>
                <w:szCs w:val="24"/>
                <w:u w:val="single"/>
                <w:lang w:eastAsia="ru-RU"/>
              </w:rPr>
            </w:pPr>
          </w:p>
        </w:tc>
        <w:tc>
          <w:tcPr>
            <w:tcW w:w="1064" w:type="dxa"/>
            <w:vMerge/>
            <w:shd w:val="clear" w:color="000000" w:fill="FFFFFF"/>
            <w:vAlign w:val="center"/>
          </w:tcPr>
          <w:p w:rsidR="008405A7" w:rsidRPr="008E02D5" w:rsidRDefault="008405A7" w:rsidP="00CD3004">
            <w:pPr>
              <w:autoSpaceDE w:val="0"/>
              <w:autoSpaceDN w:val="0"/>
              <w:adjustRightInd w:val="0"/>
              <w:spacing w:after="0" w:line="240" w:lineRule="auto"/>
              <w:jc w:val="center"/>
              <w:rPr>
                <w:rFonts w:ascii="Arial" w:eastAsiaTheme="minorEastAsia" w:hAnsi="Arial" w:cs="Arial"/>
                <w:strike/>
                <w:sz w:val="24"/>
                <w:szCs w:val="24"/>
                <w:u w:val="single"/>
                <w:lang w:eastAsia="ru-RU"/>
              </w:rPr>
            </w:pPr>
          </w:p>
        </w:tc>
        <w:tc>
          <w:tcPr>
            <w:tcW w:w="588" w:type="dxa"/>
            <w:shd w:val="clear" w:color="000000" w:fill="FFFFFF"/>
            <w:vAlign w:val="center"/>
          </w:tcPr>
          <w:p w:rsidR="008405A7" w:rsidRPr="008E02D5" w:rsidRDefault="008405A7" w:rsidP="00CD3004">
            <w:pPr>
              <w:widowControl w:val="0"/>
              <w:tabs>
                <w:tab w:val="left" w:pos="709"/>
              </w:tabs>
              <w:autoSpaceDE w:val="0"/>
              <w:autoSpaceDN w:val="0"/>
              <w:adjustRightInd w:val="0"/>
              <w:spacing w:after="0" w:line="240" w:lineRule="auto"/>
              <w:jc w:val="center"/>
              <w:outlineLvl w:val="1"/>
              <w:rPr>
                <w:rFonts w:ascii="Arial" w:eastAsia="Times New Roman" w:hAnsi="Arial" w:cs="Arial"/>
                <w:sz w:val="24"/>
                <w:szCs w:val="24"/>
                <w:lang w:eastAsia="ru-RU"/>
              </w:rPr>
            </w:pPr>
            <w:r w:rsidRPr="008E02D5">
              <w:rPr>
                <w:rFonts w:ascii="Arial" w:eastAsia="Times New Roman" w:hAnsi="Arial" w:cs="Arial"/>
                <w:sz w:val="24"/>
                <w:szCs w:val="24"/>
                <w:lang w:eastAsia="ru-RU"/>
              </w:rPr>
              <w:t>2020</w:t>
            </w:r>
          </w:p>
        </w:tc>
        <w:tc>
          <w:tcPr>
            <w:tcW w:w="630" w:type="dxa"/>
            <w:shd w:val="clear" w:color="000000" w:fill="FFFFFF"/>
            <w:vAlign w:val="center"/>
          </w:tcPr>
          <w:p w:rsidR="008405A7" w:rsidRPr="008E02D5" w:rsidRDefault="008405A7" w:rsidP="00CD3004">
            <w:pPr>
              <w:widowControl w:val="0"/>
              <w:tabs>
                <w:tab w:val="left" w:pos="709"/>
              </w:tabs>
              <w:autoSpaceDE w:val="0"/>
              <w:autoSpaceDN w:val="0"/>
              <w:adjustRightInd w:val="0"/>
              <w:spacing w:after="0" w:line="240" w:lineRule="auto"/>
              <w:jc w:val="center"/>
              <w:outlineLvl w:val="1"/>
              <w:rPr>
                <w:rFonts w:ascii="Arial" w:eastAsia="Times New Roman" w:hAnsi="Arial" w:cs="Arial"/>
                <w:sz w:val="24"/>
                <w:szCs w:val="24"/>
                <w:lang w:eastAsia="ru-RU"/>
              </w:rPr>
            </w:pPr>
            <w:r w:rsidRPr="008E02D5">
              <w:rPr>
                <w:rFonts w:ascii="Arial" w:eastAsia="Times New Roman" w:hAnsi="Arial" w:cs="Arial"/>
                <w:sz w:val="24"/>
                <w:szCs w:val="24"/>
                <w:lang w:eastAsia="ru-RU"/>
              </w:rPr>
              <w:t>2021</w:t>
            </w:r>
          </w:p>
        </w:tc>
        <w:tc>
          <w:tcPr>
            <w:tcW w:w="588" w:type="dxa"/>
            <w:shd w:val="clear" w:color="000000" w:fill="FFFFFF"/>
            <w:vAlign w:val="center"/>
          </w:tcPr>
          <w:p w:rsidR="008405A7" w:rsidRPr="008E02D5" w:rsidRDefault="008405A7" w:rsidP="00CD3004">
            <w:pPr>
              <w:widowControl w:val="0"/>
              <w:tabs>
                <w:tab w:val="left" w:pos="709"/>
              </w:tabs>
              <w:autoSpaceDE w:val="0"/>
              <w:autoSpaceDN w:val="0"/>
              <w:adjustRightInd w:val="0"/>
              <w:spacing w:after="0" w:line="240" w:lineRule="auto"/>
              <w:jc w:val="center"/>
              <w:outlineLvl w:val="1"/>
              <w:rPr>
                <w:rFonts w:ascii="Arial" w:eastAsia="Times New Roman" w:hAnsi="Arial" w:cs="Arial"/>
                <w:sz w:val="24"/>
                <w:szCs w:val="24"/>
                <w:lang w:eastAsia="ru-RU"/>
              </w:rPr>
            </w:pPr>
            <w:r w:rsidRPr="008E02D5">
              <w:rPr>
                <w:rFonts w:ascii="Arial" w:eastAsia="Times New Roman" w:hAnsi="Arial" w:cs="Arial"/>
                <w:sz w:val="24"/>
                <w:szCs w:val="24"/>
                <w:lang w:eastAsia="ru-RU"/>
              </w:rPr>
              <w:t>2022</w:t>
            </w:r>
          </w:p>
        </w:tc>
        <w:tc>
          <w:tcPr>
            <w:tcW w:w="616" w:type="dxa"/>
            <w:shd w:val="clear" w:color="000000" w:fill="FFFFFF"/>
            <w:vAlign w:val="center"/>
          </w:tcPr>
          <w:p w:rsidR="008405A7" w:rsidRPr="008E02D5" w:rsidRDefault="008405A7" w:rsidP="00CD3004">
            <w:pPr>
              <w:widowControl w:val="0"/>
              <w:tabs>
                <w:tab w:val="left" w:pos="709"/>
              </w:tabs>
              <w:autoSpaceDE w:val="0"/>
              <w:autoSpaceDN w:val="0"/>
              <w:adjustRightInd w:val="0"/>
              <w:spacing w:after="0" w:line="240" w:lineRule="auto"/>
              <w:jc w:val="center"/>
              <w:outlineLvl w:val="1"/>
              <w:rPr>
                <w:rFonts w:ascii="Arial" w:eastAsia="Times New Roman" w:hAnsi="Arial" w:cs="Arial"/>
                <w:sz w:val="24"/>
                <w:szCs w:val="24"/>
                <w:lang w:eastAsia="ru-RU"/>
              </w:rPr>
            </w:pPr>
            <w:r w:rsidRPr="008E02D5">
              <w:rPr>
                <w:rFonts w:ascii="Arial" w:eastAsia="Times New Roman" w:hAnsi="Arial" w:cs="Arial"/>
                <w:sz w:val="24"/>
                <w:szCs w:val="24"/>
                <w:lang w:eastAsia="ru-RU"/>
              </w:rPr>
              <w:t>2023</w:t>
            </w:r>
          </w:p>
        </w:tc>
        <w:tc>
          <w:tcPr>
            <w:tcW w:w="601" w:type="dxa"/>
            <w:shd w:val="clear" w:color="000000" w:fill="FFFFFF"/>
            <w:vAlign w:val="center"/>
          </w:tcPr>
          <w:p w:rsidR="008405A7" w:rsidRPr="008E02D5" w:rsidRDefault="008405A7" w:rsidP="00CD3004">
            <w:pPr>
              <w:widowControl w:val="0"/>
              <w:tabs>
                <w:tab w:val="left" w:pos="709"/>
              </w:tabs>
              <w:autoSpaceDE w:val="0"/>
              <w:autoSpaceDN w:val="0"/>
              <w:adjustRightInd w:val="0"/>
              <w:spacing w:after="0" w:line="240" w:lineRule="auto"/>
              <w:jc w:val="center"/>
              <w:outlineLvl w:val="1"/>
              <w:rPr>
                <w:rFonts w:ascii="Arial" w:eastAsia="Times New Roman" w:hAnsi="Arial" w:cs="Arial"/>
                <w:sz w:val="24"/>
                <w:szCs w:val="24"/>
                <w:lang w:eastAsia="ru-RU"/>
              </w:rPr>
            </w:pPr>
            <w:r w:rsidRPr="008E02D5">
              <w:rPr>
                <w:rFonts w:ascii="Arial" w:eastAsia="Times New Roman" w:hAnsi="Arial" w:cs="Arial"/>
                <w:sz w:val="24"/>
                <w:szCs w:val="24"/>
                <w:lang w:eastAsia="ru-RU"/>
              </w:rPr>
              <w:t>2024</w:t>
            </w:r>
          </w:p>
        </w:tc>
        <w:tc>
          <w:tcPr>
            <w:tcW w:w="2832" w:type="dxa"/>
            <w:vMerge/>
            <w:shd w:val="clear" w:color="000000" w:fill="FFFFFF"/>
            <w:vAlign w:val="center"/>
          </w:tcPr>
          <w:p w:rsidR="008405A7" w:rsidRPr="008E02D5" w:rsidRDefault="008405A7" w:rsidP="00CD3004">
            <w:pPr>
              <w:autoSpaceDE w:val="0"/>
              <w:autoSpaceDN w:val="0"/>
              <w:adjustRightInd w:val="0"/>
              <w:spacing w:after="0" w:line="240" w:lineRule="auto"/>
              <w:jc w:val="center"/>
              <w:rPr>
                <w:rFonts w:ascii="Arial" w:eastAsiaTheme="minorEastAsia" w:hAnsi="Arial" w:cs="Arial"/>
                <w:strike/>
                <w:sz w:val="24"/>
                <w:szCs w:val="24"/>
                <w:u w:val="single"/>
                <w:lang w:eastAsia="ru-RU"/>
              </w:rPr>
            </w:pPr>
          </w:p>
        </w:tc>
        <w:tc>
          <w:tcPr>
            <w:tcW w:w="1701" w:type="dxa"/>
            <w:vMerge/>
            <w:shd w:val="clear" w:color="000000" w:fill="FFFFFF"/>
            <w:vAlign w:val="center"/>
          </w:tcPr>
          <w:p w:rsidR="008405A7" w:rsidRPr="008E02D5" w:rsidRDefault="008405A7" w:rsidP="00CD3004">
            <w:pPr>
              <w:autoSpaceDE w:val="0"/>
              <w:autoSpaceDN w:val="0"/>
              <w:adjustRightInd w:val="0"/>
              <w:spacing w:after="0" w:line="240" w:lineRule="auto"/>
              <w:jc w:val="center"/>
              <w:rPr>
                <w:rFonts w:ascii="Arial" w:eastAsiaTheme="minorEastAsia" w:hAnsi="Arial" w:cs="Arial"/>
                <w:strike/>
                <w:sz w:val="24"/>
                <w:szCs w:val="24"/>
                <w:u w:val="single"/>
                <w:lang w:eastAsia="ru-RU"/>
              </w:rPr>
            </w:pPr>
          </w:p>
        </w:tc>
      </w:tr>
      <w:tr w:rsidR="00CD3004" w:rsidRPr="008E02D5" w:rsidTr="008E02D5">
        <w:trPr>
          <w:trHeight w:val="20"/>
        </w:trPr>
        <w:tc>
          <w:tcPr>
            <w:tcW w:w="294" w:type="dxa"/>
            <w:shd w:val="clear" w:color="000000" w:fill="FFFFFF"/>
            <w:vAlign w:val="center"/>
          </w:tcPr>
          <w:p w:rsidR="00274D5D" w:rsidRPr="008E02D5" w:rsidRDefault="00274D5D" w:rsidP="00CD3004">
            <w:pPr>
              <w:autoSpaceDE w:val="0"/>
              <w:autoSpaceDN w:val="0"/>
              <w:adjustRightInd w:val="0"/>
              <w:spacing w:after="0" w:line="240" w:lineRule="auto"/>
              <w:jc w:val="center"/>
              <w:rPr>
                <w:rFonts w:ascii="Arial" w:eastAsiaTheme="minorEastAsia" w:hAnsi="Arial" w:cs="Arial"/>
                <w:sz w:val="24"/>
                <w:szCs w:val="24"/>
                <w:lang w:eastAsia="ru-RU"/>
              </w:rPr>
            </w:pPr>
            <w:r w:rsidRPr="008E02D5">
              <w:rPr>
                <w:rFonts w:ascii="Arial" w:eastAsiaTheme="minorEastAsia" w:hAnsi="Arial" w:cs="Arial"/>
                <w:sz w:val="24"/>
                <w:szCs w:val="24"/>
                <w:lang w:eastAsia="ru-RU"/>
              </w:rPr>
              <w:t>1</w:t>
            </w:r>
          </w:p>
        </w:tc>
        <w:tc>
          <w:tcPr>
            <w:tcW w:w="2552" w:type="dxa"/>
            <w:shd w:val="clear" w:color="000000" w:fill="FFFFFF"/>
            <w:vAlign w:val="center"/>
          </w:tcPr>
          <w:p w:rsidR="00274D5D" w:rsidRPr="008E02D5" w:rsidRDefault="00274D5D" w:rsidP="00CD3004">
            <w:pPr>
              <w:autoSpaceDE w:val="0"/>
              <w:autoSpaceDN w:val="0"/>
              <w:adjustRightInd w:val="0"/>
              <w:spacing w:after="0" w:line="240" w:lineRule="auto"/>
              <w:jc w:val="center"/>
              <w:rPr>
                <w:rFonts w:ascii="Arial" w:eastAsiaTheme="minorEastAsia" w:hAnsi="Arial" w:cs="Arial"/>
                <w:sz w:val="24"/>
                <w:szCs w:val="24"/>
                <w:lang w:eastAsia="ru-RU"/>
              </w:rPr>
            </w:pPr>
            <w:r w:rsidRPr="008E02D5">
              <w:rPr>
                <w:rFonts w:ascii="Arial" w:eastAsiaTheme="minorEastAsia" w:hAnsi="Arial" w:cs="Arial"/>
                <w:sz w:val="24"/>
                <w:szCs w:val="24"/>
                <w:lang w:eastAsia="ru-RU"/>
              </w:rPr>
              <w:t>2</w:t>
            </w:r>
          </w:p>
        </w:tc>
        <w:tc>
          <w:tcPr>
            <w:tcW w:w="1505" w:type="dxa"/>
            <w:shd w:val="clear" w:color="000000" w:fill="FFFFFF"/>
            <w:vAlign w:val="center"/>
          </w:tcPr>
          <w:p w:rsidR="00274D5D" w:rsidRPr="008E02D5" w:rsidRDefault="00274D5D" w:rsidP="00CD3004">
            <w:pPr>
              <w:autoSpaceDE w:val="0"/>
              <w:autoSpaceDN w:val="0"/>
              <w:adjustRightInd w:val="0"/>
              <w:spacing w:after="0" w:line="240" w:lineRule="auto"/>
              <w:jc w:val="center"/>
              <w:rPr>
                <w:rFonts w:ascii="Arial" w:eastAsiaTheme="minorEastAsia" w:hAnsi="Arial" w:cs="Arial"/>
                <w:sz w:val="24"/>
                <w:szCs w:val="24"/>
                <w:lang w:eastAsia="ru-RU"/>
              </w:rPr>
            </w:pPr>
            <w:r w:rsidRPr="008E02D5">
              <w:rPr>
                <w:rFonts w:ascii="Arial" w:eastAsiaTheme="minorEastAsia" w:hAnsi="Arial" w:cs="Arial"/>
                <w:sz w:val="24"/>
                <w:szCs w:val="24"/>
                <w:lang w:eastAsia="ru-RU"/>
              </w:rPr>
              <w:t>3</w:t>
            </w:r>
          </w:p>
        </w:tc>
        <w:tc>
          <w:tcPr>
            <w:tcW w:w="2180" w:type="dxa"/>
            <w:shd w:val="clear" w:color="000000" w:fill="FFFFFF"/>
            <w:vAlign w:val="center"/>
          </w:tcPr>
          <w:p w:rsidR="00274D5D" w:rsidRPr="008E02D5" w:rsidRDefault="00274D5D" w:rsidP="00CD3004">
            <w:pPr>
              <w:autoSpaceDE w:val="0"/>
              <w:autoSpaceDN w:val="0"/>
              <w:adjustRightInd w:val="0"/>
              <w:spacing w:after="0" w:line="240" w:lineRule="auto"/>
              <w:jc w:val="center"/>
              <w:rPr>
                <w:rFonts w:ascii="Arial" w:eastAsiaTheme="minorEastAsia" w:hAnsi="Arial" w:cs="Arial"/>
                <w:sz w:val="24"/>
                <w:szCs w:val="24"/>
                <w:lang w:eastAsia="ru-RU"/>
              </w:rPr>
            </w:pPr>
            <w:r w:rsidRPr="008E02D5">
              <w:rPr>
                <w:rFonts w:ascii="Arial" w:eastAsiaTheme="minorEastAsia" w:hAnsi="Arial" w:cs="Arial"/>
                <w:sz w:val="24"/>
                <w:szCs w:val="24"/>
                <w:lang w:eastAsia="ru-RU"/>
              </w:rPr>
              <w:t>4</w:t>
            </w:r>
          </w:p>
        </w:tc>
        <w:tc>
          <w:tcPr>
            <w:tcW w:w="1064" w:type="dxa"/>
            <w:shd w:val="clear" w:color="000000" w:fill="FFFFFF"/>
            <w:vAlign w:val="center"/>
          </w:tcPr>
          <w:p w:rsidR="00274D5D" w:rsidRPr="008E02D5" w:rsidRDefault="00274D5D" w:rsidP="00CD3004">
            <w:pPr>
              <w:autoSpaceDE w:val="0"/>
              <w:autoSpaceDN w:val="0"/>
              <w:adjustRightInd w:val="0"/>
              <w:spacing w:after="0" w:line="240" w:lineRule="auto"/>
              <w:jc w:val="center"/>
              <w:rPr>
                <w:rFonts w:ascii="Arial" w:eastAsiaTheme="minorEastAsia" w:hAnsi="Arial" w:cs="Arial"/>
                <w:sz w:val="24"/>
                <w:szCs w:val="24"/>
                <w:lang w:eastAsia="ru-RU"/>
              </w:rPr>
            </w:pPr>
            <w:r w:rsidRPr="008E02D5">
              <w:rPr>
                <w:rFonts w:ascii="Arial" w:eastAsiaTheme="minorEastAsia" w:hAnsi="Arial" w:cs="Arial"/>
                <w:sz w:val="24"/>
                <w:szCs w:val="24"/>
                <w:lang w:eastAsia="ru-RU"/>
              </w:rPr>
              <w:t>5</w:t>
            </w:r>
          </w:p>
        </w:tc>
        <w:tc>
          <w:tcPr>
            <w:tcW w:w="588" w:type="dxa"/>
            <w:shd w:val="clear" w:color="000000" w:fill="FFFFFF"/>
            <w:vAlign w:val="center"/>
          </w:tcPr>
          <w:p w:rsidR="00274D5D" w:rsidRPr="008E02D5" w:rsidRDefault="00274D5D" w:rsidP="00CD3004">
            <w:pPr>
              <w:autoSpaceDE w:val="0"/>
              <w:autoSpaceDN w:val="0"/>
              <w:adjustRightInd w:val="0"/>
              <w:spacing w:after="0" w:line="240" w:lineRule="auto"/>
              <w:jc w:val="center"/>
              <w:rPr>
                <w:rFonts w:ascii="Arial" w:eastAsiaTheme="minorEastAsia" w:hAnsi="Arial" w:cs="Arial"/>
                <w:sz w:val="24"/>
                <w:szCs w:val="24"/>
                <w:lang w:eastAsia="ru-RU"/>
              </w:rPr>
            </w:pPr>
            <w:r w:rsidRPr="008E02D5">
              <w:rPr>
                <w:rFonts w:ascii="Arial" w:eastAsiaTheme="minorEastAsia" w:hAnsi="Arial" w:cs="Arial"/>
                <w:sz w:val="24"/>
                <w:szCs w:val="24"/>
                <w:lang w:eastAsia="ru-RU"/>
              </w:rPr>
              <w:t>6</w:t>
            </w:r>
          </w:p>
        </w:tc>
        <w:tc>
          <w:tcPr>
            <w:tcW w:w="630" w:type="dxa"/>
            <w:shd w:val="clear" w:color="000000" w:fill="FFFFFF"/>
            <w:vAlign w:val="center"/>
          </w:tcPr>
          <w:p w:rsidR="00274D5D" w:rsidRPr="008E02D5" w:rsidRDefault="00274D5D" w:rsidP="00CD3004">
            <w:pPr>
              <w:autoSpaceDE w:val="0"/>
              <w:autoSpaceDN w:val="0"/>
              <w:adjustRightInd w:val="0"/>
              <w:spacing w:after="0" w:line="240" w:lineRule="auto"/>
              <w:jc w:val="center"/>
              <w:rPr>
                <w:rFonts w:ascii="Arial" w:eastAsiaTheme="minorEastAsia" w:hAnsi="Arial" w:cs="Arial"/>
                <w:sz w:val="24"/>
                <w:szCs w:val="24"/>
                <w:lang w:eastAsia="ru-RU"/>
              </w:rPr>
            </w:pPr>
            <w:r w:rsidRPr="008E02D5">
              <w:rPr>
                <w:rFonts w:ascii="Arial" w:eastAsiaTheme="minorEastAsia" w:hAnsi="Arial" w:cs="Arial"/>
                <w:sz w:val="24"/>
                <w:szCs w:val="24"/>
                <w:lang w:eastAsia="ru-RU"/>
              </w:rPr>
              <w:t>7</w:t>
            </w:r>
          </w:p>
        </w:tc>
        <w:tc>
          <w:tcPr>
            <w:tcW w:w="588" w:type="dxa"/>
            <w:shd w:val="clear" w:color="000000" w:fill="FFFFFF"/>
            <w:vAlign w:val="center"/>
          </w:tcPr>
          <w:p w:rsidR="00274D5D" w:rsidRPr="008E02D5" w:rsidRDefault="00274D5D" w:rsidP="00CD3004">
            <w:pPr>
              <w:autoSpaceDE w:val="0"/>
              <w:autoSpaceDN w:val="0"/>
              <w:adjustRightInd w:val="0"/>
              <w:spacing w:after="0" w:line="240" w:lineRule="auto"/>
              <w:jc w:val="center"/>
              <w:rPr>
                <w:rFonts w:ascii="Arial" w:eastAsiaTheme="minorEastAsia" w:hAnsi="Arial" w:cs="Arial"/>
                <w:sz w:val="24"/>
                <w:szCs w:val="24"/>
                <w:lang w:eastAsia="ru-RU"/>
              </w:rPr>
            </w:pPr>
            <w:r w:rsidRPr="008E02D5">
              <w:rPr>
                <w:rFonts w:ascii="Arial" w:eastAsiaTheme="minorEastAsia" w:hAnsi="Arial" w:cs="Arial"/>
                <w:sz w:val="24"/>
                <w:szCs w:val="24"/>
                <w:lang w:eastAsia="ru-RU"/>
              </w:rPr>
              <w:t>8</w:t>
            </w:r>
          </w:p>
        </w:tc>
        <w:tc>
          <w:tcPr>
            <w:tcW w:w="616" w:type="dxa"/>
            <w:shd w:val="clear" w:color="000000" w:fill="FFFFFF"/>
            <w:vAlign w:val="center"/>
          </w:tcPr>
          <w:p w:rsidR="00274D5D" w:rsidRPr="008E02D5" w:rsidRDefault="00274D5D" w:rsidP="00CD3004">
            <w:pPr>
              <w:autoSpaceDE w:val="0"/>
              <w:autoSpaceDN w:val="0"/>
              <w:adjustRightInd w:val="0"/>
              <w:spacing w:after="0" w:line="240" w:lineRule="auto"/>
              <w:jc w:val="center"/>
              <w:rPr>
                <w:rFonts w:ascii="Arial" w:eastAsiaTheme="minorEastAsia" w:hAnsi="Arial" w:cs="Arial"/>
                <w:sz w:val="24"/>
                <w:szCs w:val="24"/>
                <w:lang w:eastAsia="ru-RU"/>
              </w:rPr>
            </w:pPr>
            <w:r w:rsidRPr="008E02D5">
              <w:rPr>
                <w:rFonts w:ascii="Arial" w:eastAsiaTheme="minorEastAsia" w:hAnsi="Arial" w:cs="Arial"/>
                <w:sz w:val="24"/>
                <w:szCs w:val="24"/>
                <w:lang w:eastAsia="ru-RU"/>
              </w:rPr>
              <w:t>9</w:t>
            </w:r>
          </w:p>
        </w:tc>
        <w:tc>
          <w:tcPr>
            <w:tcW w:w="601" w:type="dxa"/>
            <w:shd w:val="clear" w:color="000000" w:fill="FFFFFF"/>
            <w:vAlign w:val="center"/>
          </w:tcPr>
          <w:p w:rsidR="00274D5D" w:rsidRPr="008E02D5" w:rsidRDefault="00274D5D" w:rsidP="00CD3004">
            <w:pPr>
              <w:autoSpaceDE w:val="0"/>
              <w:autoSpaceDN w:val="0"/>
              <w:adjustRightInd w:val="0"/>
              <w:spacing w:after="0" w:line="240" w:lineRule="auto"/>
              <w:jc w:val="center"/>
              <w:rPr>
                <w:rFonts w:ascii="Arial" w:eastAsiaTheme="minorEastAsia" w:hAnsi="Arial" w:cs="Arial"/>
                <w:sz w:val="24"/>
                <w:szCs w:val="24"/>
                <w:lang w:eastAsia="ru-RU"/>
              </w:rPr>
            </w:pPr>
            <w:r w:rsidRPr="008E02D5">
              <w:rPr>
                <w:rFonts w:ascii="Arial" w:eastAsiaTheme="minorEastAsia" w:hAnsi="Arial" w:cs="Arial"/>
                <w:sz w:val="24"/>
                <w:szCs w:val="24"/>
                <w:lang w:eastAsia="ru-RU"/>
              </w:rPr>
              <w:t>10</w:t>
            </w:r>
          </w:p>
        </w:tc>
        <w:tc>
          <w:tcPr>
            <w:tcW w:w="2832" w:type="dxa"/>
            <w:shd w:val="clear" w:color="000000" w:fill="FFFFFF"/>
            <w:vAlign w:val="center"/>
          </w:tcPr>
          <w:p w:rsidR="00274D5D" w:rsidRPr="008E02D5" w:rsidRDefault="00274D5D" w:rsidP="00CD3004">
            <w:pPr>
              <w:autoSpaceDE w:val="0"/>
              <w:autoSpaceDN w:val="0"/>
              <w:adjustRightInd w:val="0"/>
              <w:spacing w:after="0" w:line="240" w:lineRule="auto"/>
              <w:jc w:val="center"/>
              <w:rPr>
                <w:rFonts w:ascii="Arial" w:eastAsiaTheme="minorEastAsia" w:hAnsi="Arial" w:cs="Arial"/>
                <w:sz w:val="24"/>
                <w:szCs w:val="24"/>
                <w:lang w:eastAsia="ru-RU"/>
              </w:rPr>
            </w:pPr>
            <w:r w:rsidRPr="008E02D5">
              <w:rPr>
                <w:rFonts w:ascii="Arial" w:eastAsiaTheme="minorEastAsia" w:hAnsi="Arial" w:cs="Arial"/>
                <w:sz w:val="24"/>
                <w:szCs w:val="24"/>
                <w:lang w:eastAsia="ru-RU"/>
              </w:rPr>
              <w:t>11</w:t>
            </w:r>
          </w:p>
        </w:tc>
        <w:tc>
          <w:tcPr>
            <w:tcW w:w="1701" w:type="dxa"/>
            <w:shd w:val="clear" w:color="000000" w:fill="FFFFFF"/>
            <w:vAlign w:val="center"/>
          </w:tcPr>
          <w:p w:rsidR="00274D5D" w:rsidRPr="008E02D5" w:rsidRDefault="00274D5D" w:rsidP="00CD3004">
            <w:pPr>
              <w:autoSpaceDE w:val="0"/>
              <w:autoSpaceDN w:val="0"/>
              <w:adjustRightInd w:val="0"/>
              <w:spacing w:after="0" w:line="240" w:lineRule="auto"/>
              <w:jc w:val="center"/>
              <w:rPr>
                <w:rFonts w:ascii="Arial" w:eastAsiaTheme="minorEastAsia" w:hAnsi="Arial" w:cs="Arial"/>
                <w:sz w:val="24"/>
                <w:szCs w:val="24"/>
                <w:lang w:eastAsia="ru-RU"/>
              </w:rPr>
            </w:pPr>
            <w:r w:rsidRPr="008E02D5">
              <w:rPr>
                <w:rFonts w:ascii="Arial" w:eastAsiaTheme="minorEastAsia" w:hAnsi="Arial" w:cs="Arial"/>
                <w:sz w:val="24"/>
                <w:szCs w:val="24"/>
                <w:lang w:eastAsia="ru-RU"/>
              </w:rPr>
              <w:t>12</w:t>
            </w:r>
          </w:p>
        </w:tc>
      </w:tr>
      <w:tr w:rsidR="00CD3004" w:rsidRPr="008E02D5" w:rsidTr="008E02D5">
        <w:trPr>
          <w:trHeight w:val="20"/>
        </w:trPr>
        <w:tc>
          <w:tcPr>
            <w:tcW w:w="294" w:type="dxa"/>
            <w:vMerge w:val="restart"/>
            <w:shd w:val="clear" w:color="000000" w:fill="FFFFFF"/>
          </w:tcPr>
          <w:p w:rsidR="00CD3004" w:rsidRPr="008E02D5" w:rsidRDefault="00CD3004" w:rsidP="00CD3004">
            <w:pPr>
              <w:autoSpaceDE w:val="0"/>
              <w:autoSpaceDN w:val="0"/>
              <w:adjustRightInd w:val="0"/>
              <w:spacing w:after="0" w:line="240" w:lineRule="auto"/>
              <w:rPr>
                <w:rFonts w:ascii="Arial" w:eastAsiaTheme="minorEastAsia" w:hAnsi="Arial" w:cs="Arial"/>
                <w:sz w:val="24"/>
                <w:szCs w:val="24"/>
                <w:lang w:eastAsia="ru-RU"/>
              </w:rPr>
            </w:pPr>
            <w:r w:rsidRPr="008E02D5">
              <w:rPr>
                <w:rFonts w:ascii="Arial" w:eastAsiaTheme="minorEastAsia" w:hAnsi="Arial" w:cs="Arial"/>
                <w:sz w:val="24"/>
                <w:szCs w:val="24"/>
                <w:lang w:eastAsia="ru-RU"/>
              </w:rPr>
              <w:t>1.</w:t>
            </w:r>
          </w:p>
        </w:tc>
        <w:tc>
          <w:tcPr>
            <w:tcW w:w="2552" w:type="dxa"/>
            <w:vMerge w:val="restart"/>
            <w:shd w:val="clear" w:color="000000" w:fill="FFFFFF"/>
          </w:tcPr>
          <w:p w:rsidR="00CD3004" w:rsidRPr="008E02D5" w:rsidRDefault="00CD3004" w:rsidP="00CD3004">
            <w:pPr>
              <w:autoSpaceDE w:val="0"/>
              <w:autoSpaceDN w:val="0"/>
              <w:adjustRightInd w:val="0"/>
              <w:spacing w:after="0" w:line="240" w:lineRule="auto"/>
              <w:rPr>
                <w:rFonts w:ascii="Arial" w:hAnsi="Arial" w:cs="Arial"/>
                <w:color w:val="000000"/>
                <w:sz w:val="24"/>
                <w:szCs w:val="24"/>
              </w:rPr>
            </w:pPr>
            <w:r w:rsidRPr="008E02D5">
              <w:rPr>
                <w:rFonts w:ascii="Arial" w:hAnsi="Arial" w:cs="Arial"/>
                <w:color w:val="000000"/>
                <w:sz w:val="24"/>
                <w:szCs w:val="24"/>
              </w:rPr>
              <w:t>Основное мероприятие 03. Развитие мер социальной поддержки медицинских работников</w:t>
            </w:r>
          </w:p>
        </w:tc>
        <w:tc>
          <w:tcPr>
            <w:tcW w:w="1505" w:type="dxa"/>
            <w:vMerge w:val="restart"/>
            <w:shd w:val="clear" w:color="000000" w:fill="FFFFFF"/>
          </w:tcPr>
          <w:p w:rsidR="00CD3004" w:rsidRPr="008E02D5" w:rsidRDefault="00CD3004" w:rsidP="00CD3004">
            <w:pPr>
              <w:autoSpaceDE w:val="0"/>
              <w:autoSpaceDN w:val="0"/>
              <w:adjustRightInd w:val="0"/>
              <w:spacing w:after="0" w:line="240" w:lineRule="auto"/>
              <w:rPr>
                <w:rFonts w:ascii="Arial" w:hAnsi="Arial" w:cs="Arial"/>
                <w:color w:val="000000"/>
                <w:sz w:val="24"/>
                <w:szCs w:val="24"/>
              </w:rPr>
            </w:pPr>
            <w:r w:rsidRPr="008E02D5">
              <w:rPr>
                <w:rFonts w:ascii="Arial" w:eastAsiaTheme="minorEastAsia" w:hAnsi="Arial" w:cs="Arial"/>
                <w:sz w:val="24"/>
                <w:szCs w:val="24"/>
                <w:lang w:eastAsia="ru-RU"/>
              </w:rPr>
              <w:t>01.01.2020 - 31.12.2024</w:t>
            </w:r>
          </w:p>
        </w:tc>
        <w:tc>
          <w:tcPr>
            <w:tcW w:w="2180" w:type="dxa"/>
            <w:shd w:val="clear" w:color="000000" w:fill="FFFFFF"/>
          </w:tcPr>
          <w:p w:rsidR="00CD3004" w:rsidRPr="008E02D5" w:rsidRDefault="00CD3004" w:rsidP="00CD3004">
            <w:pPr>
              <w:autoSpaceDE w:val="0"/>
              <w:autoSpaceDN w:val="0"/>
              <w:adjustRightInd w:val="0"/>
              <w:spacing w:after="0" w:line="240" w:lineRule="auto"/>
              <w:rPr>
                <w:rFonts w:ascii="Arial" w:eastAsiaTheme="minorEastAsia" w:hAnsi="Arial" w:cs="Arial"/>
                <w:sz w:val="24"/>
                <w:szCs w:val="24"/>
                <w:lang w:eastAsia="ru-RU"/>
              </w:rPr>
            </w:pPr>
            <w:r w:rsidRPr="008E02D5">
              <w:rPr>
                <w:rFonts w:ascii="Arial" w:eastAsiaTheme="minorEastAsia" w:hAnsi="Arial" w:cs="Arial"/>
                <w:sz w:val="24"/>
                <w:szCs w:val="24"/>
                <w:lang w:eastAsia="ru-RU"/>
              </w:rPr>
              <w:t>Средства бюджета Московской области</w:t>
            </w:r>
          </w:p>
        </w:tc>
        <w:tc>
          <w:tcPr>
            <w:tcW w:w="1064" w:type="dxa"/>
            <w:shd w:val="clear" w:color="000000" w:fill="FFFFFF"/>
            <w:noWrap/>
          </w:tcPr>
          <w:p w:rsidR="00CD3004" w:rsidRPr="008E02D5" w:rsidRDefault="00CD3004" w:rsidP="00CD3004">
            <w:pPr>
              <w:autoSpaceDE w:val="0"/>
              <w:autoSpaceDN w:val="0"/>
              <w:adjustRightInd w:val="0"/>
              <w:spacing w:after="0" w:line="240" w:lineRule="auto"/>
              <w:jc w:val="right"/>
              <w:rPr>
                <w:rFonts w:ascii="Arial" w:eastAsiaTheme="minorEastAsia" w:hAnsi="Arial" w:cs="Arial"/>
                <w:sz w:val="24"/>
                <w:szCs w:val="24"/>
                <w:lang w:eastAsia="ru-RU"/>
              </w:rPr>
            </w:pPr>
            <w:r w:rsidRPr="008E02D5">
              <w:rPr>
                <w:rFonts w:ascii="Arial" w:eastAsiaTheme="minorEastAsia" w:hAnsi="Arial" w:cs="Arial"/>
                <w:sz w:val="24"/>
                <w:szCs w:val="24"/>
                <w:lang w:eastAsia="ru-RU"/>
              </w:rPr>
              <w:t>0,0</w:t>
            </w:r>
          </w:p>
        </w:tc>
        <w:tc>
          <w:tcPr>
            <w:tcW w:w="588" w:type="dxa"/>
            <w:shd w:val="clear" w:color="000000" w:fill="FFFFFF"/>
            <w:noWrap/>
          </w:tcPr>
          <w:p w:rsidR="00CD3004" w:rsidRPr="008E02D5" w:rsidRDefault="00CD3004" w:rsidP="00CD3004">
            <w:pPr>
              <w:autoSpaceDE w:val="0"/>
              <w:autoSpaceDN w:val="0"/>
              <w:adjustRightInd w:val="0"/>
              <w:spacing w:after="0" w:line="240" w:lineRule="auto"/>
              <w:jc w:val="right"/>
              <w:rPr>
                <w:rFonts w:ascii="Arial" w:eastAsiaTheme="minorEastAsia" w:hAnsi="Arial" w:cs="Arial"/>
                <w:sz w:val="24"/>
                <w:szCs w:val="24"/>
                <w:lang w:eastAsia="ru-RU"/>
              </w:rPr>
            </w:pPr>
            <w:r w:rsidRPr="008E02D5">
              <w:rPr>
                <w:rFonts w:ascii="Arial" w:eastAsiaTheme="minorEastAsia" w:hAnsi="Arial" w:cs="Arial"/>
                <w:sz w:val="24"/>
                <w:szCs w:val="24"/>
                <w:lang w:eastAsia="ru-RU"/>
              </w:rPr>
              <w:t>0,0</w:t>
            </w:r>
          </w:p>
        </w:tc>
        <w:tc>
          <w:tcPr>
            <w:tcW w:w="630" w:type="dxa"/>
            <w:shd w:val="clear" w:color="000000" w:fill="FFFFFF"/>
            <w:noWrap/>
          </w:tcPr>
          <w:p w:rsidR="00CD3004" w:rsidRPr="008E02D5" w:rsidRDefault="00CD3004" w:rsidP="00CD3004">
            <w:pPr>
              <w:autoSpaceDE w:val="0"/>
              <w:autoSpaceDN w:val="0"/>
              <w:adjustRightInd w:val="0"/>
              <w:spacing w:after="0" w:line="240" w:lineRule="auto"/>
              <w:jc w:val="right"/>
              <w:rPr>
                <w:rFonts w:ascii="Arial" w:eastAsiaTheme="minorEastAsia" w:hAnsi="Arial" w:cs="Arial"/>
                <w:sz w:val="24"/>
                <w:szCs w:val="24"/>
                <w:lang w:eastAsia="ru-RU"/>
              </w:rPr>
            </w:pPr>
            <w:r w:rsidRPr="008E02D5">
              <w:rPr>
                <w:rFonts w:ascii="Arial" w:eastAsiaTheme="minorEastAsia" w:hAnsi="Arial" w:cs="Arial"/>
                <w:sz w:val="24"/>
                <w:szCs w:val="24"/>
                <w:lang w:eastAsia="ru-RU"/>
              </w:rPr>
              <w:t>0,00</w:t>
            </w:r>
          </w:p>
        </w:tc>
        <w:tc>
          <w:tcPr>
            <w:tcW w:w="588" w:type="dxa"/>
            <w:shd w:val="clear" w:color="000000" w:fill="FFFFFF"/>
            <w:noWrap/>
          </w:tcPr>
          <w:p w:rsidR="00CD3004" w:rsidRPr="008E02D5" w:rsidRDefault="00CD3004" w:rsidP="00CD3004">
            <w:pPr>
              <w:autoSpaceDE w:val="0"/>
              <w:autoSpaceDN w:val="0"/>
              <w:adjustRightInd w:val="0"/>
              <w:spacing w:after="0" w:line="240" w:lineRule="auto"/>
              <w:jc w:val="right"/>
              <w:rPr>
                <w:rFonts w:ascii="Arial" w:eastAsiaTheme="minorEastAsia" w:hAnsi="Arial" w:cs="Arial"/>
                <w:sz w:val="24"/>
                <w:szCs w:val="24"/>
                <w:lang w:eastAsia="ru-RU"/>
              </w:rPr>
            </w:pPr>
            <w:r w:rsidRPr="008E02D5">
              <w:rPr>
                <w:rFonts w:ascii="Arial" w:eastAsiaTheme="minorEastAsia" w:hAnsi="Arial" w:cs="Arial"/>
                <w:sz w:val="24"/>
                <w:szCs w:val="24"/>
                <w:lang w:eastAsia="ru-RU"/>
              </w:rPr>
              <w:t>0,00</w:t>
            </w:r>
          </w:p>
        </w:tc>
        <w:tc>
          <w:tcPr>
            <w:tcW w:w="616" w:type="dxa"/>
            <w:shd w:val="clear" w:color="000000" w:fill="FFFFFF"/>
            <w:noWrap/>
          </w:tcPr>
          <w:p w:rsidR="00CD3004" w:rsidRPr="008E02D5" w:rsidRDefault="00CD3004" w:rsidP="00CD3004">
            <w:pPr>
              <w:autoSpaceDE w:val="0"/>
              <w:autoSpaceDN w:val="0"/>
              <w:adjustRightInd w:val="0"/>
              <w:spacing w:after="0" w:line="240" w:lineRule="auto"/>
              <w:jc w:val="right"/>
              <w:rPr>
                <w:rFonts w:ascii="Arial" w:eastAsiaTheme="minorEastAsia" w:hAnsi="Arial" w:cs="Arial"/>
                <w:sz w:val="24"/>
                <w:szCs w:val="24"/>
                <w:lang w:eastAsia="ru-RU"/>
              </w:rPr>
            </w:pPr>
            <w:r w:rsidRPr="008E02D5">
              <w:rPr>
                <w:rFonts w:ascii="Arial" w:eastAsiaTheme="minorEastAsia" w:hAnsi="Arial" w:cs="Arial"/>
                <w:sz w:val="24"/>
                <w:szCs w:val="24"/>
                <w:lang w:eastAsia="ru-RU"/>
              </w:rPr>
              <w:t>0,00</w:t>
            </w:r>
          </w:p>
        </w:tc>
        <w:tc>
          <w:tcPr>
            <w:tcW w:w="601" w:type="dxa"/>
            <w:shd w:val="clear" w:color="000000" w:fill="FFFFFF"/>
            <w:noWrap/>
          </w:tcPr>
          <w:p w:rsidR="00CD3004" w:rsidRPr="008E02D5" w:rsidRDefault="00CD3004" w:rsidP="00CD3004">
            <w:pPr>
              <w:autoSpaceDE w:val="0"/>
              <w:autoSpaceDN w:val="0"/>
              <w:adjustRightInd w:val="0"/>
              <w:spacing w:after="0" w:line="240" w:lineRule="auto"/>
              <w:jc w:val="right"/>
              <w:rPr>
                <w:rFonts w:ascii="Arial" w:eastAsiaTheme="minorEastAsia" w:hAnsi="Arial" w:cs="Arial"/>
                <w:sz w:val="24"/>
                <w:szCs w:val="24"/>
                <w:lang w:eastAsia="ru-RU"/>
              </w:rPr>
            </w:pPr>
            <w:r w:rsidRPr="008E02D5">
              <w:rPr>
                <w:rFonts w:ascii="Arial" w:eastAsiaTheme="minorEastAsia" w:hAnsi="Arial" w:cs="Arial"/>
                <w:sz w:val="24"/>
                <w:szCs w:val="24"/>
                <w:lang w:eastAsia="ru-RU"/>
              </w:rPr>
              <w:t>0,00</w:t>
            </w:r>
          </w:p>
        </w:tc>
        <w:tc>
          <w:tcPr>
            <w:tcW w:w="2832" w:type="dxa"/>
            <w:vMerge w:val="restart"/>
            <w:shd w:val="clear" w:color="000000" w:fill="FFFFFF"/>
            <w:vAlign w:val="center"/>
          </w:tcPr>
          <w:p w:rsidR="00CD3004" w:rsidRPr="008E02D5" w:rsidRDefault="00CD3004" w:rsidP="00CD3004">
            <w:pPr>
              <w:autoSpaceDE w:val="0"/>
              <w:autoSpaceDN w:val="0"/>
              <w:adjustRightInd w:val="0"/>
              <w:spacing w:after="0" w:line="240" w:lineRule="auto"/>
              <w:jc w:val="center"/>
              <w:rPr>
                <w:rFonts w:ascii="Arial" w:eastAsiaTheme="minorEastAsia" w:hAnsi="Arial" w:cs="Arial"/>
                <w:sz w:val="24"/>
                <w:szCs w:val="24"/>
                <w:lang w:eastAsia="ru-RU"/>
              </w:rPr>
            </w:pPr>
            <w:r w:rsidRPr="008E02D5">
              <w:rPr>
                <w:rFonts w:ascii="Arial" w:eastAsiaTheme="minorEastAsia" w:hAnsi="Arial" w:cs="Arial"/>
                <w:sz w:val="24"/>
                <w:szCs w:val="24"/>
                <w:lang w:eastAsia="ru-RU"/>
              </w:rPr>
              <w:t>Комитет по управлению имуществом администрации городского округа Люберцы Московской области</w:t>
            </w:r>
          </w:p>
        </w:tc>
        <w:tc>
          <w:tcPr>
            <w:tcW w:w="1701" w:type="dxa"/>
            <w:vMerge w:val="restart"/>
            <w:shd w:val="clear" w:color="000000" w:fill="FFFFFF"/>
            <w:vAlign w:val="center"/>
          </w:tcPr>
          <w:p w:rsidR="00CD3004" w:rsidRPr="008E02D5" w:rsidRDefault="00CD3004" w:rsidP="00CD3004">
            <w:pPr>
              <w:autoSpaceDE w:val="0"/>
              <w:autoSpaceDN w:val="0"/>
              <w:adjustRightInd w:val="0"/>
              <w:spacing w:after="0" w:line="240" w:lineRule="auto"/>
              <w:jc w:val="center"/>
              <w:rPr>
                <w:rFonts w:ascii="Arial" w:eastAsiaTheme="minorEastAsia" w:hAnsi="Arial" w:cs="Arial"/>
                <w:sz w:val="24"/>
                <w:szCs w:val="24"/>
                <w:lang w:eastAsia="ru-RU"/>
              </w:rPr>
            </w:pPr>
            <w:r w:rsidRPr="008E02D5">
              <w:rPr>
                <w:rFonts w:ascii="Arial" w:hAnsi="Arial" w:cs="Arial"/>
                <w:color w:val="000000"/>
                <w:sz w:val="24"/>
                <w:szCs w:val="24"/>
              </w:rPr>
              <w:t>Привлечение медицинских кадров</w:t>
            </w:r>
          </w:p>
        </w:tc>
      </w:tr>
      <w:tr w:rsidR="00CD3004" w:rsidRPr="008E02D5" w:rsidTr="008E02D5">
        <w:trPr>
          <w:trHeight w:val="20"/>
        </w:trPr>
        <w:tc>
          <w:tcPr>
            <w:tcW w:w="294" w:type="dxa"/>
            <w:vMerge/>
            <w:shd w:val="clear" w:color="000000" w:fill="FFFFFF"/>
          </w:tcPr>
          <w:p w:rsidR="00CD3004" w:rsidRPr="008E02D5" w:rsidRDefault="00CD3004" w:rsidP="00CD3004">
            <w:pPr>
              <w:autoSpaceDE w:val="0"/>
              <w:autoSpaceDN w:val="0"/>
              <w:adjustRightInd w:val="0"/>
              <w:spacing w:after="0" w:line="240" w:lineRule="auto"/>
              <w:rPr>
                <w:rFonts w:ascii="Arial" w:eastAsiaTheme="minorEastAsia" w:hAnsi="Arial" w:cs="Arial"/>
                <w:sz w:val="24"/>
                <w:szCs w:val="24"/>
                <w:lang w:eastAsia="ru-RU"/>
              </w:rPr>
            </w:pPr>
          </w:p>
        </w:tc>
        <w:tc>
          <w:tcPr>
            <w:tcW w:w="2552" w:type="dxa"/>
            <w:vMerge/>
            <w:shd w:val="clear" w:color="000000" w:fill="FFFFFF"/>
          </w:tcPr>
          <w:p w:rsidR="00CD3004" w:rsidRPr="008E02D5" w:rsidRDefault="00CD3004" w:rsidP="00CD3004">
            <w:pPr>
              <w:autoSpaceDE w:val="0"/>
              <w:autoSpaceDN w:val="0"/>
              <w:adjustRightInd w:val="0"/>
              <w:spacing w:after="0" w:line="240" w:lineRule="auto"/>
              <w:rPr>
                <w:rFonts w:ascii="Arial" w:hAnsi="Arial" w:cs="Arial"/>
                <w:color w:val="000000"/>
                <w:sz w:val="24"/>
                <w:szCs w:val="24"/>
              </w:rPr>
            </w:pPr>
          </w:p>
        </w:tc>
        <w:tc>
          <w:tcPr>
            <w:tcW w:w="1505" w:type="dxa"/>
            <w:vMerge/>
            <w:shd w:val="clear" w:color="000000" w:fill="FFFFFF"/>
          </w:tcPr>
          <w:p w:rsidR="00CD3004" w:rsidRPr="008E02D5" w:rsidRDefault="00CD3004" w:rsidP="00CD3004">
            <w:pPr>
              <w:autoSpaceDE w:val="0"/>
              <w:autoSpaceDN w:val="0"/>
              <w:adjustRightInd w:val="0"/>
              <w:spacing w:after="0" w:line="240" w:lineRule="auto"/>
              <w:rPr>
                <w:rFonts w:ascii="Arial" w:hAnsi="Arial" w:cs="Arial"/>
                <w:color w:val="000000"/>
                <w:sz w:val="24"/>
                <w:szCs w:val="24"/>
              </w:rPr>
            </w:pPr>
          </w:p>
        </w:tc>
        <w:tc>
          <w:tcPr>
            <w:tcW w:w="2180" w:type="dxa"/>
            <w:shd w:val="clear" w:color="000000" w:fill="FFFFFF"/>
          </w:tcPr>
          <w:p w:rsidR="00CD3004" w:rsidRPr="008E02D5" w:rsidRDefault="00CD3004" w:rsidP="00CD3004">
            <w:pPr>
              <w:autoSpaceDE w:val="0"/>
              <w:autoSpaceDN w:val="0"/>
              <w:adjustRightInd w:val="0"/>
              <w:spacing w:after="0" w:line="240" w:lineRule="auto"/>
              <w:rPr>
                <w:rFonts w:ascii="Arial" w:eastAsiaTheme="minorEastAsia" w:hAnsi="Arial" w:cs="Arial"/>
                <w:sz w:val="24"/>
                <w:szCs w:val="24"/>
                <w:lang w:eastAsia="ru-RU"/>
              </w:rPr>
            </w:pPr>
            <w:r w:rsidRPr="008E02D5">
              <w:rPr>
                <w:rFonts w:ascii="Arial" w:eastAsiaTheme="minorEastAsia" w:hAnsi="Arial" w:cs="Arial"/>
                <w:sz w:val="24"/>
                <w:szCs w:val="24"/>
                <w:lang w:eastAsia="ru-RU"/>
              </w:rPr>
              <w:t>Средства бюджета городского округа Люберцы</w:t>
            </w:r>
          </w:p>
        </w:tc>
        <w:tc>
          <w:tcPr>
            <w:tcW w:w="1064" w:type="dxa"/>
            <w:shd w:val="clear" w:color="000000" w:fill="FFFFFF"/>
            <w:noWrap/>
          </w:tcPr>
          <w:p w:rsidR="00CD3004" w:rsidRPr="008E02D5" w:rsidRDefault="00CD3004" w:rsidP="00CD3004">
            <w:pPr>
              <w:autoSpaceDE w:val="0"/>
              <w:autoSpaceDN w:val="0"/>
              <w:adjustRightInd w:val="0"/>
              <w:spacing w:after="0" w:line="240" w:lineRule="auto"/>
              <w:jc w:val="right"/>
              <w:rPr>
                <w:rFonts w:ascii="Arial" w:eastAsiaTheme="minorEastAsia" w:hAnsi="Arial" w:cs="Arial"/>
                <w:sz w:val="24"/>
                <w:szCs w:val="24"/>
                <w:lang w:eastAsia="ru-RU"/>
              </w:rPr>
            </w:pPr>
            <w:r w:rsidRPr="008E02D5">
              <w:rPr>
                <w:rFonts w:ascii="Arial" w:eastAsiaTheme="minorEastAsia" w:hAnsi="Arial" w:cs="Arial"/>
                <w:sz w:val="24"/>
                <w:szCs w:val="24"/>
                <w:lang w:eastAsia="ru-RU"/>
              </w:rPr>
              <w:t>0,0</w:t>
            </w:r>
          </w:p>
        </w:tc>
        <w:tc>
          <w:tcPr>
            <w:tcW w:w="588" w:type="dxa"/>
            <w:shd w:val="clear" w:color="000000" w:fill="FFFFFF"/>
            <w:noWrap/>
          </w:tcPr>
          <w:p w:rsidR="00CD3004" w:rsidRPr="008E02D5" w:rsidRDefault="00CD3004" w:rsidP="00CD3004">
            <w:pPr>
              <w:autoSpaceDE w:val="0"/>
              <w:autoSpaceDN w:val="0"/>
              <w:adjustRightInd w:val="0"/>
              <w:spacing w:after="0" w:line="240" w:lineRule="auto"/>
              <w:jc w:val="right"/>
              <w:rPr>
                <w:rFonts w:ascii="Arial" w:eastAsiaTheme="minorEastAsia" w:hAnsi="Arial" w:cs="Arial"/>
                <w:sz w:val="24"/>
                <w:szCs w:val="24"/>
                <w:lang w:eastAsia="ru-RU"/>
              </w:rPr>
            </w:pPr>
            <w:r w:rsidRPr="008E02D5">
              <w:rPr>
                <w:rFonts w:ascii="Arial" w:eastAsiaTheme="minorEastAsia" w:hAnsi="Arial" w:cs="Arial"/>
                <w:sz w:val="24"/>
                <w:szCs w:val="24"/>
                <w:lang w:eastAsia="ru-RU"/>
              </w:rPr>
              <w:t>0,0</w:t>
            </w:r>
          </w:p>
        </w:tc>
        <w:tc>
          <w:tcPr>
            <w:tcW w:w="630" w:type="dxa"/>
            <w:shd w:val="clear" w:color="000000" w:fill="FFFFFF"/>
            <w:noWrap/>
          </w:tcPr>
          <w:p w:rsidR="00CD3004" w:rsidRPr="008E02D5" w:rsidRDefault="00CD3004" w:rsidP="00CD3004">
            <w:pPr>
              <w:autoSpaceDE w:val="0"/>
              <w:autoSpaceDN w:val="0"/>
              <w:adjustRightInd w:val="0"/>
              <w:spacing w:after="0" w:line="240" w:lineRule="auto"/>
              <w:jc w:val="right"/>
              <w:rPr>
                <w:rFonts w:ascii="Arial" w:eastAsiaTheme="minorEastAsia" w:hAnsi="Arial" w:cs="Arial"/>
                <w:sz w:val="24"/>
                <w:szCs w:val="24"/>
                <w:lang w:eastAsia="ru-RU"/>
              </w:rPr>
            </w:pPr>
            <w:r w:rsidRPr="008E02D5">
              <w:rPr>
                <w:rFonts w:ascii="Arial" w:eastAsiaTheme="minorEastAsia" w:hAnsi="Arial" w:cs="Arial"/>
                <w:sz w:val="24"/>
                <w:szCs w:val="24"/>
                <w:lang w:eastAsia="ru-RU"/>
              </w:rPr>
              <w:t>0,0</w:t>
            </w:r>
          </w:p>
        </w:tc>
        <w:tc>
          <w:tcPr>
            <w:tcW w:w="588" w:type="dxa"/>
            <w:shd w:val="clear" w:color="000000" w:fill="FFFFFF"/>
            <w:noWrap/>
          </w:tcPr>
          <w:p w:rsidR="00CD3004" w:rsidRPr="008E02D5" w:rsidRDefault="00CD3004" w:rsidP="00CD3004">
            <w:pPr>
              <w:autoSpaceDE w:val="0"/>
              <w:autoSpaceDN w:val="0"/>
              <w:adjustRightInd w:val="0"/>
              <w:spacing w:after="0" w:line="240" w:lineRule="auto"/>
              <w:jc w:val="right"/>
              <w:rPr>
                <w:rFonts w:ascii="Arial" w:eastAsiaTheme="minorEastAsia" w:hAnsi="Arial" w:cs="Arial"/>
                <w:sz w:val="24"/>
                <w:szCs w:val="24"/>
                <w:lang w:eastAsia="ru-RU"/>
              </w:rPr>
            </w:pPr>
            <w:r w:rsidRPr="008E02D5">
              <w:rPr>
                <w:rFonts w:ascii="Arial" w:eastAsiaTheme="minorEastAsia" w:hAnsi="Arial" w:cs="Arial"/>
                <w:sz w:val="24"/>
                <w:szCs w:val="24"/>
                <w:lang w:eastAsia="ru-RU"/>
              </w:rPr>
              <w:t>0,0</w:t>
            </w:r>
          </w:p>
        </w:tc>
        <w:tc>
          <w:tcPr>
            <w:tcW w:w="616" w:type="dxa"/>
            <w:shd w:val="clear" w:color="000000" w:fill="FFFFFF"/>
            <w:noWrap/>
          </w:tcPr>
          <w:p w:rsidR="00CD3004" w:rsidRPr="008E02D5" w:rsidRDefault="00CD3004" w:rsidP="00CD3004">
            <w:pPr>
              <w:autoSpaceDE w:val="0"/>
              <w:autoSpaceDN w:val="0"/>
              <w:adjustRightInd w:val="0"/>
              <w:spacing w:after="0" w:line="240" w:lineRule="auto"/>
              <w:jc w:val="right"/>
              <w:rPr>
                <w:rFonts w:ascii="Arial" w:eastAsiaTheme="minorEastAsia" w:hAnsi="Arial" w:cs="Arial"/>
                <w:sz w:val="24"/>
                <w:szCs w:val="24"/>
                <w:lang w:eastAsia="ru-RU"/>
              </w:rPr>
            </w:pPr>
            <w:r w:rsidRPr="008E02D5">
              <w:rPr>
                <w:rFonts w:ascii="Arial" w:eastAsiaTheme="minorEastAsia" w:hAnsi="Arial" w:cs="Arial"/>
                <w:sz w:val="24"/>
                <w:szCs w:val="24"/>
                <w:lang w:eastAsia="ru-RU"/>
              </w:rPr>
              <w:t>0,0</w:t>
            </w:r>
          </w:p>
        </w:tc>
        <w:tc>
          <w:tcPr>
            <w:tcW w:w="601" w:type="dxa"/>
            <w:shd w:val="clear" w:color="000000" w:fill="FFFFFF"/>
            <w:noWrap/>
          </w:tcPr>
          <w:p w:rsidR="00CD3004" w:rsidRPr="008E02D5" w:rsidRDefault="00CD3004" w:rsidP="00CD3004">
            <w:pPr>
              <w:autoSpaceDE w:val="0"/>
              <w:autoSpaceDN w:val="0"/>
              <w:adjustRightInd w:val="0"/>
              <w:spacing w:after="0" w:line="240" w:lineRule="auto"/>
              <w:jc w:val="right"/>
              <w:rPr>
                <w:rFonts w:ascii="Arial" w:eastAsiaTheme="minorEastAsia" w:hAnsi="Arial" w:cs="Arial"/>
                <w:sz w:val="24"/>
                <w:szCs w:val="24"/>
                <w:lang w:eastAsia="ru-RU"/>
              </w:rPr>
            </w:pPr>
            <w:r w:rsidRPr="008E02D5">
              <w:rPr>
                <w:rFonts w:ascii="Arial" w:eastAsiaTheme="minorEastAsia" w:hAnsi="Arial" w:cs="Arial"/>
                <w:sz w:val="24"/>
                <w:szCs w:val="24"/>
                <w:lang w:eastAsia="ru-RU"/>
              </w:rPr>
              <w:t>0,0</w:t>
            </w:r>
          </w:p>
        </w:tc>
        <w:tc>
          <w:tcPr>
            <w:tcW w:w="2832" w:type="dxa"/>
            <w:vMerge/>
            <w:shd w:val="clear" w:color="000000" w:fill="FFFFFF"/>
            <w:vAlign w:val="center"/>
          </w:tcPr>
          <w:p w:rsidR="00CD3004" w:rsidRPr="008E02D5" w:rsidRDefault="00CD3004" w:rsidP="00CD3004">
            <w:pPr>
              <w:autoSpaceDE w:val="0"/>
              <w:autoSpaceDN w:val="0"/>
              <w:adjustRightInd w:val="0"/>
              <w:spacing w:after="0" w:line="240" w:lineRule="auto"/>
              <w:jc w:val="center"/>
              <w:rPr>
                <w:rFonts w:ascii="Arial" w:eastAsiaTheme="minorEastAsia" w:hAnsi="Arial" w:cs="Arial"/>
                <w:sz w:val="24"/>
                <w:szCs w:val="24"/>
                <w:lang w:eastAsia="ru-RU"/>
              </w:rPr>
            </w:pPr>
          </w:p>
        </w:tc>
        <w:tc>
          <w:tcPr>
            <w:tcW w:w="1701" w:type="dxa"/>
            <w:vMerge/>
            <w:shd w:val="clear" w:color="000000" w:fill="FFFFFF"/>
            <w:vAlign w:val="center"/>
          </w:tcPr>
          <w:p w:rsidR="00CD3004" w:rsidRPr="008E02D5" w:rsidRDefault="00CD3004" w:rsidP="00CD3004">
            <w:pPr>
              <w:autoSpaceDE w:val="0"/>
              <w:autoSpaceDN w:val="0"/>
              <w:adjustRightInd w:val="0"/>
              <w:spacing w:after="0" w:line="240" w:lineRule="auto"/>
              <w:jc w:val="center"/>
              <w:rPr>
                <w:rFonts w:ascii="Arial" w:hAnsi="Arial" w:cs="Arial"/>
                <w:color w:val="000000"/>
                <w:sz w:val="24"/>
                <w:szCs w:val="24"/>
              </w:rPr>
            </w:pPr>
          </w:p>
        </w:tc>
      </w:tr>
      <w:tr w:rsidR="00CD3004" w:rsidRPr="008E02D5" w:rsidTr="008E02D5">
        <w:trPr>
          <w:trHeight w:val="20"/>
        </w:trPr>
        <w:tc>
          <w:tcPr>
            <w:tcW w:w="294" w:type="dxa"/>
            <w:vMerge/>
            <w:shd w:val="clear" w:color="000000" w:fill="FFFFFF"/>
          </w:tcPr>
          <w:p w:rsidR="00CD3004" w:rsidRPr="008E02D5" w:rsidRDefault="00CD3004" w:rsidP="00CD3004">
            <w:pPr>
              <w:autoSpaceDE w:val="0"/>
              <w:autoSpaceDN w:val="0"/>
              <w:adjustRightInd w:val="0"/>
              <w:spacing w:after="0" w:line="240" w:lineRule="auto"/>
              <w:rPr>
                <w:rFonts w:ascii="Arial" w:eastAsiaTheme="minorEastAsia" w:hAnsi="Arial" w:cs="Arial"/>
                <w:sz w:val="24"/>
                <w:szCs w:val="24"/>
                <w:lang w:eastAsia="ru-RU"/>
              </w:rPr>
            </w:pPr>
          </w:p>
        </w:tc>
        <w:tc>
          <w:tcPr>
            <w:tcW w:w="2552" w:type="dxa"/>
            <w:vMerge/>
            <w:shd w:val="clear" w:color="000000" w:fill="FFFFFF"/>
          </w:tcPr>
          <w:p w:rsidR="00CD3004" w:rsidRPr="008E02D5" w:rsidRDefault="00CD3004" w:rsidP="00CD3004">
            <w:pPr>
              <w:autoSpaceDE w:val="0"/>
              <w:autoSpaceDN w:val="0"/>
              <w:adjustRightInd w:val="0"/>
              <w:spacing w:after="0" w:line="240" w:lineRule="auto"/>
              <w:rPr>
                <w:rFonts w:ascii="Arial" w:hAnsi="Arial" w:cs="Arial"/>
                <w:color w:val="000000"/>
                <w:sz w:val="24"/>
                <w:szCs w:val="24"/>
              </w:rPr>
            </w:pPr>
          </w:p>
        </w:tc>
        <w:tc>
          <w:tcPr>
            <w:tcW w:w="1505" w:type="dxa"/>
            <w:vMerge/>
            <w:shd w:val="clear" w:color="000000" w:fill="FFFFFF"/>
          </w:tcPr>
          <w:p w:rsidR="00CD3004" w:rsidRPr="008E02D5" w:rsidRDefault="00CD3004" w:rsidP="00CD3004">
            <w:pPr>
              <w:autoSpaceDE w:val="0"/>
              <w:autoSpaceDN w:val="0"/>
              <w:adjustRightInd w:val="0"/>
              <w:spacing w:after="0" w:line="240" w:lineRule="auto"/>
              <w:rPr>
                <w:rFonts w:ascii="Arial" w:hAnsi="Arial" w:cs="Arial"/>
                <w:color w:val="000000"/>
                <w:sz w:val="24"/>
                <w:szCs w:val="24"/>
              </w:rPr>
            </w:pPr>
          </w:p>
        </w:tc>
        <w:tc>
          <w:tcPr>
            <w:tcW w:w="2180" w:type="dxa"/>
            <w:shd w:val="clear" w:color="000000" w:fill="FFFFFF"/>
          </w:tcPr>
          <w:p w:rsidR="00CD3004" w:rsidRPr="008E02D5" w:rsidRDefault="00CD3004" w:rsidP="00CD3004">
            <w:pPr>
              <w:autoSpaceDE w:val="0"/>
              <w:autoSpaceDN w:val="0"/>
              <w:adjustRightInd w:val="0"/>
              <w:spacing w:after="0" w:line="240" w:lineRule="auto"/>
              <w:rPr>
                <w:rFonts w:ascii="Arial" w:eastAsiaTheme="minorEastAsia" w:hAnsi="Arial" w:cs="Arial"/>
                <w:sz w:val="24"/>
                <w:szCs w:val="24"/>
                <w:lang w:eastAsia="ru-RU"/>
              </w:rPr>
            </w:pPr>
            <w:r w:rsidRPr="008E02D5">
              <w:rPr>
                <w:rFonts w:ascii="Arial" w:eastAsiaTheme="minorEastAsia" w:hAnsi="Arial" w:cs="Arial"/>
                <w:sz w:val="24"/>
                <w:szCs w:val="24"/>
                <w:lang w:eastAsia="ru-RU"/>
              </w:rPr>
              <w:t>Итого:</w:t>
            </w:r>
          </w:p>
        </w:tc>
        <w:tc>
          <w:tcPr>
            <w:tcW w:w="1064" w:type="dxa"/>
            <w:shd w:val="clear" w:color="000000" w:fill="FFFFFF"/>
            <w:noWrap/>
          </w:tcPr>
          <w:p w:rsidR="00CD3004" w:rsidRPr="008E02D5" w:rsidRDefault="00CD3004" w:rsidP="00CD3004">
            <w:pPr>
              <w:autoSpaceDE w:val="0"/>
              <w:autoSpaceDN w:val="0"/>
              <w:adjustRightInd w:val="0"/>
              <w:spacing w:after="0" w:line="240" w:lineRule="auto"/>
              <w:jc w:val="right"/>
              <w:rPr>
                <w:rFonts w:ascii="Arial" w:eastAsiaTheme="minorEastAsia" w:hAnsi="Arial" w:cs="Arial"/>
                <w:sz w:val="24"/>
                <w:szCs w:val="24"/>
                <w:lang w:eastAsia="ru-RU"/>
              </w:rPr>
            </w:pPr>
            <w:r w:rsidRPr="008E02D5">
              <w:rPr>
                <w:rFonts w:ascii="Arial" w:eastAsiaTheme="minorEastAsia" w:hAnsi="Arial" w:cs="Arial"/>
                <w:sz w:val="24"/>
                <w:szCs w:val="24"/>
                <w:lang w:eastAsia="ru-RU"/>
              </w:rPr>
              <w:t>0,0</w:t>
            </w:r>
          </w:p>
        </w:tc>
        <w:tc>
          <w:tcPr>
            <w:tcW w:w="588" w:type="dxa"/>
            <w:shd w:val="clear" w:color="000000" w:fill="FFFFFF"/>
            <w:noWrap/>
          </w:tcPr>
          <w:p w:rsidR="00CD3004" w:rsidRPr="008E02D5" w:rsidRDefault="00CD3004" w:rsidP="00CD3004">
            <w:pPr>
              <w:autoSpaceDE w:val="0"/>
              <w:autoSpaceDN w:val="0"/>
              <w:adjustRightInd w:val="0"/>
              <w:spacing w:after="0" w:line="240" w:lineRule="auto"/>
              <w:jc w:val="right"/>
              <w:rPr>
                <w:rFonts w:ascii="Arial" w:eastAsiaTheme="minorEastAsia" w:hAnsi="Arial" w:cs="Arial"/>
                <w:sz w:val="24"/>
                <w:szCs w:val="24"/>
                <w:lang w:eastAsia="ru-RU"/>
              </w:rPr>
            </w:pPr>
            <w:r w:rsidRPr="008E02D5">
              <w:rPr>
                <w:rFonts w:ascii="Arial" w:eastAsiaTheme="minorEastAsia" w:hAnsi="Arial" w:cs="Arial"/>
                <w:sz w:val="24"/>
                <w:szCs w:val="24"/>
                <w:lang w:eastAsia="ru-RU"/>
              </w:rPr>
              <w:t>0,0</w:t>
            </w:r>
          </w:p>
        </w:tc>
        <w:tc>
          <w:tcPr>
            <w:tcW w:w="630" w:type="dxa"/>
            <w:shd w:val="clear" w:color="000000" w:fill="FFFFFF"/>
            <w:noWrap/>
          </w:tcPr>
          <w:p w:rsidR="00CD3004" w:rsidRPr="008E02D5" w:rsidRDefault="00CD3004" w:rsidP="00CD3004">
            <w:pPr>
              <w:autoSpaceDE w:val="0"/>
              <w:autoSpaceDN w:val="0"/>
              <w:adjustRightInd w:val="0"/>
              <w:spacing w:after="0" w:line="240" w:lineRule="auto"/>
              <w:jc w:val="right"/>
              <w:rPr>
                <w:rFonts w:ascii="Arial" w:eastAsiaTheme="minorEastAsia" w:hAnsi="Arial" w:cs="Arial"/>
                <w:sz w:val="24"/>
                <w:szCs w:val="24"/>
                <w:lang w:eastAsia="ru-RU"/>
              </w:rPr>
            </w:pPr>
            <w:r w:rsidRPr="008E02D5">
              <w:rPr>
                <w:rFonts w:ascii="Arial" w:eastAsiaTheme="minorEastAsia" w:hAnsi="Arial" w:cs="Arial"/>
                <w:sz w:val="24"/>
                <w:szCs w:val="24"/>
                <w:lang w:eastAsia="ru-RU"/>
              </w:rPr>
              <w:t>0,0</w:t>
            </w:r>
          </w:p>
        </w:tc>
        <w:tc>
          <w:tcPr>
            <w:tcW w:w="588" w:type="dxa"/>
            <w:shd w:val="clear" w:color="000000" w:fill="FFFFFF"/>
            <w:noWrap/>
          </w:tcPr>
          <w:p w:rsidR="00CD3004" w:rsidRPr="008E02D5" w:rsidRDefault="00CD3004" w:rsidP="00CD3004">
            <w:pPr>
              <w:autoSpaceDE w:val="0"/>
              <w:autoSpaceDN w:val="0"/>
              <w:adjustRightInd w:val="0"/>
              <w:spacing w:after="0" w:line="240" w:lineRule="auto"/>
              <w:jc w:val="right"/>
              <w:rPr>
                <w:rFonts w:ascii="Arial" w:eastAsiaTheme="minorEastAsia" w:hAnsi="Arial" w:cs="Arial"/>
                <w:sz w:val="24"/>
                <w:szCs w:val="24"/>
                <w:lang w:eastAsia="ru-RU"/>
              </w:rPr>
            </w:pPr>
            <w:r w:rsidRPr="008E02D5">
              <w:rPr>
                <w:rFonts w:ascii="Arial" w:eastAsiaTheme="minorEastAsia" w:hAnsi="Arial" w:cs="Arial"/>
                <w:sz w:val="24"/>
                <w:szCs w:val="24"/>
                <w:lang w:eastAsia="ru-RU"/>
              </w:rPr>
              <w:t>0,0</w:t>
            </w:r>
          </w:p>
        </w:tc>
        <w:tc>
          <w:tcPr>
            <w:tcW w:w="616" w:type="dxa"/>
            <w:shd w:val="clear" w:color="000000" w:fill="FFFFFF"/>
            <w:noWrap/>
          </w:tcPr>
          <w:p w:rsidR="00CD3004" w:rsidRPr="008E02D5" w:rsidRDefault="00CD3004" w:rsidP="00CD3004">
            <w:pPr>
              <w:autoSpaceDE w:val="0"/>
              <w:autoSpaceDN w:val="0"/>
              <w:adjustRightInd w:val="0"/>
              <w:spacing w:after="0" w:line="240" w:lineRule="auto"/>
              <w:jc w:val="right"/>
              <w:rPr>
                <w:rFonts w:ascii="Arial" w:eastAsiaTheme="minorEastAsia" w:hAnsi="Arial" w:cs="Arial"/>
                <w:sz w:val="24"/>
                <w:szCs w:val="24"/>
                <w:lang w:eastAsia="ru-RU"/>
              </w:rPr>
            </w:pPr>
            <w:r w:rsidRPr="008E02D5">
              <w:rPr>
                <w:rFonts w:ascii="Arial" w:eastAsiaTheme="minorEastAsia" w:hAnsi="Arial" w:cs="Arial"/>
                <w:sz w:val="24"/>
                <w:szCs w:val="24"/>
                <w:lang w:eastAsia="ru-RU"/>
              </w:rPr>
              <w:t>0,0</w:t>
            </w:r>
          </w:p>
        </w:tc>
        <w:tc>
          <w:tcPr>
            <w:tcW w:w="601" w:type="dxa"/>
            <w:shd w:val="clear" w:color="000000" w:fill="FFFFFF"/>
            <w:noWrap/>
          </w:tcPr>
          <w:p w:rsidR="00CD3004" w:rsidRPr="008E02D5" w:rsidRDefault="00CD3004" w:rsidP="00CD3004">
            <w:pPr>
              <w:autoSpaceDE w:val="0"/>
              <w:autoSpaceDN w:val="0"/>
              <w:adjustRightInd w:val="0"/>
              <w:spacing w:after="0" w:line="240" w:lineRule="auto"/>
              <w:jc w:val="right"/>
              <w:rPr>
                <w:rFonts w:ascii="Arial" w:eastAsiaTheme="minorEastAsia" w:hAnsi="Arial" w:cs="Arial"/>
                <w:sz w:val="24"/>
                <w:szCs w:val="24"/>
                <w:lang w:eastAsia="ru-RU"/>
              </w:rPr>
            </w:pPr>
            <w:r w:rsidRPr="008E02D5">
              <w:rPr>
                <w:rFonts w:ascii="Arial" w:eastAsiaTheme="minorEastAsia" w:hAnsi="Arial" w:cs="Arial"/>
                <w:sz w:val="24"/>
                <w:szCs w:val="24"/>
                <w:lang w:eastAsia="ru-RU"/>
              </w:rPr>
              <w:t>0,0</w:t>
            </w:r>
          </w:p>
        </w:tc>
        <w:tc>
          <w:tcPr>
            <w:tcW w:w="2832" w:type="dxa"/>
            <w:vMerge/>
            <w:shd w:val="clear" w:color="000000" w:fill="FFFFFF"/>
            <w:vAlign w:val="center"/>
          </w:tcPr>
          <w:p w:rsidR="00CD3004" w:rsidRPr="008E02D5" w:rsidRDefault="00CD3004" w:rsidP="00CD3004">
            <w:pPr>
              <w:autoSpaceDE w:val="0"/>
              <w:autoSpaceDN w:val="0"/>
              <w:adjustRightInd w:val="0"/>
              <w:spacing w:after="0" w:line="240" w:lineRule="auto"/>
              <w:jc w:val="center"/>
              <w:rPr>
                <w:rFonts w:ascii="Arial" w:eastAsiaTheme="minorEastAsia" w:hAnsi="Arial" w:cs="Arial"/>
                <w:sz w:val="24"/>
                <w:szCs w:val="24"/>
                <w:lang w:eastAsia="ru-RU"/>
              </w:rPr>
            </w:pPr>
          </w:p>
        </w:tc>
        <w:tc>
          <w:tcPr>
            <w:tcW w:w="1701" w:type="dxa"/>
            <w:vMerge/>
            <w:shd w:val="clear" w:color="000000" w:fill="FFFFFF"/>
            <w:vAlign w:val="center"/>
          </w:tcPr>
          <w:p w:rsidR="00CD3004" w:rsidRPr="008E02D5" w:rsidRDefault="00CD3004" w:rsidP="00CD3004">
            <w:pPr>
              <w:autoSpaceDE w:val="0"/>
              <w:autoSpaceDN w:val="0"/>
              <w:adjustRightInd w:val="0"/>
              <w:spacing w:after="0" w:line="240" w:lineRule="auto"/>
              <w:jc w:val="center"/>
              <w:rPr>
                <w:rFonts w:ascii="Arial" w:hAnsi="Arial" w:cs="Arial"/>
                <w:color w:val="000000"/>
                <w:sz w:val="24"/>
                <w:szCs w:val="24"/>
              </w:rPr>
            </w:pPr>
          </w:p>
        </w:tc>
      </w:tr>
      <w:tr w:rsidR="00CD3004" w:rsidRPr="008E02D5" w:rsidTr="008E02D5">
        <w:trPr>
          <w:trHeight w:val="20"/>
        </w:trPr>
        <w:tc>
          <w:tcPr>
            <w:tcW w:w="294" w:type="dxa"/>
            <w:vMerge w:val="restart"/>
            <w:shd w:val="clear" w:color="000000" w:fill="FFFFFF"/>
          </w:tcPr>
          <w:p w:rsidR="00CD3004" w:rsidRPr="008E02D5" w:rsidRDefault="00CD3004" w:rsidP="00CD3004">
            <w:pPr>
              <w:autoSpaceDE w:val="0"/>
              <w:autoSpaceDN w:val="0"/>
              <w:adjustRightInd w:val="0"/>
              <w:spacing w:after="0" w:line="240" w:lineRule="auto"/>
              <w:rPr>
                <w:rFonts w:ascii="Arial" w:eastAsiaTheme="minorEastAsia" w:hAnsi="Arial" w:cs="Arial"/>
                <w:sz w:val="24"/>
                <w:szCs w:val="24"/>
                <w:lang w:eastAsia="ru-RU"/>
              </w:rPr>
            </w:pPr>
            <w:r w:rsidRPr="008E02D5">
              <w:rPr>
                <w:rFonts w:ascii="Arial" w:eastAsiaTheme="minorEastAsia" w:hAnsi="Arial" w:cs="Arial"/>
                <w:sz w:val="24"/>
                <w:szCs w:val="24"/>
                <w:lang w:eastAsia="ru-RU"/>
              </w:rPr>
              <w:t>1.1</w:t>
            </w:r>
          </w:p>
        </w:tc>
        <w:tc>
          <w:tcPr>
            <w:tcW w:w="2552" w:type="dxa"/>
            <w:vMerge w:val="restart"/>
            <w:shd w:val="clear" w:color="000000" w:fill="FFFFFF"/>
          </w:tcPr>
          <w:p w:rsidR="00CD3004" w:rsidRPr="008E02D5" w:rsidRDefault="00CD3004" w:rsidP="00CD3004">
            <w:pPr>
              <w:autoSpaceDE w:val="0"/>
              <w:autoSpaceDN w:val="0"/>
              <w:adjustRightInd w:val="0"/>
              <w:spacing w:after="0" w:line="240" w:lineRule="auto"/>
              <w:rPr>
                <w:rFonts w:ascii="Arial" w:hAnsi="Arial" w:cs="Arial"/>
                <w:color w:val="000000"/>
                <w:sz w:val="24"/>
                <w:szCs w:val="24"/>
              </w:rPr>
            </w:pPr>
            <w:r w:rsidRPr="008E02D5">
              <w:rPr>
                <w:rFonts w:ascii="Arial" w:hAnsi="Arial" w:cs="Arial"/>
                <w:color w:val="000000"/>
                <w:sz w:val="24"/>
                <w:szCs w:val="24"/>
              </w:rPr>
              <w:t>Мероприятие  03.01. Стимулирование привлечения медицинских и фармацевтических работников для работы в медицинских организациях</w:t>
            </w:r>
          </w:p>
        </w:tc>
        <w:tc>
          <w:tcPr>
            <w:tcW w:w="1505" w:type="dxa"/>
            <w:vMerge w:val="restart"/>
            <w:shd w:val="clear" w:color="000000" w:fill="FFFFFF"/>
          </w:tcPr>
          <w:p w:rsidR="00CD3004" w:rsidRPr="008E02D5" w:rsidRDefault="00CD3004" w:rsidP="00CD3004">
            <w:pPr>
              <w:autoSpaceDE w:val="0"/>
              <w:autoSpaceDN w:val="0"/>
              <w:adjustRightInd w:val="0"/>
              <w:spacing w:after="0" w:line="240" w:lineRule="auto"/>
              <w:rPr>
                <w:rFonts w:ascii="Arial" w:hAnsi="Arial" w:cs="Arial"/>
                <w:color w:val="000000"/>
                <w:sz w:val="24"/>
                <w:szCs w:val="24"/>
              </w:rPr>
            </w:pPr>
            <w:r w:rsidRPr="008E02D5">
              <w:rPr>
                <w:rFonts w:ascii="Arial" w:eastAsiaTheme="minorEastAsia" w:hAnsi="Arial" w:cs="Arial"/>
                <w:sz w:val="24"/>
                <w:szCs w:val="24"/>
                <w:lang w:eastAsia="ru-RU"/>
              </w:rPr>
              <w:t>01.01.2020 - 31.12.2024</w:t>
            </w:r>
          </w:p>
        </w:tc>
        <w:tc>
          <w:tcPr>
            <w:tcW w:w="2180" w:type="dxa"/>
            <w:shd w:val="clear" w:color="000000" w:fill="FFFFFF"/>
          </w:tcPr>
          <w:p w:rsidR="00CD3004" w:rsidRPr="008E02D5" w:rsidRDefault="00CD3004" w:rsidP="00CD3004">
            <w:pPr>
              <w:autoSpaceDE w:val="0"/>
              <w:autoSpaceDN w:val="0"/>
              <w:adjustRightInd w:val="0"/>
              <w:spacing w:after="0" w:line="240" w:lineRule="auto"/>
              <w:rPr>
                <w:rFonts w:ascii="Arial" w:eastAsiaTheme="minorEastAsia" w:hAnsi="Arial" w:cs="Arial"/>
                <w:sz w:val="24"/>
                <w:szCs w:val="24"/>
                <w:lang w:eastAsia="ru-RU"/>
              </w:rPr>
            </w:pPr>
            <w:r w:rsidRPr="008E02D5">
              <w:rPr>
                <w:rFonts w:ascii="Arial" w:eastAsiaTheme="minorEastAsia" w:hAnsi="Arial" w:cs="Arial"/>
                <w:sz w:val="24"/>
                <w:szCs w:val="24"/>
                <w:lang w:eastAsia="ru-RU"/>
              </w:rPr>
              <w:t>Средства бюджета Московской области</w:t>
            </w:r>
          </w:p>
        </w:tc>
        <w:tc>
          <w:tcPr>
            <w:tcW w:w="1064" w:type="dxa"/>
            <w:shd w:val="clear" w:color="000000" w:fill="FFFFFF"/>
            <w:noWrap/>
          </w:tcPr>
          <w:p w:rsidR="00CD3004" w:rsidRPr="008E02D5" w:rsidRDefault="00CD3004" w:rsidP="00CD3004">
            <w:pPr>
              <w:autoSpaceDE w:val="0"/>
              <w:autoSpaceDN w:val="0"/>
              <w:adjustRightInd w:val="0"/>
              <w:spacing w:after="0" w:line="240" w:lineRule="auto"/>
              <w:jc w:val="right"/>
              <w:rPr>
                <w:rFonts w:ascii="Arial" w:eastAsiaTheme="minorEastAsia" w:hAnsi="Arial" w:cs="Arial"/>
                <w:sz w:val="24"/>
                <w:szCs w:val="24"/>
                <w:lang w:eastAsia="ru-RU"/>
              </w:rPr>
            </w:pPr>
            <w:r w:rsidRPr="008E02D5">
              <w:rPr>
                <w:rFonts w:ascii="Arial" w:eastAsiaTheme="minorEastAsia" w:hAnsi="Arial" w:cs="Arial"/>
                <w:sz w:val="24"/>
                <w:szCs w:val="24"/>
                <w:lang w:eastAsia="ru-RU"/>
              </w:rPr>
              <w:t>0,0</w:t>
            </w:r>
          </w:p>
        </w:tc>
        <w:tc>
          <w:tcPr>
            <w:tcW w:w="588" w:type="dxa"/>
            <w:shd w:val="clear" w:color="000000" w:fill="FFFFFF"/>
            <w:noWrap/>
          </w:tcPr>
          <w:p w:rsidR="00CD3004" w:rsidRPr="008E02D5" w:rsidRDefault="00CD3004" w:rsidP="00CD3004">
            <w:pPr>
              <w:autoSpaceDE w:val="0"/>
              <w:autoSpaceDN w:val="0"/>
              <w:adjustRightInd w:val="0"/>
              <w:spacing w:after="0" w:line="240" w:lineRule="auto"/>
              <w:jc w:val="right"/>
              <w:rPr>
                <w:rFonts w:ascii="Arial" w:eastAsiaTheme="minorEastAsia" w:hAnsi="Arial" w:cs="Arial"/>
                <w:sz w:val="24"/>
                <w:szCs w:val="24"/>
                <w:lang w:eastAsia="ru-RU"/>
              </w:rPr>
            </w:pPr>
            <w:r w:rsidRPr="008E02D5">
              <w:rPr>
                <w:rFonts w:ascii="Arial" w:eastAsiaTheme="minorEastAsia" w:hAnsi="Arial" w:cs="Arial"/>
                <w:sz w:val="24"/>
                <w:szCs w:val="24"/>
                <w:lang w:eastAsia="ru-RU"/>
              </w:rPr>
              <w:t>0,0</w:t>
            </w:r>
          </w:p>
        </w:tc>
        <w:tc>
          <w:tcPr>
            <w:tcW w:w="630" w:type="dxa"/>
            <w:shd w:val="clear" w:color="000000" w:fill="FFFFFF"/>
            <w:noWrap/>
          </w:tcPr>
          <w:p w:rsidR="00CD3004" w:rsidRPr="008E02D5" w:rsidRDefault="00CD3004" w:rsidP="00CD3004">
            <w:pPr>
              <w:autoSpaceDE w:val="0"/>
              <w:autoSpaceDN w:val="0"/>
              <w:adjustRightInd w:val="0"/>
              <w:spacing w:after="0" w:line="240" w:lineRule="auto"/>
              <w:jc w:val="right"/>
              <w:rPr>
                <w:rFonts w:ascii="Arial" w:eastAsiaTheme="minorEastAsia" w:hAnsi="Arial" w:cs="Arial"/>
                <w:sz w:val="24"/>
                <w:szCs w:val="24"/>
                <w:lang w:eastAsia="ru-RU"/>
              </w:rPr>
            </w:pPr>
            <w:r w:rsidRPr="008E02D5">
              <w:rPr>
                <w:rFonts w:ascii="Arial" w:eastAsiaTheme="minorEastAsia" w:hAnsi="Arial" w:cs="Arial"/>
                <w:sz w:val="24"/>
                <w:szCs w:val="24"/>
                <w:lang w:eastAsia="ru-RU"/>
              </w:rPr>
              <w:t>0,00</w:t>
            </w:r>
          </w:p>
        </w:tc>
        <w:tc>
          <w:tcPr>
            <w:tcW w:w="588" w:type="dxa"/>
            <w:shd w:val="clear" w:color="000000" w:fill="FFFFFF"/>
            <w:noWrap/>
          </w:tcPr>
          <w:p w:rsidR="00CD3004" w:rsidRPr="008E02D5" w:rsidRDefault="00CD3004" w:rsidP="00CD3004">
            <w:pPr>
              <w:autoSpaceDE w:val="0"/>
              <w:autoSpaceDN w:val="0"/>
              <w:adjustRightInd w:val="0"/>
              <w:spacing w:after="0" w:line="240" w:lineRule="auto"/>
              <w:jc w:val="right"/>
              <w:rPr>
                <w:rFonts w:ascii="Arial" w:eastAsiaTheme="minorEastAsia" w:hAnsi="Arial" w:cs="Arial"/>
                <w:sz w:val="24"/>
                <w:szCs w:val="24"/>
                <w:lang w:eastAsia="ru-RU"/>
              </w:rPr>
            </w:pPr>
            <w:r w:rsidRPr="008E02D5">
              <w:rPr>
                <w:rFonts w:ascii="Arial" w:eastAsiaTheme="minorEastAsia" w:hAnsi="Arial" w:cs="Arial"/>
                <w:sz w:val="24"/>
                <w:szCs w:val="24"/>
                <w:lang w:eastAsia="ru-RU"/>
              </w:rPr>
              <w:t>0,00</w:t>
            </w:r>
          </w:p>
        </w:tc>
        <w:tc>
          <w:tcPr>
            <w:tcW w:w="616" w:type="dxa"/>
            <w:shd w:val="clear" w:color="000000" w:fill="FFFFFF"/>
            <w:noWrap/>
          </w:tcPr>
          <w:p w:rsidR="00CD3004" w:rsidRPr="008E02D5" w:rsidRDefault="00CD3004" w:rsidP="00CD3004">
            <w:pPr>
              <w:autoSpaceDE w:val="0"/>
              <w:autoSpaceDN w:val="0"/>
              <w:adjustRightInd w:val="0"/>
              <w:spacing w:after="0" w:line="240" w:lineRule="auto"/>
              <w:jc w:val="right"/>
              <w:rPr>
                <w:rFonts w:ascii="Arial" w:eastAsiaTheme="minorEastAsia" w:hAnsi="Arial" w:cs="Arial"/>
                <w:sz w:val="24"/>
                <w:szCs w:val="24"/>
                <w:lang w:eastAsia="ru-RU"/>
              </w:rPr>
            </w:pPr>
            <w:r w:rsidRPr="008E02D5">
              <w:rPr>
                <w:rFonts w:ascii="Arial" w:eastAsiaTheme="minorEastAsia" w:hAnsi="Arial" w:cs="Arial"/>
                <w:sz w:val="24"/>
                <w:szCs w:val="24"/>
                <w:lang w:eastAsia="ru-RU"/>
              </w:rPr>
              <w:t>0,00</w:t>
            </w:r>
          </w:p>
        </w:tc>
        <w:tc>
          <w:tcPr>
            <w:tcW w:w="601" w:type="dxa"/>
            <w:shd w:val="clear" w:color="000000" w:fill="FFFFFF"/>
            <w:noWrap/>
          </w:tcPr>
          <w:p w:rsidR="00CD3004" w:rsidRPr="008E02D5" w:rsidRDefault="00CD3004" w:rsidP="00CD3004">
            <w:pPr>
              <w:autoSpaceDE w:val="0"/>
              <w:autoSpaceDN w:val="0"/>
              <w:adjustRightInd w:val="0"/>
              <w:spacing w:after="0" w:line="240" w:lineRule="auto"/>
              <w:jc w:val="right"/>
              <w:rPr>
                <w:rFonts w:ascii="Arial" w:eastAsiaTheme="minorEastAsia" w:hAnsi="Arial" w:cs="Arial"/>
                <w:sz w:val="24"/>
                <w:szCs w:val="24"/>
                <w:lang w:eastAsia="ru-RU"/>
              </w:rPr>
            </w:pPr>
            <w:r w:rsidRPr="008E02D5">
              <w:rPr>
                <w:rFonts w:ascii="Arial" w:eastAsiaTheme="minorEastAsia" w:hAnsi="Arial" w:cs="Arial"/>
                <w:sz w:val="24"/>
                <w:szCs w:val="24"/>
                <w:lang w:eastAsia="ru-RU"/>
              </w:rPr>
              <w:t>0,00</w:t>
            </w:r>
          </w:p>
        </w:tc>
        <w:tc>
          <w:tcPr>
            <w:tcW w:w="2832" w:type="dxa"/>
            <w:vMerge w:val="restart"/>
            <w:shd w:val="clear" w:color="000000" w:fill="FFFFFF"/>
            <w:vAlign w:val="center"/>
          </w:tcPr>
          <w:p w:rsidR="00CD3004" w:rsidRPr="008E02D5" w:rsidRDefault="00CD3004" w:rsidP="00CD3004">
            <w:pPr>
              <w:autoSpaceDE w:val="0"/>
              <w:autoSpaceDN w:val="0"/>
              <w:adjustRightInd w:val="0"/>
              <w:spacing w:after="0" w:line="240" w:lineRule="auto"/>
              <w:jc w:val="center"/>
              <w:rPr>
                <w:rFonts w:ascii="Arial" w:eastAsiaTheme="minorEastAsia" w:hAnsi="Arial" w:cs="Arial"/>
                <w:sz w:val="24"/>
                <w:szCs w:val="24"/>
                <w:lang w:eastAsia="ru-RU"/>
              </w:rPr>
            </w:pPr>
            <w:r w:rsidRPr="008E02D5">
              <w:rPr>
                <w:rFonts w:ascii="Arial" w:eastAsiaTheme="minorEastAsia" w:hAnsi="Arial" w:cs="Arial"/>
                <w:sz w:val="24"/>
                <w:szCs w:val="24"/>
                <w:lang w:eastAsia="ru-RU"/>
              </w:rPr>
              <w:t>Комитет по управлению имуществом администрации городского округа Люберцы Московской области</w:t>
            </w:r>
          </w:p>
        </w:tc>
        <w:tc>
          <w:tcPr>
            <w:tcW w:w="1701" w:type="dxa"/>
            <w:vMerge w:val="restart"/>
            <w:shd w:val="clear" w:color="000000" w:fill="FFFFFF"/>
            <w:vAlign w:val="center"/>
          </w:tcPr>
          <w:p w:rsidR="00CD3004" w:rsidRPr="008E02D5" w:rsidRDefault="00CD3004" w:rsidP="00CD3004">
            <w:pPr>
              <w:autoSpaceDE w:val="0"/>
              <w:autoSpaceDN w:val="0"/>
              <w:adjustRightInd w:val="0"/>
              <w:spacing w:after="0" w:line="240" w:lineRule="auto"/>
              <w:jc w:val="center"/>
              <w:rPr>
                <w:rFonts w:ascii="Arial" w:eastAsiaTheme="minorEastAsia" w:hAnsi="Arial" w:cs="Arial"/>
                <w:sz w:val="24"/>
                <w:szCs w:val="24"/>
                <w:lang w:eastAsia="ru-RU"/>
              </w:rPr>
            </w:pPr>
            <w:r w:rsidRPr="008E02D5">
              <w:rPr>
                <w:rFonts w:ascii="Arial" w:hAnsi="Arial" w:cs="Arial"/>
                <w:color w:val="000000"/>
                <w:sz w:val="24"/>
                <w:szCs w:val="24"/>
              </w:rPr>
              <w:t>Привлечение медицинских кадров</w:t>
            </w:r>
          </w:p>
        </w:tc>
      </w:tr>
      <w:tr w:rsidR="00CD3004" w:rsidRPr="008E02D5" w:rsidTr="008E02D5">
        <w:trPr>
          <w:trHeight w:val="20"/>
        </w:trPr>
        <w:tc>
          <w:tcPr>
            <w:tcW w:w="294" w:type="dxa"/>
            <w:vMerge/>
            <w:shd w:val="clear" w:color="000000" w:fill="FFFFFF"/>
          </w:tcPr>
          <w:p w:rsidR="00CD3004" w:rsidRPr="008E02D5" w:rsidRDefault="00CD3004" w:rsidP="00CD3004">
            <w:pPr>
              <w:autoSpaceDE w:val="0"/>
              <w:autoSpaceDN w:val="0"/>
              <w:adjustRightInd w:val="0"/>
              <w:spacing w:after="0" w:line="240" w:lineRule="auto"/>
              <w:rPr>
                <w:rFonts w:ascii="Arial" w:eastAsiaTheme="minorEastAsia" w:hAnsi="Arial" w:cs="Arial"/>
                <w:sz w:val="24"/>
                <w:szCs w:val="24"/>
                <w:lang w:eastAsia="ru-RU"/>
              </w:rPr>
            </w:pPr>
          </w:p>
        </w:tc>
        <w:tc>
          <w:tcPr>
            <w:tcW w:w="2552" w:type="dxa"/>
            <w:vMerge/>
            <w:shd w:val="clear" w:color="000000" w:fill="FFFFFF"/>
          </w:tcPr>
          <w:p w:rsidR="00CD3004" w:rsidRPr="008E02D5" w:rsidRDefault="00CD3004" w:rsidP="00CD3004">
            <w:pPr>
              <w:pStyle w:val="ac"/>
              <w:numPr>
                <w:ilvl w:val="1"/>
                <w:numId w:val="4"/>
              </w:numPr>
              <w:autoSpaceDE w:val="0"/>
              <w:autoSpaceDN w:val="0"/>
              <w:adjustRightInd w:val="0"/>
              <w:spacing w:after="0" w:line="240" w:lineRule="auto"/>
              <w:ind w:left="0" w:firstLine="0"/>
              <w:rPr>
                <w:rFonts w:ascii="Arial" w:hAnsi="Arial" w:cs="Arial"/>
                <w:color w:val="000000"/>
                <w:sz w:val="24"/>
                <w:szCs w:val="24"/>
              </w:rPr>
            </w:pPr>
          </w:p>
        </w:tc>
        <w:tc>
          <w:tcPr>
            <w:tcW w:w="1505" w:type="dxa"/>
            <w:vMerge/>
            <w:shd w:val="clear" w:color="000000" w:fill="FFFFFF"/>
          </w:tcPr>
          <w:p w:rsidR="00CD3004" w:rsidRPr="008E02D5" w:rsidRDefault="00CD3004" w:rsidP="00CD3004">
            <w:pPr>
              <w:autoSpaceDE w:val="0"/>
              <w:autoSpaceDN w:val="0"/>
              <w:adjustRightInd w:val="0"/>
              <w:spacing w:after="0" w:line="240" w:lineRule="auto"/>
              <w:rPr>
                <w:rFonts w:ascii="Arial" w:hAnsi="Arial" w:cs="Arial"/>
                <w:color w:val="000000"/>
                <w:sz w:val="24"/>
                <w:szCs w:val="24"/>
              </w:rPr>
            </w:pPr>
          </w:p>
        </w:tc>
        <w:tc>
          <w:tcPr>
            <w:tcW w:w="2180" w:type="dxa"/>
            <w:shd w:val="clear" w:color="000000" w:fill="FFFFFF"/>
          </w:tcPr>
          <w:p w:rsidR="00CD3004" w:rsidRPr="008E02D5" w:rsidRDefault="00CD3004" w:rsidP="00CD3004">
            <w:pPr>
              <w:autoSpaceDE w:val="0"/>
              <w:autoSpaceDN w:val="0"/>
              <w:adjustRightInd w:val="0"/>
              <w:spacing w:after="0" w:line="240" w:lineRule="auto"/>
              <w:rPr>
                <w:rFonts w:ascii="Arial" w:eastAsiaTheme="minorEastAsia" w:hAnsi="Arial" w:cs="Arial"/>
                <w:sz w:val="24"/>
                <w:szCs w:val="24"/>
                <w:lang w:eastAsia="ru-RU"/>
              </w:rPr>
            </w:pPr>
            <w:r w:rsidRPr="008E02D5">
              <w:rPr>
                <w:rFonts w:ascii="Arial" w:eastAsiaTheme="minorEastAsia" w:hAnsi="Arial" w:cs="Arial"/>
                <w:sz w:val="24"/>
                <w:szCs w:val="24"/>
                <w:lang w:eastAsia="ru-RU"/>
              </w:rPr>
              <w:t>Средства бюджета городского округа Люберцы</w:t>
            </w:r>
          </w:p>
        </w:tc>
        <w:tc>
          <w:tcPr>
            <w:tcW w:w="1064" w:type="dxa"/>
            <w:shd w:val="clear" w:color="000000" w:fill="FFFFFF"/>
            <w:noWrap/>
          </w:tcPr>
          <w:p w:rsidR="00CD3004" w:rsidRPr="008E02D5" w:rsidRDefault="00CD3004" w:rsidP="00CD3004">
            <w:pPr>
              <w:autoSpaceDE w:val="0"/>
              <w:autoSpaceDN w:val="0"/>
              <w:adjustRightInd w:val="0"/>
              <w:spacing w:after="0" w:line="240" w:lineRule="auto"/>
              <w:jc w:val="right"/>
              <w:rPr>
                <w:rFonts w:ascii="Arial" w:eastAsiaTheme="minorEastAsia" w:hAnsi="Arial" w:cs="Arial"/>
                <w:sz w:val="24"/>
                <w:szCs w:val="24"/>
                <w:lang w:eastAsia="ru-RU"/>
              </w:rPr>
            </w:pPr>
            <w:r w:rsidRPr="008E02D5">
              <w:rPr>
                <w:rFonts w:ascii="Arial" w:eastAsiaTheme="minorEastAsia" w:hAnsi="Arial" w:cs="Arial"/>
                <w:sz w:val="24"/>
                <w:szCs w:val="24"/>
                <w:lang w:eastAsia="ru-RU"/>
              </w:rPr>
              <w:t>0,0</w:t>
            </w:r>
          </w:p>
        </w:tc>
        <w:tc>
          <w:tcPr>
            <w:tcW w:w="588" w:type="dxa"/>
            <w:shd w:val="clear" w:color="000000" w:fill="FFFFFF"/>
            <w:noWrap/>
          </w:tcPr>
          <w:p w:rsidR="00CD3004" w:rsidRPr="008E02D5" w:rsidRDefault="00CD3004" w:rsidP="00CD3004">
            <w:pPr>
              <w:autoSpaceDE w:val="0"/>
              <w:autoSpaceDN w:val="0"/>
              <w:adjustRightInd w:val="0"/>
              <w:spacing w:after="0" w:line="240" w:lineRule="auto"/>
              <w:jc w:val="right"/>
              <w:rPr>
                <w:rFonts w:ascii="Arial" w:eastAsiaTheme="minorEastAsia" w:hAnsi="Arial" w:cs="Arial"/>
                <w:sz w:val="24"/>
                <w:szCs w:val="24"/>
                <w:lang w:eastAsia="ru-RU"/>
              </w:rPr>
            </w:pPr>
            <w:r w:rsidRPr="008E02D5">
              <w:rPr>
                <w:rFonts w:ascii="Arial" w:eastAsiaTheme="minorEastAsia" w:hAnsi="Arial" w:cs="Arial"/>
                <w:sz w:val="24"/>
                <w:szCs w:val="24"/>
                <w:lang w:eastAsia="ru-RU"/>
              </w:rPr>
              <w:t>0,0</w:t>
            </w:r>
          </w:p>
        </w:tc>
        <w:tc>
          <w:tcPr>
            <w:tcW w:w="630" w:type="dxa"/>
            <w:shd w:val="clear" w:color="000000" w:fill="FFFFFF"/>
            <w:noWrap/>
          </w:tcPr>
          <w:p w:rsidR="00CD3004" w:rsidRPr="008E02D5" w:rsidRDefault="00CD3004" w:rsidP="00CD3004">
            <w:pPr>
              <w:autoSpaceDE w:val="0"/>
              <w:autoSpaceDN w:val="0"/>
              <w:adjustRightInd w:val="0"/>
              <w:spacing w:after="0" w:line="240" w:lineRule="auto"/>
              <w:jc w:val="right"/>
              <w:rPr>
                <w:rFonts w:ascii="Arial" w:eastAsiaTheme="minorEastAsia" w:hAnsi="Arial" w:cs="Arial"/>
                <w:sz w:val="24"/>
                <w:szCs w:val="24"/>
                <w:lang w:eastAsia="ru-RU"/>
              </w:rPr>
            </w:pPr>
            <w:r w:rsidRPr="008E02D5">
              <w:rPr>
                <w:rFonts w:ascii="Arial" w:eastAsiaTheme="minorEastAsia" w:hAnsi="Arial" w:cs="Arial"/>
                <w:sz w:val="24"/>
                <w:szCs w:val="24"/>
                <w:lang w:eastAsia="ru-RU"/>
              </w:rPr>
              <w:t>0,0</w:t>
            </w:r>
          </w:p>
        </w:tc>
        <w:tc>
          <w:tcPr>
            <w:tcW w:w="588" w:type="dxa"/>
            <w:shd w:val="clear" w:color="000000" w:fill="FFFFFF"/>
            <w:noWrap/>
          </w:tcPr>
          <w:p w:rsidR="00CD3004" w:rsidRPr="008E02D5" w:rsidRDefault="00CD3004" w:rsidP="00CD3004">
            <w:pPr>
              <w:autoSpaceDE w:val="0"/>
              <w:autoSpaceDN w:val="0"/>
              <w:adjustRightInd w:val="0"/>
              <w:spacing w:after="0" w:line="240" w:lineRule="auto"/>
              <w:jc w:val="right"/>
              <w:rPr>
                <w:rFonts w:ascii="Arial" w:eastAsiaTheme="minorEastAsia" w:hAnsi="Arial" w:cs="Arial"/>
                <w:sz w:val="24"/>
                <w:szCs w:val="24"/>
                <w:lang w:eastAsia="ru-RU"/>
              </w:rPr>
            </w:pPr>
            <w:r w:rsidRPr="008E02D5">
              <w:rPr>
                <w:rFonts w:ascii="Arial" w:eastAsiaTheme="minorEastAsia" w:hAnsi="Arial" w:cs="Arial"/>
                <w:sz w:val="24"/>
                <w:szCs w:val="24"/>
                <w:lang w:eastAsia="ru-RU"/>
              </w:rPr>
              <w:t>0,0</w:t>
            </w:r>
          </w:p>
        </w:tc>
        <w:tc>
          <w:tcPr>
            <w:tcW w:w="616" w:type="dxa"/>
            <w:shd w:val="clear" w:color="000000" w:fill="FFFFFF"/>
            <w:noWrap/>
          </w:tcPr>
          <w:p w:rsidR="00CD3004" w:rsidRPr="008E02D5" w:rsidRDefault="00CD3004" w:rsidP="00CD3004">
            <w:pPr>
              <w:autoSpaceDE w:val="0"/>
              <w:autoSpaceDN w:val="0"/>
              <w:adjustRightInd w:val="0"/>
              <w:spacing w:after="0" w:line="240" w:lineRule="auto"/>
              <w:jc w:val="right"/>
              <w:rPr>
                <w:rFonts w:ascii="Arial" w:eastAsiaTheme="minorEastAsia" w:hAnsi="Arial" w:cs="Arial"/>
                <w:sz w:val="24"/>
                <w:szCs w:val="24"/>
                <w:lang w:eastAsia="ru-RU"/>
              </w:rPr>
            </w:pPr>
            <w:r w:rsidRPr="008E02D5">
              <w:rPr>
                <w:rFonts w:ascii="Arial" w:eastAsiaTheme="minorEastAsia" w:hAnsi="Arial" w:cs="Arial"/>
                <w:sz w:val="24"/>
                <w:szCs w:val="24"/>
                <w:lang w:eastAsia="ru-RU"/>
              </w:rPr>
              <w:t>0,0</w:t>
            </w:r>
          </w:p>
        </w:tc>
        <w:tc>
          <w:tcPr>
            <w:tcW w:w="601" w:type="dxa"/>
            <w:shd w:val="clear" w:color="000000" w:fill="FFFFFF"/>
            <w:noWrap/>
          </w:tcPr>
          <w:p w:rsidR="00CD3004" w:rsidRPr="008E02D5" w:rsidRDefault="00CD3004" w:rsidP="00CD3004">
            <w:pPr>
              <w:autoSpaceDE w:val="0"/>
              <w:autoSpaceDN w:val="0"/>
              <w:adjustRightInd w:val="0"/>
              <w:spacing w:after="0" w:line="240" w:lineRule="auto"/>
              <w:jc w:val="right"/>
              <w:rPr>
                <w:rFonts w:ascii="Arial" w:eastAsiaTheme="minorEastAsia" w:hAnsi="Arial" w:cs="Arial"/>
                <w:sz w:val="24"/>
                <w:szCs w:val="24"/>
                <w:lang w:eastAsia="ru-RU"/>
              </w:rPr>
            </w:pPr>
            <w:r w:rsidRPr="008E02D5">
              <w:rPr>
                <w:rFonts w:ascii="Arial" w:eastAsiaTheme="minorEastAsia" w:hAnsi="Arial" w:cs="Arial"/>
                <w:sz w:val="24"/>
                <w:szCs w:val="24"/>
                <w:lang w:eastAsia="ru-RU"/>
              </w:rPr>
              <w:t>0,0</w:t>
            </w:r>
          </w:p>
        </w:tc>
        <w:tc>
          <w:tcPr>
            <w:tcW w:w="2832" w:type="dxa"/>
            <w:vMerge/>
            <w:shd w:val="clear" w:color="000000" w:fill="FFFFFF"/>
            <w:vAlign w:val="center"/>
          </w:tcPr>
          <w:p w:rsidR="00CD3004" w:rsidRPr="008E02D5" w:rsidRDefault="00CD3004" w:rsidP="00CD3004">
            <w:pPr>
              <w:autoSpaceDE w:val="0"/>
              <w:autoSpaceDN w:val="0"/>
              <w:adjustRightInd w:val="0"/>
              <w:spacing w:after="0" w:line="240" w:lineRule="auto"/>
              <w:jc w:val="center"/>
              <w:rPr>
                <w:rFonts w:ascii="Arial" w:eastAsiaTheme="minorEastAsia" w:hAnsi="Arial" w:cs="Arial"/>
                <w:sz w:val="24"/>
                <w:szCs w:val="24"/>
                <w:lang w:eastAsia="ru-RU"/>
              </w:rPr>
            </w:pPr>
          </w:p>
        </w:tc>
        <w:tc>
          <w:tcPr>
            <w:tcW w:w="1701" w:type="dxa"/>
            <w:vMerge/>
            <w:shd w:val="clear" w:color="000000" w:fill="FFFFFF"/>
            <w:vAlign w:val="center"/>
          </w:tcPr>
          <w:p w:rsidR="00CD3004" w:rsidRPr="008E02D5" w:rsidRDefault="00CD3004" w:rsidP="00CD3004">
            <w:pPr>
              <w:autoSpaceDE w:val="0"/>
              <w:autoSpaceDN w:val="0"/>
              <w:adjustRightInd w:val="0"/>
              <w:spacing w:after="0" w:line="240" w:lineRule="auto"/>
              <w:jc w:val="center"/>
              <w:rPr>
                <w:rFonts w:ascii="Arial" w:hAnsi="Arial" w:cs="Arial"/>
                <w:color w:val="000000"/>
                <w:sz w:val="24"/>
                <w:szCs w:val="24"/>
              </w:rPr>
            </w:pPr>
          </w:p>
        </w:tc>
      </w:tr>
      <w:tr w:rsidR="00CD3004" w:rsidRPr="008E02D5" w:rsidTr="008E02D5">
        <w:trPr>
          <w:trHeight w:val="20"/>
        </w:trPr>
        <w:tc>
          <w:tcPr>
            <w:tcW w:w="294" w:type="dxa"/>
            <w:vMerge/>
            <w:shd w:val="clear" w:color="000000" w:fill="FFFFFF"/>
          </w:tcPr>
          <w:p w:rsidR="00CD3004" w:rsidRPr="008E02D5" w:rsidRDefault="00CD3004" w:rsidP="00CD3004">
            <w:pPr>
              <w:autoSpaceDE w:val="0"/>
              <w:autoSpaceDN w:val="0"/>
              <w:adjustRightInd w:val="0"/>
              <w:spacing w:after="0" w:line="240" w:lineRule="auto"/>
              <w:rPr>
                <w:rFonts w:ascii="Arial" w:eastAsiaTheme="minorEastAsia" w:hAnsi="Arial" w:cs="Arial"/>
                <w:sz w:val="24"/>
                <w:szCs w:val="24"/>
                <w:lang w:eastAsia="ru-RU"/>
              </w:rPr>
            </w:pPr>
          </w:p>
        </w:tc>
        <w:tc>
          <w:tcPr>
            <w:tcW w:w="2552" w:type="dxa"/>
            <w:vMerge/>
            <w:shd w:val="clear" w:color="000000" w:fill="FFFFFF"/>
          </w:tcPr>
          <w:p w:rsidR="00CD3004" w:rsidRPr="008E02D5" w:rsidRDefault="00CD3004" w:rsidP="00CD3004">
            <w:pPr>
              <w:pStyle w:val="ac"/>
              <w:numPr>
                <w:ilvl w:val="1"/>
                <w:numId w:val="4"/>
              </w:numPr>
              <w:autoSpaceDE w:val="0"/>
              <w:autoSpaceDN w:val="0"/>
              <w:adjustRightInd w:val="0"/>
              <w:spacing w:after="0" w:line="240" w:lineRule="auto"/>
              <w:ind w:left="0" w:firstLine="0"/>
              <w:rPr>
                <w:rFonts w:ascii="Arial" w:hAnsi="Arial" w:cs="Arial"/>
                <w:color w:val="000000"/>
                <w:sz w:val="24"/>
                <w:szCs w:val="24"/>
              </w:rPr>
            </w:pPr>
          </w:p>
        </w:tc>
        <w:tc>
          <w:tcPr>
            <w:tcW w:w="1505" w:type="dxa"/>
            <w:vMerge/>
            <w:shd w:val="clear" w:color="000000" w:fill="FFFFFF"/>
          </w:tcPr>
          <w:p w:rsidR="00CD3004" w:rsidRPr="008E02D5" w:rsidRDefault="00CD3004" w:rsidP="00CD3004">
            <w:pPr>
              <w:autoSpaceDE w:val="0"/>
              <w:autoSpaceDN w:val="0"/>
              <w:adjustRightInd w:val="0"/>
              <w:spacing w:after="0" w:line="240" w:lineRule="auto"/>
              <w:rPr>
                <w:rFonts w:ascii="Arial" w:hAnsi="Arial" w:cs="Arial"/>
                <w:color w:val="000000"/>
                <w:sz w:val="24"/>
                <w:szCs w:val="24"/>
              </w:rPr>
            </w:pPr>
          </w:p>
        </w:tc>
        <w:tc>
          <w:tcPr>
            <w:tcW w:w="2180" w:type="dxa"/>
            <w:shd w:val="clear" w:color="000000" w:fill="FFFFFF"/>
          </w:tcPr>
          <w:p w:rsidR="00CD3004" w:rsidRPr="008E02D5" w:rsidRDefault="00CD3004" w:rsidP="00CD3004">
            <w:pPr>
              <w:autoSpaceDE w:val="0"/>
              <w:autoSpaceDN w:val="0"/>
              <w:adjustRightInd w:val="0"/>
              <w:spacing w:after="0" w:line="240" w:lineRule="auto"/>
              <w:rPr>
                <w:rFonts w:ascii="Arial" w:eastAsiaTheme="minorEastAsia" w:hAnsi="Arial" w:cs="Arial"/>
                <w:sz w:val="24"/>
                <w:szCs w:val="24"/>
                <w:lang w:eastAsia="ru-RU"/>
              </w:rPr>
            </w:pPr>
            <w:r w:rsidRPr="008E02D5">
              <w:rPr>
                <w:rFonts w:ascii="Arial" w:eastAsiaTheme="minorEastAsia" w:hAnsi="Arial" w:cs="Arial"/>
                <w:sz w:val="24"/>
                <w:szCs w:val="24"/>
                <w:lang w:eastAsia="ru-RU"/>
              </w:rPr>
              <w:t>Итого:</w:t>
            </w:r>
          </w:p>
        </w:tc>
        <w:tc>
          <w:tcPr>
            <w:tcW w:w="1064" w:type="dxa"/>
            <w:shd w:val="clear" w:color="000000" w:fill="FFFFFF"/>
            <w:noWrap/>
          </w:tcPr>
          <w:p w:rsidR="00CD3004" w:rsidRPr="008E02D5" w:rsidRDefault="00CD3004" w:rsidP="00CD3004">
            <w:pPr>
              <w:autoSpaceDE w:val="0"/>
              <w:autoSpaceDN w:val="0"/>
              <w:adjustRightInd w:val="0"/>
              <w:spacing w:after="0" w:line="240" w:lineRule="auto"/>
              <w:jc w:val="right"/>
              <w:rPr>
                <w:rFonts w:ascii="Arial" w:eastAsiaTheme="minorEastAsia" w:hAnsi="Arial" w:cs="Arial"/>
                <w:sz w:val="24"/>
                <w:szCs w:val="24"/>
                <w:lang w:eastAsia="ru-RU"/>
              </w:rPr>
            </w:pPr>
            <w:r w:rsidRPr="008E02D5">
              <w:rPr>
                <w:rFonts w:ascii="Arial" w:eastAsiaTheme="minorEastAsia" w:hAnsi="Arial" w:cs="Arial"/>
                <w:sz w:val="24"/>
                <w:szCs w:val="24"/>
                <w:lang w:eastAsia="ru-RU"/>
              </w:rPr>
              <w:t>0,0</w:t>
            </w:r>
          </w:p>
        </w:tc>
        <w:tc>
          <w:tcPr>
            <w:tcW w:w="588" w:type="dxa"/>
            <w:shd w:val="clear" w:color="000000" w:fill="FFFFFF"/>
            <w:noWrap/>
          </w:tcPr>
          <w:p w:rsidR="00CD3004" w:rsidRPr="008E02D5" w:rsidRDefault="00CD3004" w:rsidP="00CD3004">
            <w:pPr>
              <w:autoSpaceDE w:val="0"/>
              <w:autoSpaceDN w:val="0"/>
              <w:adjustRightInd w:val="0"/>
              <w:spacing w:after="0" w:line="240" w:lineRule="auto"/>
              <w:jc w:val="right"/>
              <w:rPr>
                <w:rFonts w:ascii="Arial" w:eastAsiaTheme="minorEastAsia" w:hAnsi="Arial" w:cs="Arial"/>
                <w:sz w:val="24"/>
                <w:szCs w:val="24"/>
                <w:lang w:eastAsia="ru-RU"/>
              </w:rPr>
            </w:pPr>
            <w:r w:rsidRPr="008E02D5">
              <w:rPr>
                <w:rFonts w:ascii="Arial" w:eastAsiaTheme="minorEastAsia" w:hAnsi="Arial" w:cs="Arial"/>
                <w:sz w:val="24"/>
                <w:szCs w:val="24"/>
                <w:lang w:eastAsia="ru-RU"/>
              </w:rPr>
              <w:t>0,0</w:t>
            </w:r>
          </w:p>
        </w:tc>
        <w:tc>
          <w:tcPr>
            <w:tcW w:w="630" w:type="dxa"/>
            <w:shd w:val="clear" w:color="000000" w:fill="FFFFFF"/>
            <w:noWrap/>
          </w:tcPr>
          <w:p w:rsidR="00CD3004" w:rsidRPr="008E02D5" w:rsidRDefault="00CD3004" w:rsidP="00CD3004">
            <w:pPr>
              <w:autoSpaceDE w:val="0"/>
              <w:autoSpaceDN w:val="0"/>
              <w:adjustRightInd w:val="0"/>
              <w:spacing w:after="0" w:line="240" w:lineRule="auto"/>
              <w:jc w:val="right"/>
              <w:rPr>
                <w:rFonts w:ascii="Arial" w:eastAsiaTheme="minorEastAsia" w:hAnsi="Arial" w:cs="Arial"/>
                <w:sz w:val="24"/>
                <w:szCs w:val="24"/>
                <w:lang w:eastAsia="ru-RU"/>
              </w:rPr>
            </w:pPr>
            <w:r w:rsidRPr="008E02D5">
              <w:rPr>
                <w:rFonts w:ascii="Arial" w:eastAsiaTheme="minorEastAsia" w:hAnsi="Arial" w:cs="Arial"/>
                <w:sz w:val="24"/>
                <w:szCs w:val="24"/>
                <w:lang w:eastAsia="ru-RU"/>
              </w:rPr>
              <w:t>0,0</w:t>
            </w:r>
          </w:p>
        </w:tc>
        <w:tc>
          <w:tcPr>
            <w:tcW w:w="588" w:type="dxa"/>
            <w:shd w:val="clear" w:color="000000" w:fill="FFFFFF"/>
            <w:noWrap/>
          </w:tcPr>
          <w:p w:rsidR="00CD3004" w:rsidRPr="008E02D5" w:rsidRDefault="00CD3004" w:rsidP="00CD3004">
            <w:pPr>
              <w:autoSpaceDE w:val="0"/>
              <w:autoSpaceDN w:val="0"/>
              <w:adjustRightInd w:val="0"/>
              <w:spacing w:after="0" w:line="240" w:lineRule="auto"/>
              <w:jc w:val="right"/>
              <w:rPr>
                <w:rFonts w:ascii="Arial" w:eastAsiaTheme="minorEastAsia" w:hAnsi="Arial" w:cs="Arial"/>
                <w:sz w:val="24"/>
                <w:szCs w:val="24"/>
                <w:lang w:eastAsia="ru-RU"/>
              </w:rPr>
            </w:pPr>
            <w:r w:rsidRPr="008E02D5">
              <w:rPr>
                <w:rFonts w:ascii="Arial" w:eastAsiaTheme="minorEastAsia" w:hAnsi="Arial" w:cs="Arial"/>
                <w:sz w:val="24"/>
                <w:szCs w:val="24"/>
                <w:lang w:eastAsia="ru-RU"/>
              </w:rPr>
              <w:t>0,0</w:t>
            </w:r>
          </w:p>
        </w:tc>
        <w:tc>
          <w:tcPr>
            <w:tcW w:w="616" w:type="dxa"/>
            <w:shd w:val="clear" w:color="000000" w:fill="FFFFFF"/>
            <w:noWrap/>
          </w:tcPr>
          <w:p w:rsidR="00CD3004" w:rsidRPr="008E02D5" w:rsidRDefault="00CD3004" w:rsidP="00CD3004">
            <w:pPr>
              <w:autoSpaceDE w:val="0"/>
              <w:autoSpaceDN w:val="0"/>
              <w:adjustRightInd w:val="0"/>
              <w:spacing w:after="0" w:line="240" w:lineRule="auto"/>
              <w:jc w:val="right"/>
              <w:rPr>
                <w:rFonts w:ascii="Arial" w:eastAsiaTheme="minorEastAsia" w:hAnsi="Arial" w:cs="Arial"/>
                <w:sz w:val="24"/>
                <w:szCs w:val="24"/>
                <w:lang w:eastAsia="ru-RU"/>
              </w:rPr>
            </w:pPr>
            <w:r w:rsidRPr="008E02D5">
              <w:rPr>
                <w:rFonts w:ascii="Arial" w:eastAsiaTheme="minorEastAsia" w:hAnsi="Arial" w:cs="Arial"/>
                <w:sz w:val="24"/>
                <w:szCs w:val="24"/>
                <w:lang w:eastAsia="ru-RU"/>
              </w:rPr>
              <w:t>0,0</w:t>
            </w:r>
          </w:p>
        </w:tc>
        <w:tc>
          <w:tcPr>
            <w:tcW w:w="601" w:type="dxa"/>
            <w:shd w:val="clear" w:color="000000" w:fill="FFFFFF"/>
            <w:noWrap/>
          </w:tcPr>
          <w:p w:rsidR="00CD3004" w:rsidRPr="008E02D5" w:rsidRDefault="00CD3004" w:rsidP="00CD3004">
            <w:pPr>
              <w:autoSpaceDE w:val="0"/>
              <w:autoSpaceDN w:val="0"/>
              <w:adjustRightInd w:val="0"/>
              <w:spacing w:after="0" w:line="240" w:lineRule="auto"/>
              <w:jc w:val="right"/>
              <w:rPr>
                <w:rFonts w:ascii="Arial" w:eastAsiaTheme="minorEastAsia" w:hAnsi="Arial" w:cs="Arial"/>
                <w:sz w:val="24"/>
                <w:szCs w:val="24"/>
                <w:lang w:eastAsia="ru-RU"/>
              </w:rPr>
            </w:pPr>
            <w:r w:rsidRPr="008E02D5">
              <w:rPr>
                <w:rFonts w:ascii="Arial" w:eastAsiaTheme="minorEastAsia" w:hAnsi="Arial" w:cs="Arial"/>
                <w:sz w:val="24"/>
                <w:szCs w:val="24"/>
                <w:lang w:eastAsia="ru-RU"/>
              </w:rPr>
              <w:t>0,0</w:t>
            </w:r>
          </w:p>
        </w:tc>
        <w:tc>
          <w:tcPr>
            <w:tcW w:w="2832" w:type="dxa"/>
            <w:vMerge/>
            <w:shd w:val="clear" w:color="000000" w:fill="FFFFFF"/>
            <w:vAlign w:val="center"/>
          </w:tcPr>
          <w:p w:rsidR="00CD3004" w:rsidRPr="008E02D5" w:rsidRDefault="00CD3004" w:rsidP="00CD3004">
            <w:pPr>
              <w:autoSpaceDE w:val="0"/>
              <w:autoSpaceDN w:val="0"/>
              <w:adjustRightInd w:val="0"/>
              <w:spacing w:after="0" w:line="240" w:lineRule="auto"/>
              <w:jc w:val="center"/>
              <w:rPr>
                <w:rFonts w:ascii="Arial" w:eastAsiaTheme="minorEastAsia" w:hAnsi="Arial" w:cs="Arial"/>
                <w:sz w:val="24"/>
                <w:szCs w:val="24"/>
                <w:lang w:eastAsia="ru-RU"/>
              </w:rPr>
            </w:pPr>
          </w:p>
        </w:tc>
        <w:tc>
          <w:tcPr>
            <w:tcW w:w="1701" w:type="dxa"/>
            <w:vMerge/>
            <w:shd w:val="clear" w:color="000000" w:fill="FFFFFF"/>
            <w:vAlign w:val="center"/>
          </w:tcPr>
          <w:p w:rsidR="00CD3004" w:rsidRPr="008E02D5" w:rsidRDefault="00CD3004" w:rsidP="00CD3004">
            <w:pPr>
              <w:autoSpaceDE w:val="0"/>
              <w:autoSpaceDN w:val="0"/>
              <w:adjustRightInd w:val="0"/>
              <w:spacing w:after="0" w:line="240" w:lineRule="auto"/>
              <w:jc w:val="center"/>
              <w:rPr>
                <w:rFonts w:ascii="Arial" w:hAnsi="Arial" w:cs="Arial"/>
                <w:color w:val="000000"/>
                <w:sz w:val="24"/>
                <w:szCs w:val="24"/>
              </w:rPr>
            </w:pPr>
          </w:p>
        </w:tc>
      </w:tr>
      <w:tr w:rsidR="00CD3004" w:rsidRPr="008E02D5" w:rsidTr="008E02D5">
        <w:trPr>
          <w:trHeight w:val="20"/>
        </w:trPr>
        <w:tc>
          <w:tcPr>
            <w:tcW w:w="294" w:type="dxa"/>
            <w:vMerge w:val="restart"/>
            <w:shd w:val="clear" w:color="000000" w:fill="FFFFFF"/>
          </w:tcPr>
          <w:p w:rsidR="00CD3004" w:rsidRPr="008E02D5" w:rsidRDefault="00CD3004" w:rsidP="00CD3004">
            <w:pPr>
              <w:autoSpaceDE w:val="0"/>
              <w:autoSpaceDN w:val="0"/>
              <w:adjustRightInd w:val="0"/>
              <w:spacing w:after="0" w:line="240" w:lineRule="auto"/>
              <w:rPr>
                <w:rFonts w:ascii="Arial" w:eastAsiaTheme="minorEastAsia" w:hAnsi="Arial" w:cs="Arial"/>
                <w:sz w:val="24"/>
                <w:szCs w:val="24"/>
                <w:lang w:eastAsia="ru-RU"/>
              </w:rPr>
            </w:pPr>
            <w:r w:rsidRPr="008E02D5">
              <w:rPr>
                <w:rFonts w:ascii="Arial" w:eastAsiaTheme="minorEastAsia" w:hAnsi="Arial" w:cs="Arial"/>
                <w:sz w:val="24"/>
                <w:szCs w:val="24"/>
                <w:lang w:eastAsia="ru-RU"/>
              </w:rPr>
              <w:t>1.2</w:t>
            </w:r>
          </w:p>
        </w:tc>
        <w:tc>
          <w:tcPr>
            <w:tcW w:w="2552" w:type="dxa"/>
            <w:vMerge w:val="restart"/>
            <w:shd w:val="clear" w:color="000000" w:fill="FFFFFF"/>
          </w:tcPr>
          <w:p w:rsidR="00CD3004" w:rsidRPr="008E02D5" w:rsidRDefault="00CD3004" w:rsidP="00CD3004">
            <w:pPr>
              <w:autoSpaceDE w:val="0"/>
              <w:autoSpaceDN w:val="0"/>
              <w:adjustRightInd w:val="0"/>
              <w:spacing w:after="0" w:line="240" w:lineRule="auto"/>
              <w:rPr>
                <w:rFonts w:ascii="Arial" w:hAnsi="Arial" w:cs="Arial"/>
                <w:color w:val="000000"/>
                <w:sz w:val="24"/>
                <w:szCs w:val="24"/>
              </w:rPr>
            </w:pPr>
            <w:r w:rsidRPr="008E02D5">
              <w:rPr>
                <w:rFonts w:ascii="Arial" w:hAnsi="Arial" w:cs="Arial"/>
                <w:color w:val="000000"/>
                <w:sz w:val="24"/>
                <w:szCs w:val="24"/>
              </w:rPr>
              <w:t>Мероприятие 03.06.</w:t>
            </w:r>
          </w:p>
          <w:p w:rsidR="00CD3004" w:rsidRPr="008E02D5" w:rsidRDefault="00CD3004" w:rsidP="00CD3004">
            <w:pPr>
              <w:autoSpaceDE w:val="0"/>
              <w:autoSpaceDN w:val="0"/>
              <w:adjustRightInd w:val="0"/>
              <w:spacing w:after="0" w:line="240" w:lineRule="auto"/>
              <w:rPr>
                <w:rFonts w:ascii="Arial" w:hAnsi="Arial" w:cs="Arial"/>
                <w:color w:val="000000"/>
                <w:sz w:val="24"/>
                <w:szCs w:val="24"/>
              </w:rPr>
            </w:pPr>
            <w:r w:rsidRPr="008E02D5">
              <w:rPr>
                <w:rFonts w:ascii="Arial" w:hAnsi="Arial" w:cs="Arial"/>
                <w:color w:val="000000"/>
                <w:sz w:val="24"/>
                <w:szCs w:val="24"/>
              </w:rPr>
              <w:t xml:space="preserve">Размещение вакансий на  сайтах поиска работы </w:t>
            </w:r>
          </w:p>
        </w:tc>
        <w:tc>
          <w:tcPr>
            <w:tcW w:w="1505" w:type="dxa"/>
            <w:vMerge w:val="restart"/>
            <w:shd w:val="clear" w:color="000000" w:fill="FFFFFF"/>
          </w:tcPr>
          <w:p w:rsidR="00CD3004" w:rsidRPr="008E02D5" w:rsidRDefault="00CD3004" w:rsidP="00CD3004">
            <w:pPr>
              <w:autoSpaceDE w:val="0"/>
              <w:autoSpaceDN w:val="0"/>
              <w:adjustRightInd w:val="0"/>
              <w:spacing w:after="0" w:line="240" w:lineRule="auto"/>
              <w:rPr>
                <w:rFonts w:ascii="Arial" w:hAnsi="Arial" w:cs="Arial"/>
                <w:color w:val="000000"/>
                <w:sz w:val="24"/>
                <w:szCs w:val="24"/>
              </w:rPr>
            </w:pPr>
            <w:r w:rsidRPr="008E02D5">
              <w:rPr>
                <w:rFonts w:ascii="Arial" w:eastAsiaTheme="minorEastAsia" w:hAnsi="Arial" w:cs="Arial"/>
                <w:sz w:val="24"/>
                <w:szCs w:val="24"/>
                <w:lang w:eastAsia="ru-RU"/>
              </w:rPr>
              <w:t>01.01.2021 - 31.12.2024</w:t>
            </w:r>
          </w:p>
        </w:tc>
        <w:tc>
          <w:tcPr>
            <w:tcW w:w="2180" w:type="dxa"/>
            <w:shd w:val="clear" w:color="000000" w:fill="FFFFFF"/>
          </w:tcPr>
          <w:p w:rsidR="00CD3004" w:rsidRPr="008E02D5" w:rsidRDefault="00CD3004" w:rsidP="00CD3004">
            <w:pPr>
              <w:autoSpaceDE w:val="0"/>
              <w:autoSpaceDN w:val="0"/>
              <w:adjustRightInd w:val="0"/>
              <w:spacing w:after="0" w:line="240" w:lineRule="auto"/>
              <w:rPr>
                <w:rFonts w:ascii="Arial" w:eastAsiaTheme="minorEastAsia" w:hAnsi="Arial" w:cs="Arial"/>
                <w:sz w:val="24"/>
                <w:szCs w:val="24"/>
                <w:lang w:eastAsia="ru-RU"/>
              </w:rPr>
            </w:pPr>
            <w:r w:rsidRPr="008E02D5">
              <w:rPr>
                <w:rFonts w:ascii="Arial" w:eastAsiaTheme="minorEastAsia" w:hAnsi="Arial" w:cs="Arial"/>
                <w:sz w:val="24"/>
                <w:szCs w:val="24"/>
                <w:lang w:eastAsia="ru-RU"/>
              </w:rPr>
              <w:t>Средства бюджета Московской области</w:t>
            </w:r>
          </w:p>
        </w:tc>
        <w:tc>
          <w:tcPr>
            <w:tcW w:w="1064" w:type="dxa"/>
            <w:shd w:val="clear" w:color="000000" w:fill="FFFFFF"/>
            <w:noWrap/>
          </w:tcPr>
          <w:p w:rsidR="00CD3004" w:rsidRPr="008E02D5" w:rsidRDefault="00CD3004" w:rsidP="00CD3004">
            <w:pPr>
              <w:autoSpaceDE w:val="0"/>
              <w:autoSpaceDN w:val="0"/>
              <w:adjustRightInd w:val="0"/>
              <w:spacing w:after="0" w:line="240" w:lineRule="auto"/>
              <w:jc w:val="right"/>
              <w:rPr>
                <w:rFonts w:ascii="Arial" w:eastAsiaTheme="minorEastAsia" w:hAnsi="Arial" w:cs="Arial"/>
                <w:sz w:val="24"/>
                <w:szCs w:val="24"/>
                <w:lang w:eastAsia="ru-RU"/>
              </w:rPr>
            </w:pPr>
            <w:r w:rsidRPr="008E02D5">
              <w:rPr>
                <w:rFonts w:ascii="Arial" w:eastAsiaTheme="minorEastAsia" w:hAnsi="Arial" w:cs="Arial"/>
                <w:sz w:val="24"/>
                <w:szCs w:val="24"/>
                <w:lang w:eastAsia="ru-RU"/>
              </w:rPr>
              <w:t>0,0</w:t>
            </w:r>
          </w:p>
        </w:tc>
        <w:tc>
          <w:tcPr>
            <w:tcW w:w="588" w:type="dxa"/>
            <w:shd w:val="clear" w:color="000000" w:fill="FFFFFF"/>
            <w:noWrap/>
          </w:tcPr>
          <w:p w:rsidR="00CD3004" w:rsidRPr="008E02D5" w:rsidRDefault="00CD3004" w:rsidP="00CD3004">
            <w:pPr>
              <w:autoSpaceDE w:val="0"/>
              <w:autoSpaceDN w:val="0"/>
              <w:adjustRightInd w:val="0"/>
              <w:spacing w:after="0" w:line="240" w:lineRule="auto"/>
              <w:jc w:val="right"/>
              <w:rPr>
                <w:rFonts w:ascii="Arial" w:eastAsiaTheme="minorEastAsia" w:hAnsi="Arial" w:cs="Arial"/>
                <w:sz w:val="24"/>
                <w:szCs w:val="24"/>
                <w:lang w:eastAsia="ru-RU"/>
              </w:rPr>
            </w:pPr>
            <w:r w:rsidRPr="008E02D5">
              <w:rPr>
                <w:rFonts w:ascii="Arial" w:eastAsiaTheme="minorEastAsia" w:hAnsi="Arial" w:cs="Arial"/>
                <w:sz w:val="24"/>
                <w:szCs w:val="24"/>
                <w:lang w:eastAsia="ru-RU"/>
              </w:rPr>
              <w:t>0,0</w:t>
            </w:r>
          </w:p>
        </w:tc>
        <w:tc>
          <w:tcPr>
            <w:tcW w:w="630" w:type="dxa"/>
            <w:shd w:val="clear" w:color="000000" w:fill="FFFFFF"/>
            <w:noWrap/>
          </w:tcPr>
          <w:p w:rsidR="00CD3004" w:rsidRPr="008E02D5" w:rsidRDefault="00CD3004" w:rsidP="00CD3004">
            <w:pPr>
              <w:autoSpaceDE w:val="0"/>
              <w:autoSpaceDN w:val="0"/>
              <w:adjustRightInd w:val="0"/>
              <w:spacing w:after="0" w:line="240" w:lineRule="auto"/>
              <w:jc w:val="right"/>
              <w:rPr>
                <w:rFonts w:ascii="Arial" w:eastAsiaTheme="minorEastAsia" w:hAnsi="Arial" w:cs="Arial"/>
                <w:sz w:val="24"/>
                <w:szCs w:val="24"/>
                <w:lang w:eastAsia="ru-RU"/>
              </w:rPr>
            </w:pPr>
            <w:r w:rsidRPr="008E02D5">
              <w:rPr>
                <w:rFonts w:ascii="Arial" w:eastAsiaTheme="minorEastAsia" w:hAnsi="Arial" w:cs="Arial"/>
                <w:sz w:val="24"/>
                <w:szCs w:val="24"/>
                <w:lang w:eastAsia="ru-RU"/>
              </w:rPr>
              <w:t>0,00</w:t>
            </w:r>
          </w:p>
        </w:tc>
        <w:tc>
          <w:tcPr>
            <w:tcW w:w="588" w:type="dxa"/>
            <w:shd w:val="clear" w:color="000000" w:fill="FFFFFF"/>
            <w:noWrap/>
          </w:tcPr>
          <w:p w:rsidR="00CD3004" w:rsidRPr="008E02D5" w:rsidRDefault="00CD3004" w:rsidP="00CD3004">
            <w:pPr>
              <w:autoSpaceDE w:val="0"/>
              <w:autoSpaceDN w:val="0"/>
              <w:adjustRightInd w:val="0"/>
              <w:spacing w:after="0" w:line="240" w:lineRule="auto"/>
              <w:jc w:val="right"/>
              <w:rPr>
                <w:rFonts w:ascii="Arial" w:eastAsiaTheme="minorEastAsia" w:hAnsi="Arial" w:cs="Arial"/>
                <w:sz w:val="24"/>
                <w:szCs w:val="24"/>
                <w:lang w:eastAsia="ru-RU"/>
              </w:rPr>
            </w:pPr>
            <w:r w:rsidRPr="008E02D5">
              <w:rPr>
                <w:rFonts w:ascii="Arial" w:eastAsiaTheme="minorEastAsia" w:hAnsi="Arial" w:cs="Arial"/>
                <w:sz w:val="24"/>
                <w:szCs w:val="24"/>
                <w:lang w:eastAsia="ru-RU"/>
              </w:rPr>
              <w:t>0,00</w:t>
            </w:r>
          </w:p>
        </w:tc>
        <w:tc>
          <w:tcPr>
            <w:tcW w:w="616" w:type="dxa"/>
            <w:shd w:val="clear" w:color="000000" w:fill="FFFFFF"/>
            <w:noWrap/>
          </w:tcPr>
          <w:p w:rsidR="00CD3004" w:rsidRPr="008E02D5" w:rsidRDefault="00CD3004" w:rsidP="00CD3004">
            <w:pPr>
              <w:autoSpaceDE w:val="0"/>
              <w:autoSpaceDN w:val="0"/>
              <w:adjustRightInd w:val="0"/>
              <w:spacing w:after="0" w:line="240" w:lineRule="auto"/>
              <w:jc w:val="right"/>
              <w:rPr>
                <w:rFonts w:ascii="Arial" w:eastAsiaTheme="minorEastAsia" w:hAnsi="Arial" w:cs="Arial"/>
                <w:sz w:val="24"/>
                <w:szCs w:val="24"/>
                <w:lang w:eastAsia="ru-RU"/>
              </w:rPr>
            </w:pPr>
            <w:r w:rsidRPr="008E02D5">
              <w:rPr>
                <w:rFonts w:ascii="Arial" w:eastAsiaTheme="minorEastAsia" w:hAnsi="Arial" w:cs="Arial"/>
                <w:sz w:val="24"/>
                <w:szCs w:val="24"/>
                <w:lang w:eastAsia="ru-RU"/>
              </w:rPr>
              <w:t>0,00</w:t>
            </w:r>
          </w:p>
        </w:tc>
        <w:tc>
          <w:tcPr>
            <w:tcW w:w="601" w:type="dxa"/>
            <w:shd w:val="clear" w:color="000000" w:fill="FFFFFF"/>
            <w:noWrap/>
          </w:tcPr>
          <w:p w:rsidR="00CD3004" w:rsidRPr="008E02D5" w:rsidRDefault="00CD3004" w:rsidP="00CD3004">
            <w:pPr>
              <w:autoSpaceDE w:val="0"/>
              <w:autoSpaceDN w:val="0"/>
              <w:adjustRightInd w:val="0"/>
              <w:spacing w:after="0" w:line="240" w:lineRule="auto"/>
              <w:jc w:val="right"/>
              <w:rPr>
                <w:rFonts w:ascii="Arial" w:eastAsiaTheme="minorEastAsia" w:hAnsi="Arial" w:cs="Arial"/>
                <w:sz w:val="24"/>
                <w:szCs w:val="24"/>
                <w:lang w:eastAsia="ru-RU"/>
              </w:rPr>
            </w:pPr>
            <w:r w:rsidRPr="008E02D5">
              <w:rPr>
                <w:rFonts w:ascii="Arial" w:eastAsiaTheme="minorEastAsia" w:hAnsi="Arial" w:cs="Arial"/>
                <w:sz w:val="24"/>
                <w:szCs w:val="24"/>
                <w:lang w:eastAsia="ru-RU"/>
              </w:rPr>
              <w:t>0,00</w:t>
            </w:r>
          </w:p>
        </w:tc>
        <w:tc>
          <w:tcPr>
            <w:tcW w:w="2832" w:type="dxa"/>
            <w:vMerge w:val="restart"/>
            <w:shd w:val="clear" w:color="000000" w:fill="FFFFFF"/>
            <w:vAlign w:val="center"/>
          </w:tcPr>
          <w:p w:rsidR="00CD3004" w:rsidRPr="008E02D5" w:rsidRDefault="00CD3004" w:rsidP="00CD3004">
            <w:pPr>
              <w:autoSpaceDE w:val="0"/>
              <w:autoSpaceDN w:val="0"/>
              <w:adjustRightInd w:val="0"/>
              <w:spacing w:after="0" w:line="240" w:lineRule="auto"/>
              <w:jc w:val="center"/>
              <w:rPr>
                <w:rFonts w:ascii="Arial" w:eastAsiaTheme="minorEastAsia" w:hAnsi="Arial" w:cs="Arial"/>
                <w:sz w:val="24"/>
                <w:szCs w:val="24"/>
                <w:lang w:eastAsia="ru-RU"/>
              </w:rPr>
            </w:pPr>
            <w:r w:rsidRPr="008E02D5">
              <w:rPr>
                <w:rFonts w:ascii="Arial" w:eastAsiaTheme="minorEastAsia" w:hAnsi="Arial" w:cs="Arial"/>
                <w:sz w:val="24"/>
                <w:szCs w:val="24"/>
                <w:lang w:eastAsia="ru-RU"/>
              </w:rPr>
              <w:t>Управление социальной политики администрации городского округа Люберцы</w:t>
            </w:r>
            <w:r w:rsidR="00FE02B1" w:rsidRPr="008E02D5">
              <w:rPr>
                <w:rFonts w:ascii="Arial" w:eastAsiaTheme="minorEastAsia" w:hAnsi="Arial" w:cs="Arial"/>
                <w:sz w:val="24"/>
                <w:szCs w:val="24"/>
                <w:lang w:eastAsia="ru-RU"/>
              </w:rPr>
              <w:t xml:space="preserve"> Московской области</w:t>
            </w:r>
          </w:p>
        </w:tc>
        <w:tc>
          <w:tcPr>
            <w:tcW w:w="1701" w:type="dxa"/>
            <w:vMerge w:val="restart"/>
            <w:shd w:val="clear" w:color="000000" w:fill="FFFFFF"/>
            <w:vAlign w:val="center"/>
          </w:tcPr>
          <w:p w:rsidR="00CD3004" w:rsidRPr="008E02D5" w:rsidRDefault="00CD3004" w:rsidP="00CD3004">
            <w:pPr>
              <w:autoSpaceDE w:val="0"/>
              <w:autoSpaceDN w:val="0"/>
              <w:adjustRightInd w:val="0"/>
              <w:spacing w:after="0" w:line="240" w:lineRule="auto"/>
              <w:jc w:val="center"/>
              <w:rPr>
                <w:rFonts w:ascii="Arial" w:hAnsi="Arial" w:cs="Arial"/>
                <w:color w:val="000000"/>
                <w:sz w:val="24"/>
                <w:szCs w:val="24"/>
              </w:rPr>
            </w:pPr>
            <w:r w:rsidRPr="008E02D5">
              <w:rPr>
                <w:rFonts w:ascii="Arial" w:hAnsi="Arial" w:cs="Arial"/>
                <w:color w:val="000000"/>
                <w:sz w:val="24"/>
                <w:szCs w:val="24"/>
              </w:rPr>
              <w:t>Привлечение медицинских кадров</w:t>
            </w:r>
          </w:p>
        </w:tc>
      </w:tr>
      <w:tr w:rsidR="00CD3004" w:rsidRPr="008E02D5" w:rsidTr="008E02D5">
        <w:trPr>
          <w:trHeight w:val="20"/>
        </w:trPr>
        <w:tc>
          <w:tcPr>
            <w:tcW w:w="294" w:type="dxa"/>
            <w:vMerge/>
            <w:shd w:val="clear" w:color="000000" w:fill="FFFFFF"/>
          </w:tcPr>
          <w:p w:rsidR="00CD3004" w:rsidRPr="008E02D5" w:rsidRDefault="00CD3004" w:rsidP="00CD3004">
            <w:pPr>
              <w:autoSpaceDE w:val="0"/>
              <w:autoSpaceDN w:val="0"/>
              <w:adjustRightInd w:val="0"/>
              <w:spacing w:after="0" w:line="240" w:lineRule="auto"/>
              <w:rPr>
                <w:rFonts w:ascii="Arial" w:eastAsiaTheme="minorEastAsia" w:hAnsi="Arial" w:cs="Arial"/>
                <w:sz w:val="24"/>
                <w:szCs w:val="24"/>
                <w:lang w:eastAsia="ru-RU"/>
              </w:rPr>
            </w:pPr>
          </w:p>
        </w:tc>
        <w:tc>
          <w:tcPr>
            <w:tcW w:w="2552" w:type="dxa"/>
            <w:vMerge/>
            <w:shd w:val="clear" w:color="000000" w:fill="FFFFFF"/>
          </w:tcPr>
          <w:p w:rsidR="00CD3004" w:rsidRPr="008E02D5" w:rsidRDefault="00CD3004" w:rsidP="00CD3004">
            <w:pPr>
              <w:autoSpaceDE w:val="0"/>
              <w:autoSpaceDN w:val="0"/>
              <w:adjustRightInd w:val="0"/>
              <w:spacing w:after="0" w:line="240" w:lineRule="auto"/>
              <w:rPr>
                <w:rFonts w:ascii="Arial" w:hAnsi="Arial" w:cs="Arial"/>
                <w:color w:val="000000"/>
                <w:sz w:val="24"/>
                <w:szCs w:val="24"/>
              </w:rPr>
            </w:pPr>
          </w:p>
        </w:tc>
        <w:tc>
          <w:tcPr>
            <w:tcW w:w="1505" w:type="dxa"/>
            <w:vMerge/>
            <w:shd w:val="clear" w:color="000000" w:fill="FFFFFF"/>
          </w:tcPr>
          <w:p w:rsidR="00CD3004" w:rsidRPr="008E02D5" w:rsidRDefault="00CD3004" w:rsidP="00CD3004">
            <w:pPr>
              <w:autoSpaceDE w:val="0"/>
              <w:autoSpaceDN w:val="0"/>
              <w:adjustRightInd w:val="0"/>
              <w:spacing w:after="0" w:line="240" w:lineRule="auto"/>
              <w:rPr>
                <w:rFonts w:ascii="Arial" w:hAnsi="Arial" w:cs="Arial"/>
                <w:color w:val="000000"/>
                <w:sz w:val="24"/>
                <w:szCs w:val="24"/>
              </w:rPr>
            </w:pPr>
          </w:p>
        </w:tc>
        <w:tc>
          <w:tcPr>
            <w:tcW w:w="2180" w:type="dxa"/>
            <w:shd w:val="clear" w:color="000000" w:fill="FFFFFF"/>
          </w:tcPr>
          <w:p w:rsidR="00CD3004" w:rsidRPr="008E02D5" w:rsidRDefault="00CD3004" w:rsidP="00CD3004">
            <w:pPr>
              <w:autoSpaceDE w:val="0"/>
              <w:autoSpaceDN w:val="0"/>
              <w:adjustRightInd w:val="0"/>
              <w:spacing w:after="0" w:line="240" w:lineRule="auto"/>
              <w:rPr>
                <w:rFonts w:ascii="Arial" w:eastAsiaTheme="minorEastAsia" w:hAnsi="Arial" w:cs="Arial"/>
                <w:sz w:val="24"/>
                <w:szCs w:val="24"/>
                <w:lang w:eastAsia="ru-RU"/>
              </w:rPr>
            </w:pPr>
            <w:r w:rsidRPr="008E02D5">
              <w:rPr>
                <w:rFonts w:ascii="Arial" w:eastAsiaTheme="minorEastAsia" w:hAnsi="Arial" w:cs="Arial"/>
                <w:sz w:val="24"/>
                <w:szCs w:val="24"/>
                <w:lang w:eastAsia="ru-RU"/>
              </w:rPr>
              <w:t>Средства бюджета городского округа Люберцы</w:t>
            </w:r>
          </w:p>
        </w:tc>
        <w:tc>
          <w:tcPr>
            <w:tcW w:w="1064" w:type="dxa"/>
            <w:shd w:val="clear" w:color="000000" w:fill="FFFFFF"/>
            <w:noWrap/>
          </w:tcPr>
          <w:p w:rsidR="00CD3004" w:rsidRPr="008E02D5" w:rsidRDefault="00CD3004" w:rsidP="00CD3004">
            <w:pPr>
              <w:autoSpaceDE w:val="0"/>
              <w:autoSpaceDN w:val="0"/>
              <w:adjustRightInd w:val="0"/>
              <w:spacing w:after="0" w:line="240" w:lineRule="auto"/>
              <w:jc w:val="right"/>
              <w:rPr>
                <w:rFonts w:ascii="Arial" w:eastAsiaTheme="minorEastAsia" w:hAnsi="Arial" w:cs="Arial"/>
                <w:sz w:val="24"/>
                <w:szCs w:val="24"/>
                <w:lang w:eastAsia="ru-RU"/>
              </w:rPr>
            </w:pPr>
            <w:r w:rsidRPr="008E02D5">
              <w:rPr>
                <w:rFonts w:ascii="Arial" w:eastAsiaTheme="minorEastAsia" w:hAnsi="Arial" w:cs="Arial"/>
                <w:sz w:val="24"/>
                <w:szCs w:val="24"/>
                <w:lang w:eastAsia="ru-RU"/>
              </w:rPr>
              <w:t>0,0</w:t>
            </w:r>
          </w:p>
        </w:tc>
        <w:tc>
          <w:tcPr>
            <w:tcW w:w="588" w:type="dxa"/>
            <w:shd w:val="clear" w:color="000000" w:fill="FFFFFF"/>
            <w:noWrap/>
          </w:tcPr>
          <w:p w:rsidR="00CD3004" w:rsidRPr="008E02D5" w:rsidRDefault="00CD3004" w:rsidP="00CD3004">
            <w:pPr>
              <w:autoSpaceDE w:val="0"/>
              <w:autoSpaceDN w:val="0"/>
              <w:adjustRightInd w:val="0"/>
              <w:spacing w:after="0" w:line="240" w:lineRule="auto"/>
              <w:jc w:val="right"/>
              <w:rPr>
                <w:rFonts w:ascii="Arial" w:eastAsiaTheme="minorEastAsia" w:hAnsi="Arial" w:cs="Arial"/>
                <w:sz w:val="24"/>
                <w:szCs w:val="24"/>
                <w:lang w:eastAsia="ru-RU"/>
              </w:rPr>
            </w:pPr>
            <w:r w:rsidRPr="008E02D5">
              <w:rPr>
                <w:rFonts w:ascii="Arial" w:eastAsiaTheme="minorEastAsia" w:hAnsi="Arial" w:cs="Arial"/>
                <w:sz w:val="24"/>
                <w:szCs w:val="24"/>
                <w:lang w:eastAsia="ru-RU"/>
              </w:rPr>
              <w:t>0,0</w:t>
            </w:r>
          </w:p>
        </w:tc>
        <w:tc>
          <w:tcPr>
            <w:tcW w:w="630" w:type="dxa"/>
            <w:shd w:val="clear" w:color="000000" w:fill="FFFFFF"/>
            <w:noWrap/>
          </w:tcPr>
          <w:p w:rsidR="00CD3004" w:rsidRPr="008E02D5" w:rsidRDefault="00CD3004" w:rsidP="00CD3004">
            <w:pPr>
              <w:autoSpaceDE w:val="0"/>
              <w:autoSpaceDN w:val="0"/>
              <w:adjustRightInd w:val="0"/>
              <w:spacing w:after="0" w:line="240" w:lineRule="auto"/>
              <w:jc w:val="right"/>
              <w:rPr>
                <w:rFonts w:ascii="Arial" w:eastAsiaTheme="minorEastAsia" w:hAnsi="Arial" w:cs="Arial"/>
                <w:sz w:val="24"/>
                <w:szCs w:val="24"/>
                <w:lang w:eastAsia="ru-RU"/>
              </w:rPr>
            </w:pPr>
            <w:r w:rsidRPr="008E02D5">
              <w:rPr>
                <w:rFonts w:ascii="Arial" w:eastAsiaTheme="minorEastAsia" w:hAnsi="Arial" w:cs="Arial"/>
                <w:sz w:val="24"/>
                <w:szCs w:val="24"/>
                <w:lang w:eastAsia="ru-RU"/>
              </w:rPr>
              <w:t>0,0</w:t>
            </w:r>
          </w:p>
        </w:tc>
        <w:tc>
          <w:tcPr>
            <w:tcW w:w="588" w:type="dxa"/>
            <w:shd w:val="clear" w:color="000000" w:fill="FFFFFF"/>
            <w:noWrap/>
          </w:tcPr>
          <w:p w:rsidR="00CD3004" w:rsidRPr="008E02D5" w:rsidRDefault="00CD3004" w:rsidP="00CD3004">
            <w:pPr>
              <w:autoSpaceDE w:val="0"/>
              <w:autoSpaceDN w:val="0"/>
              <w:adjustRightInd w:val="0"/>
              <w:spacing w:after="0" w:line="240" w:lineRule="auto"/>
              <w:jc w:val="right"/>
              <w:rPr>
                <w:rFonts w:ascii="Arial" w:eastAsiaTheme="minorEastAsia" w:hAnsi="Arial" w:cs="Arial"/>
                <w:sz w:val="24"/>
                <w:szCs w:val="24"/>
                <w:lang w:eastAsia="ru-RU"/>
              </w:rPr>
            </w:pPr>
            <w:r w:rsidRPr="008E02D5">
              <w:rPr>
                <w:rFonts w:ascii="Arial" w:eastAsiaTheme="minorEastAsia" w:hAnsi="Arial" w:cs="Arial"/>
                <w:sz w:val="24"/>
                <w:szCs w:val="24"/>
                <w:lang w:eastAsia="ru-RU"/>
              </w:rPr>
              <w:t>0,0</w:t>
            </w:r>
          </w:p>
        </w:tc>
        <w:tc>
          <w:tcPr>
            <w:tcW w:w="616" w:type="dxa"/>
            <w:shd w:val="clear" w:color="000000" w:fill="FFFFFF"/>
            <w:noWrap/>
          </w:tcPr>
          <w:p w:rsidR="00CD3004" w:rsidRPr="008E02D5" w:rsidRDefault="00CD3004" w:rsidP="00CD3004">
            <w:pPr>
              <w:autoSpaceDE w:val="0"/>
              <w:autoSpaceDN w:val="0"/>
              <w:adjustRightInd w:val="0"/>
              <w:spacing w:after="0" w:line="240" w:lineRule="auto"/>
              <w:jc w:val="right"/>
              <w:rPr>
                <w:rFonts w:ascii="Arial" w:eastAsiaTheme="minorEastAsia" w:hAnsi="Arial" w:cs="Arial"/>
                <w:sz w:val="24"/>
                <w:szCs w:val="24"/>
                <w:lang w:eastAsia="ru-RU"/>
              </w:rPr>
            </w:pPr>
            <w:r w:rsidRPr="008E02D5">
              <w:rPr>
                <w:rFonts w:ascii="Arial" w:eastAsiaTheme="minorEastAsia" w:hAnsi="Arial" w:cs="Arial"/>
                <w:sz w:val="24"/>
                <w:szCs w:val="24"/>
                <w:lang w:eastAsia="ru-RU"/>
              </w:rPr>
              <w:t>0,0</w:t>
            </w:r>
          </w:p>
        </w:tc>
        <w:tc>
          <w:tcPr>
            <w:tcW w:w="601" w:type="dxa"/>
            <w:shd w:val="clear" w:color="000000" w:fill="FFFFFF"/>
            <w:noWrap/>
          </w:tcPr>
          <w:p w:rsidR="00CD3004" w:rsidRPr="008E02D5" w:rsidRDefault="00CD3004" w:rsidP="00CD3004">
            <w:pPr>
              <w:autoSpaceDE w:val="0"/>
              <w:autoSpaceDN w:val="0"/>
              <w:adjustRightInd w:val="0"/>
              <w:spacing w:after="0" w:line="240" w:lineRule="auto"/>
              <w:jc w:val="right"/>
              <w:rPr>
                <w:rFonts w:ascii="Arial" w:eastAsiaTheme="minorEastAsia" w:hAnsi="Arial" w:cs="Arial"/>
                <w:sz w:val="24"/>
                <w:szCs w:val="24"/>
                <w:lang w:eastAsia="ru-RU"/>
              </w:rPr>
            </w:pPr>
            <w:r w:rsidRPr="008E02D5">
              <w:rPr>
                <w:rFonts w:ascii="Arial" w:eastAsiaTheme="minorEastAsia" w:hAnsi="Arial" w:cs="Arial"/>
                <w:sz w:val="24"/>
                <w:szCs w:val="24"/>
                <w:lang w:eastAsia="ru-RU"/>
              </w:rPr>
              <w:t>0,0</w:t>
            </w:r>
          </w:p>
        </w:tc>
        <w:tc>
          <w:tcPr>
            <w:tcW w:w="2832" w:type="dxa"/>
            <w:vMerge/>
            <w:shd w:val="clear" w:color="000000" w:fill="FFFFFF"/>
            <w:vAlign w:val="center"/>
          </w:tcPr>
          <w:p w:rsidR="00CD3004" w:rsidRPr="008E02D5" w:rsidRDefault="00CD3004" w:rsidP="00CD3004">
            <w:pPr>
              <w:autoSpaceDE w:val="0"/>
              <w:autoSpaceDN w:val="0"/>
              <w:adjustRightInd w:val="0"/>
              <w:spacing w:after="0" w:line="240" w:lineRule="auto"/>
              <w:jc w:val="center"/>
              <w:rPr>
                <w:rFonts w:ascii="Arial" w:eastAsiaTheme="minorEastAsia" w:hAnsi="Arial" w:cs="Arial"/>
                <w:sz w:val="24"/>
                <w:szCs w:val="24"/>
                <w:lang w:eastAsia="ru-RU"/>
              </w:rPr>
            </w:pPr>
          </w:p>
        </w:tc>
        <w:tc>
          <w:tcPr>
            <w:tcW w:w="1701" w:type="dxa"/>
            <w:vMerge/>
            <w:shd w:val="clear" w:color="000000" w:fill="FFFFFF"/>
            <w:vAlign w:val="center"/>
          </w:tcPr>
          <w:p w:rsidR="00CD3004" w:rsidRPr="008E02D5" w:rsidRDefault="00CD3004" w:rsidP="00CD3004">
            <w:pPr>
              <w:autoSpaceDE w:val="0"/>
              <w:autoSpaceDN w:val="0"/>
              <w:adjustRightInd w:val="0"/>
              <w:spacing w:after="0" w:line="240" w:lineRule="auto"/>
              <w:jc w:val="center"/>
              <w:rPr>
                <w:rFonts w:ascii="Arial" w:hAnsi="Arial" w:cs="Arial"/>
                <w:color w:val="000000"/>
                <w:sz w:val="24"/>
                <w:szCs w:val="24"/>
              </w:rPr>
            </w:pPr>
          </w:p>
        </w:tc>
      </w:tr>
      <w:tr w:rsidR="00CD3004" w:rsidRPr="008E02D5" w:rsidTr="008E02D5">
        <w:trPr>
          <w:trHeight w:val="20"/>
        </w:trPr>
        <w:tc>
          <w:tcPr>
            <w:tcW w:w="294" w:type="dxa"/>
            <w:vMerge/>
            <w:shd w:val="clear" w:color="000000" w:fill="FFFFFF"/>
          </w:tcPr>
          <w:p w:rsidR="00CD3004" w:rsidRPr="008E02D5" w:rsidRDefault="00CD3004" w:rsidP="00CD3004">
            <w:pPr>
              <w:autoSpaceDE w:val="0"/>
              <w:autoSpaceDN w:val="0"/>
              <w:adjustRightInd w:val="0"/>
              <w:spacing w:after="0" w:line="240" w:lineRule="auto"/>
              <w:rPr>
                <w:rFonts w:ascii="Arial" w:eastAsiaTheme="minorEastAsia" w:hAnsi="Arial" w:cs="Arial"/>
                <w:sz w:val="24"/>
                <w:szCs w:val="24"/>
                <w:lang w:eastAsia="ru-RU"/>
              </w:rPr>
            </w:pPr>
          </w:p>
        </w:tc>
        <w:tc>
          <w:tcPr>
            <w:tcW w:w="2552" w:type="dxa"/>
            <w:vMerge/>
            <w:shd w:val="clear" w:color="000000" w:fill="FFFFFF"/>
          </w:tcPr>
          <w:p w:rsidR="00CD3004" w:rsidRPr="008E02D5" w:rsidRDefault="00CD3004" w:rsidP="00CD3004">
            <w:pPr>
              <w:autoSpaceDE w:val="0"/>
              <w:autoSpaceDN w:val="0"/>
              <w:adjustRightInd w:val="0"/>
              <w:spacing w:after="0" w:line="240" w:lineRule="auto"/>
              <w:rPr>
                <w:rFonts w:ascii="Arial" w:hAnsi="Arial" w:cs="Arial"/>
                <w:color w:val="000000"/>
                <w:sz w:val="24"/>
                <w:szCs w:val="24"/>
              </w:rPr>
            </w:pPr>
          </w:p>
        </w:tc>
        <w:tc>
          <w:tcPr>
            <w:tcW w:w="1505" w:type="dxa"/>
            <w:vMerge/>
            <w:shd w:val="clear" w:color="000000" w:fill="FFFFFF"/>
          </w:tcPr>
          <w:p w:rsidR="00CD3004" w:rsidRPr="008E02D5" w:rsidRDefault="00CD3004" w:rsidP="00CD3004">
            <w:pPr>
              <w:autoSpaceDE w:val="0"/>
              <w:autoSpaceDN w:val="0"/>
              <w:adjustRightInd w:val="0"/>
              <w:spacing w:after="0" w:line="240" w:lineRule="auto"/>
              <w:rPr>
                <w:rFonts w:ascii="Arial" w:hAnsi="Arial" w:cs="Arial"/>
                <w:color w:val="000000"/>
                <w:sz w:val="24"/>
                <w:szCs w:val="24"/>
              </w:rPr>
            </w:pPr>
          </w:p>
        </w:tc>
        <w:tc>
          <w:tcPr>
            <w:tcW w:w="2180" w:type="dxa"/>
            <w:shd w:val="clear" w:color="000000" w:fill="FFFFFF"/>
          </w:tcPr>
          <w:p w:rsidR="00CD3004" w:rsidRPr="008E02D5" w:rsidRDefault="00CD3004" w:rsidP="00CD3004">
            <w:pPr>
              <w:autoSpaceDE w:val="0"/>
              <w:autoSpaceDN w:val="0"/>
              <w:adjustRightInd w:val="0"/>
              <w:spacing w:after="0" w:line="240" w:lineRule="auto"/>
              <w:rPr>
                <w:rFonts w:ascii="Arial" w:eastAsiaTheme="minorEastAsia" w:hAnsi="Arial" w:cs="Arial"/>
                <w:sz w:val="24"/>
                <w:szCs w:val="24"/>
                <w:lang w:eastAsia="ru-RU"/>
              </w:rPr>
            </w:pPr>
            <w:r w:rsidRPr="008E02D5">
              <w:rPr>
                <w:rFonts w:ascii="Arial" w:eastAsiaTheme="minorEastAsia" w:hAnsi="Arial" w:cs="Arial"/>
                <w:sz w:val="24"/>
                <w:szCs w:val="24"/>
                <w:lang w:eastAsia="ru-RU"/>
              </w:rPr>
              <w:t>Итого:</w:t>
            </w:r>
          </w:p>
        </w:tc>
        <w:tc>
          <w:tcPr>
            <w:tcW w:w="1064" w:type="dxa"/>
            <w:shd w:val="clear" w:color="000000" w:fill="FFFFFF"/>
            <w:noWrap/>
          </w:tcPr>
          <w:p w:rsidR="00CD3004" w:rsidRPr="008E02D5" w:rsidRDefault="00CD3004" w:rsidP="00CD3004">
            <w:pPr>
              <w:autoSpaceDE w:val="0"/>
              <w:autoSpaceDN w:val="0"/>
              <w:adjustRightInd w:val="0"/>
              <w:spacing w:after="0" w:line="240" w:lineRule="auto"/>
              <w:jc w:val="right"/>
              <w:rPr>
                <w:rFonts w:ascii="Arial" w:eastAsiaTheme="minorEastAsia" w:hAnsi="Arial" w:cs="Arial"/>
                <w:sz w:val="24"/>
                <w:szCs w:val="24"/>
                <w:lang w:eastAsia="ru-RU"/>
              </w:rPr>
            </w:pPr>
            <w:r w:rsidRPr="008E02D5">
              <w:rPr>
                <w:rFonts w:ascii="Arial" w:eastAsiaTheme="minorEastAsia" w:hAnsi="Arial" w:cs="Arial"/>
                <w:sz w:val="24"/>
                <w:szCs w:val="24"/>
                <w:lang w:eastAsia="ru-RU"/>
              </w:rPr>
              <w:t>0,0</w:t>
            </w:r>
          </w:p>
        </w:tc>
        <w:tc>
          <w:tcPr>
            <w:tcW w:w="588" w:type="dxa"/>
            <w:shd w:val="clear" w:color="000000" w:fill="FFFFFF"/>
            <w:noWrap/>
          </w:tcPr>
          <w:p w:rsidR="00CD3004" w:rsidRPr="008E02D5" w:rsidRDefault="00CD3004" w:rsidP="00CD3004">
            <w:pPr>
              <w:autoSpaceDE w:val="0"/>
              <w:autoSpaceDN w:val="0"/>
              <w:adjustRightInd w:val="0"/>
              <w:spacing w:after="0" w:line="240" w:lineRule="auto"/>
              <w:jc w:val="right"/>
              <w:rPr>
                <w:rFonts w:ascii="Arial" w:eastAsiaTheme="minorEastAsia" w:hAnsi="Arial" w:cs="Arial"/>
                <w:sz w:val="24"/>
                <w:szCs w:val="24"/>
                <w:lang w:eastAsia="ru-RU"/>
              </w:rPr>
            </w:pPr>
            <w:r w:rsidRPr="008E02D5">
              <w:rPr>
                <w:rFonts w:ascii="Arial" w:eastAsiaTheme="minorEastAsia" w:hAnsi="Arial" w:cs="Arial"/>
                <w:sz w:val="24"/>
                <w:szCs w:val="24"/>
                <w:lang w:eastAsia="ru-RU"/>
              </w:rPr>
              <w:t>0,0</w:t>
            </w:r>
          </w:p>
        </w:tc>
        <w:tc>
          <w:tcPr>
            <w:tcW w:w="630" w:type="dxa"/>
            <w:shd w:val="clear" w:color="000000" w:fill="FFFFFF"/>
            <w:noWrap/>
          </w:tcPr>
          <w:p w:rsidR="00CD3004" w:rsidRPr="008E02D5" w:rsidRDefault="00CD3004" w:rsidP="00CD3004">
            <w:pPr>
              <w:autoSpaceDE w:val="0"/>
              <w:autoSpaceDN w:val="0"/>
              <w:adjustRightInd w:val="0"/>
              <w:spacing w:after="0" w:line="240" w:lineRule="auto"/>
              <w:jc w:val="right"/>
              <w:rPr>
                <w:rFonts w:ascii="Arial" w:eastAsiaTheme="minorEastAsia" w:hAnsi="Arial" w:cs="Arial"/>
                <w:sz w:val="24"/>
                <w:szCs w:val="24"/>
                <w:lang w:eastAsia="ru-RU"/>
              </w:rPr>
            </w:pPr>
            <w:r w:rsidRPr="008E02D5">
              <w:rPr>
                <w:rFonts w:ascii="Arial" w:eastAsiaTheme="minorEastAsia" w:hAnsi="Arial" w:cs="Arial"/>
                <w:sz w:val="24"/>
                <w:szCs w:val="24"/>
                <w:lang w:eastAsia="ru-RU"/>
              </w:rPr>
              <w:t>0,0</w:t>
            </w:r>
          </w:p>
        </w:tc>
        <w:tc>
          <w:tcPr>
            <w:tcW w:w="588" w:type="dxa"/>
            <w:shd w:val="clear" w:color="000000" w:fill="FFFFFF"/>
            <w:noWrap/>
          </w:tcPr>
          <w:p w:rsidR="00CD3004" w:rsidRPr="008E02D5" w:rsidRDefault="00CD3004" w:rsidP="00CD3004">
            <w:pPr>
              <w:autoSpaceDE w:val="0"/>
              <w:autoSpaceDN w:val="0"/>
              <w:adjustRightInd w:val="0"/>
              <w:spacing w:after="0" w:line="240" w:lineRule="auto"/>
              <w:jc w:val="right"/>
              <w:rPr>
                <w:rFonts w:ascii="Arial" w:eastAsiaTheme="minorEastAsia" w:hAnsi="Arial" w:cs="Arial"/>
                <w:sz w:val="24"/>
                <w:szCs w:val="24"/>
                <w:lang w:eastAsia="ru-RU"/>
              </w:rPr>
            </w:pPr>
            <w:r w:rsidRPr="008E02D5">
              <w:rPr>
                <w:rFonts w:ascii="Arial" w:eastAsiaTheme="minorEastAsia" w:hAnsi="Arial" w:cs="Arial"/>
                <w:sz w:val="24"/>
                <w:szCs w:val="24"/>
                <w:lang w:eastAsia="ru-RU"/>
              </w:rPr>
              <w:t>0,0</w:t>
            </w:r>
          </w:p>
        </w:tc>
        <w:tc>
          <w:tcPr>
            <w:tcW w:w="616" w:type="dxa"/>
            <w:shd w:val="clear" w:color="000000" w:fill="FFFFFF"/>
            <w:noWrap/>
          </w:tcPr>
          <w:p w:rsidR="00CD3004" w:rsidRPr="008E02D5" w:rsidRDefault="00CD3004" w:rsidP="00CD3004">
            <w:pPr>
              <w:autoSpaceDE w:val="0"/>
              <w:autoSpaceDN w:val="0"/>
              <w:adjustRightInd w:val="0"/>
              <w:spacing w:after="0" w:line="240" w:lineRule="auto"/>
              <w:jc w:val="right"/>
              <w:rPr>
                <w:rFonts w:ascii="Arial" w:eastAsiaTheme="minorEastAsia" w:hAnsi="Arial" w:cs="Arial"/>
                <w:sz w:val="24"/>
                <w:szCs w:val="24"/>
                <w:lang w:eastAsia="ru-RU"/>
              </w:rPr>
            </w:pPr>
            <w:r w:rsidRPr="008E02D5">
              <w:rPr>
                <w:rFonts w:ascii="Arial" w:eastAsiaTheme="minorEastAsia" w:hAnsi="Arial" w:cs="Arial"/>
                <w:sz w:val="24"/>
                <w:szCs w:val="24"/>
                <w:lang w:eastAsia="ru-RU"/>
              </w:rPr>
              <w:t>0,0</w:t>
            </w:r>
          </w:p>
        </w:tc>
        <w:tc>
          <w:tcPr>
            <w:tcW w:w="601" w:type="dxa"/>
            <w:shd w:val="clear" w:color="000000" w:fill="FFFFFF"/>
            <w:noWrap/>
          </w:tcPr>
          <w:p w:rsidR="00CD3004" w:rsidRPr="008E02D5" w:rsidRDefault="00CD3004" w:rsidP="00CD3004">
            <w:pPr>
              <w:autoSpaceDE w:val="0"/>
              <w:autoSpaceDN w:val="0"/>
              <w:adjustRightInd w:val="0"/>
              <w:spacing w:after="0" w:line="240" w:lineRule="auto"/>
              <w:jc w:val="right"/>
              <w:rPr>
                <w:rFonts w:ascii="Arial" w:eastAsiaTheme="minorEastAsia" w:hAnsi="Arial" w:cs="Arial"/>
                <w:sz w:val="24"/>
                <w:szCs w:val="24"/>
                <w:lang w:eastAsia="ru-RU"/>
              </w:rPr>
            </w:pPr>
            <w:r w:rsidRPr="008E02D5">
              <w:rPr>
                <w:rFonts w:ascii="Arial" w:eastAsiaTheme="minorEastAsia" w:hAnsi="Arial" w:cs="Arial"/>
                <w:sz w:val="24"/>
                <w:szCs w:val="24"/>
                <w:lang w:eastAsia="ru-RU"/>
              </w:rPr>
              <w:t>0,0</w:t>
            </w:r>
          </w:p>
        </w:tc>
        <w:tc>
          <w:tcPr>
            <w:tcW w:w="2832" w:type="dxa"/>
            <w:vMerge/>
            <w:shd w:val="clear" w:color="000000" w:fill="FFFFFF"/>
            <w:vAlign w:val="center"/>
          </w:tcPr>
          <w:p w:rsidR="00CD3004" w:rsidRPr="008E02D5" w:rsidRDefault="00CD3004" w:rsidP="00CD3004">
            <w:pPr>
              <w:autoSpaceDE w:val="0"/>
              <w:autoSpaceDN w:val="0"/>
              <w:adjustRightInd w:val="0"/>
              <w:spacing w:after="0" w:line="240" w:lineRule="auto"/>
              <w:jc w:val="center"/>
              <w:rPr>
                <w:rFonts w:ascii="Arial" w:eastAsiaTheme="minorEastAsia" w:hAnsi="Arial" w:cs="Arial"/>
                <w:sz w:val="24"/>
                <w:szCs w:val="24"/>
                <w:lang w:eastAsia="ru-RU"/>
              </w:rPr>
            </w:pPr>
          </w:p>
        </w:tc>
        <w:tc>
          <w:tcPr>
            <w:tcW w:w="1701" w:type="dxa"/>
            <w:vMerge/>
            <w:shd w:val="clear" w:color="000000" w:fill="FFFFFF"/>
            <w:vAlign w:val="center"/>
          </w:tcPr>
          <w:p w:rsidR="00CD3004" w:rsidRPr="008E02D5" w:rsidRDefault="00CD3004" w:rsidP="00CD3004">
            <w:pPr>
              <w:autoSpaceDE w:val="0"/>
              <w:autoSpaceDN w:val="0"/>
              <w:adjustRightInd w:val="0"/>
              <w:spacing w:after="0" w:line="240" w:lineRule="auto"/>
              <w:jc w:val="center"/>
              <w:rPr>
                <w:rFonts w:ascii="Arial" w:hAnsi="Arial" w:cs="Arial"/>
                <w:color w:val="000000"/>
                <w:sz w:val="24"/>
                <w:szCs w:val="24"/>
              </w:rPr>
            </w:pPr>
          </w:p>
        </w:tc>
      </w:tr>
      <w:tr w:rsidR="00CD3004" w:rsidRPr="008E02D5" w:rsidTr="008E02D5">
        <w:trPr>
          <w:trHeight w:val="20"/>
        </w:trPr>
        <w:tc>
          <w:tcPr>
            <w:tcW w:w="4351" w:type="dxa"/>
            <w:gridSpan w:val="3"/>
            <w:vMerge w:val="restart"/>
            <w:shd w:val="clear" w:color="000000" w:fill="FFFFFF"/>
          </w:tcPr>
          <w:p w:rsidR="00CD3004" w:rsidRPr="008E02D5" w:rsidRDefault="00CD3004" w:rsidP="00CD3004">
            <w:pPr>
              <w:autoSpaceDE w:val="0"/>
              <w:autoSpaceDN w:val="0"/>
              <w:adjustRightInd w:val="0"/>
              <w:spacing w:after="0" w:line="240" w:lineRule="auto"/>
              <w:jc w:val="center"/>
              <w:rPr>
                <w:rFonts w:ascii="Arial" w:hAnsi="Arial" w:cs="Arial"/>
                <w:color w:val="000000"/>
                <w:sz w:val="24"/>
                <w:szCs w:val="24"/>
              </w:rPr>
            </w:pPr>
            <w:r w:rsidRPr="008E02D5">
              <w:rPr>
                <w:rFonts w:ascii="Arial" w:hAnsi="Arial" w:cs="Arial"/>
                <w:color w:val="000000"/>
                <w:sz w:val="24"/>
                <w:szCs w:val="24"/>
              </w:rPr>
              <w:t>ИТОГО ПО ПРОГРАММЕ (ПОДПРОГРАММЕ)</w:t>
            </w:r>
          </w:p>
        </w:tc>
        <w:tc>
          <w:tcPr>
            <w:tcW w:w="2180" w:type="dxa"/>
            <w:shd w:val="clear" w:color="000000" w:fill="FFFFFF"/>
          </w:tcPr>
          <w:p w:rsidR="00CD3004" w:rsidRPr="008E02D5" w:rsidRDefault="00CD3004" w:rsidP="00CD3004">
            <w:pPr>
              <w:autoSpaceDE w:val="0"/>
              <w:autoSpaceDN w:val="0"/>
              <w:adjustRightInd w:val="0"/>
              <w:spacing w:after="0" w:line="240" w:lineRule="auto"/>
              <w:rPr>
                <w:rFonts w:ascii="Arial" w:eastAsiaTheme="minorEastAsia" w:hAnsi="Arial" w:cs="Arial"/>
                <w:sz w:val="24"/>
                <w:szCs w:val="24"/>
                <w:lang w:eastAsia="ru-RU"/>
              </w:rPr>
            </w:pPr>
            <w:r w:rsidRPr="008E02D5">
              <w:rPr>
                <w:rFonts w:ascii="Arial" w:eastAsiaTheme="minorEastAsia" w:hAnsi="Arial" w:cs="Arial"/>
                <w:sz w:val="24"/>
                <w:szCs w:val="24"/>
                <w:lang w:eastAsia="ru-RU"/>
              </w:rPr>
              <w:t>Итого:</w:t>
            </w:r>
          </w:p>
        </w:tc>
        <w:tc>
          <w:tcPr>
            <w:tcW w:w="1064" w:type="dxa"/>
            <w:shd w:val="clear" w:color="000000" w:fill="FFFFFF"/>
            <w:noWrap/>
          </w:tcPr>
          <w:p w:rsidR="00CD3004" w:rsidRPr="008E02D5" w:rsidRDefault="00CD3004" w:rsidP="00CD3004">
            <w:pPr>
              <w:autoSpaceDE w:val="0"/>
              <w:autoSpaceDN w:val="0"/>
              <w:adjustRightInd w:val="0"/>
              <w:spacing w:after="0" w:line="240" w:lineRule="auto"/>
              <w:jc w:val="right"/>
              <w:rPr>
                <w:rFonts w:ascii="Arial" w:eastAsiaTheme="minorEastAsia" w:hAnsi="Arial" w:cs="Arial"/>
                <w:sz w:val="24"/>
                <w:szCs w:val="24"/>
                <w:lang w:eastAsia="ru-RU"/>
              </w:rPr>
            </w:pPr>
            <w:r w:rsidRPr="008E02D5">
              <w:rPr>
                <w:rFonts w:ascii="Arial" w:eastAsiaTheme="minorEastAsia" w:hAnsi="Arial" w:cs="Arial"/>
                <w:sz w:val="24"/>
                <w:szCs w:val="24"/>
                <w:lang w:eastAsia="ru-RU"/>
              </w:rPr>
              <w:t>0,0</w:t>
            </w:r>
          </w:p>
        </w:tc>
        <w:tc>
          <w:tcPr>
            <w:tcW w:w="588" w:type="dxa"/>
            <w:shd w:val="clear" w:color="000000" w:fill="FFFFFF"/>
            <w:noWrap/>
          </w:tcPr>
          <w:p w:rsidR="00CD3004" w:rsidRPr="008E02D5" w:rsidRDefault="00CD3004" w:rsidP="00CD3004">
            <w:pPr>
              <w:autoSpaceDE w:val="0"/>
              <w:autoSpaceDN w:val="0"/>
              <w:adjustRightInd w:val="0"/>
              <w:spacing w:after="0" w:line="240" w:lineRule="auto"/>
              <w:jc w:val="right"/>
              <w:rPr>
                <w:rFonts w:ascii="Arial" w:eastAsiaTheme="minorEastAsia" w:hAnsi="Arial" w:cs="Arial"/>
                <w:sz w:val="24"/>
                <w:szCs w:val="24"/>
                <w:lang w:eastAsia="ru-RU"/>
              </w:rPr>
            </w:pPr>
            <w:r w:rsidRPr="008E02D5">
              <w:rPr>
                <w:rFonts w:ascii="Arial" w:eastAsiaTheme="minorEastAsia" w:hAnsi="Arial" w:cs="Arial"/>
                <w:sz w:val="24"/>
                <w:szCs w:val="24"/>
                <w:lang w:eastAsia="ru-RU"/>
              </w:rPr>
              <w:t>0,0</w:t>
            </w:r>
          </w:p>
        </w:tc>
        <w:tc>
          <w:tcPr>
            <w:tcW w:w="630" w:type="dxa"/>
            <w:shd w:val="clear" w:color="000000" w:fill="FFFFFF"/>
            <w:noWrap/>
          </w:tcPr>
          <w:p w:rsidR="00CD3004" w:rsidRPr="008E02D5" w:rsidRDefault="00CD3004" w:rsidP="00CD3004">
            <w:pPr>
              <w:autoSpaceDE w:val="0"/>
              <w:autoSpaceDN w:val="0"/>
              <w:adjustRightInd w:val="0"/>
              <w:spacing w:after="0" w:line="240" w:lineRule="auto"/>
              <w:jc w:val="right"/>
              <w:rPr>
                <w:rFonts w:ascii="Arial" w:eastAsiaTheme="minorEastAsia" w:hAnsi="Arial" w:cs="Arial"/>
                <w:sz w:val="24"/>
                <w:szCs w:val="24"/>
                <w:lang w:eastAsia="ru-RU"/>
              </w:rPr>
            </w:pPr>
            <w:r w:rsidRPr="008E02D5">
              <w:rPr>
                <w:rFonts w:ascii="Arial" w:eastAsiaTheme="minorEastAsia" w:hAnsi="Arial" w:cs="Arial"/>
                <w:sz w:val="24"/>
                <w:szCs w:val="24"/>
                <w:lang w:eastAsia="ru-RU"/>
              </w:rPr>
              <w:t>0,0</w:t>
            </w:r>
          </w:p>
        </w:tc>
        <w:tc>
          <w:tcPr>
            <w:tcW w:w="588" w:type="dxa"/>
            <w:shd w:val="clear" w:color="000000" w:fill="FFFFFF"/>
            <w:noWrap/>
          </w:tcPr>
          <w:p w:rsidR="00CD3004" w:rsidRPr="008E02D5" w:rsidRDefault="00CD3004" w:rsidP="00CD3004">
            <w:pPr>
              <w:autoSpaceDE w:val="0"/>
              <w:autoSpaceDN w:val="0"/>
              <w:adjustRightInd w:val="0"/>
              <w:spacing w:after="0" w:line="240" w:lineRule="auto"/>
              <w:jc w:val="right"/>
              <w:rPr>
                <w:rFonts w:ascii="Arial" w:eastAsiaTheme="minorEastAsia" w:hAnsi="Arial" w:cs="Arial"/>
                <w:sz w:val="24"/>
                <w:szCs w:val="24"/>
                <w:lang w:eastAsia="ru-RU"/>
              </w:rPr>
            </w:pPr>
            <w:r w:rsidRPr="008E02D5">
              <w:rPr>
                <w:rFonts w:ascii="Arial" w:eastAsiaTheme="minorEastAsia" w:hAnsi="Arial" w:cs="Arial"/>
                <w:sz w:val="24"/>
                <w:szCs w:val="24"/>
                <w:lang w:eastAsia="ru-RU"/>
              </w:rPr>
              <w:t>0,0</w:t>
            </w:r>
          </w:p>
        </w:tc>
        <w:tc>
          <w:tcPr>
            <w:tcW w:w="616" w:type="dxa"/>
            <w:shd w:val="clear" w:color="000000" w:fill="FFFFFF"/>
            <w:noWrap/>
          </w:tcPr>
          <w:p w:rsidR="00CD3004" w:rsidRPr="008E02D5" w:rsidRDefault="00CD3004" w:rsidP="00CD3004">
            <w:pPr>
              <w:autoSpaceDE w:val="0"/>
              <w:autoSpaceDN w:val="0"/>
              <w:adjustRightInd w:val="0"/>
              <w:spacing w:after="0" w:line="240" w:lineRule="auto"/>
              <w:jc w:val="right"/>
              <w:rPr>
                <w:rFonts w:ascii="Arial" w:eastAsiaTheme="minorEastAsia" w:hAnsi="Arial" w:cs="Arial"/>
                <w:sz w:val="24"/>
                <w:szCs w:val="24"/>
                <w:lang w:eastAsia="ru-RU"/>
              </w:rPr>
            </w:pPr>
            <w:r w:rsidRPr="008E02D5">
              <w:rPr>
                <w:rFonts w:ascii="Arial" w:eastAsiaTheme="minorEastAsia" w:hAnsi="Arial" w:cs="Arial"/>
                <w:sz w:val="24"/>
                <w:szCs w:val="24"/>
                <w:lang w:eastAsia="ru-RU"/>
              </w:rPr>
              <w:t>0,0</w:t>
            </w:r>
          </w:p>
        </w:tc>
        <w:tc>
          <w:tcPr>
            <w:tcW w:w="601" w:type="dxa"/>
            <w:shd w:val="clear" w:color="000000" w:fill="FFFFFF"/>
            <w:noWrap/>
          </w:tcPr>
          <w:p w:rsidR="00CD3004" w:rsidRPr="008E02D5" w:rsidRDefault="00CD3004" w:rsidP="00CD3004">
            <w:pPr>
              <w:autoSpaceDE w:val="0"/>
              <w:autoSpaceDN w:val="0"/>
              <w:adjustRightInd w:val="0"/>
              <w:spacing w:after="0" w:line="240" w:lineRule="auto"/>
              <w:jc w:val="right"/>
              <w:rPr>
                <w:rFonts w:ascii="Arial" w:eastAsiaTheme="minorEastAsia" w:hAnsi="Arial" w:cs="Arial"/>
                <w:sz w:val="24"/>
                <w:szCs w:val="24"/>
                <w:lang w:eastAsia="ru-RU"/>
              </w:rPr>
            </w:pPr>
            <w:r w:rsidRPr="008E02D5">
              <w:rPr>
                <w:rFonts w:ascii="Arial" w:eastAsiaTheme="minorEastAsia" w:hAnsi="Arial" w:cs="Arial"/>
                <w:sz w:val="24"/>
                <w:szCs w:val="24"/>
                <w:lang w:eastAsia="ru-RU"/>
              </w:rPr>
              <w:t>0,0</w:t>
            </w:r>
          </w:p>
        </w:tc>
        <w:tc>
          <w:tcPr>
            <w:tcW w:w="2832" w:type="dxa"/>
            <w:vMerge w:val="restart"/>
            <w:shd w:val="clear" w:color="000000" w:fill="FFFFFF"/>
            <w:vAlign w:val="center"/>
          </w:tcPr>
          <w:p w:rsidR="00CD3004" w:rsidRPr="008E02D5" w:rsidRDefault="00CD3004" w:rsidP="00CD3004">
            <w:pPr>
              <w:autoSpaceDE w:val="0"/>
              <w:autoSpaceDN w:val="0"/>
              <w:adjustRightInd w:val="0"/>
              <w:spacing w:after="0" w:line="240" w:lineRule="auto"/>
              <w:jc w:val="center"/>
              <w:rPr>
                <w:rFonts w:ascii="Arial" w:eastAsiaTheme="minorEastAsia" w:hAnsi="Arial" w:cs="Arial"/>
                <w:sz w:val="24"/>
                <w:szCs w:val="24"/>
                <w:lang w:val="en-US" w:eastAsia="ru-RU"/>
              </w:rPr>
            </w:pPr>
            <w:r w:rsidRPr="008E02D5">
              <w:rPr>
                <w:rFonts w:ascii="Arial" w:eastAsiaTheme="minorEastAsia" w:hAnsi="Arial" w:cs="Arial"/>
                <w:sz w:val="24"/>
                <w:szCs w:val="24"/>
                <w:lang w:val="en-US" w:eastAsia="ru-RU"/>
              </w:rPr>
              <w:t>X</w:t>
            </w:r>
          </w:p>
        </w:tc>
        <w:tc>
          <w:tcPr>
            <w:tcW w:w="1701" w:type="dxa"/>
            <w:vMerge w:val="restart"/>
            <w:shd w:val="clear" w:color="000000" w:fill="FFFFFF"/>
            <w:vAlign w:val="center"/>
          </w:tcPr>
          <w:p w:rsidR="00CD3004" w:rsidRPr="008E02D5" w:rsidRDefault="00CD3004" w:rsidP="00CD3004">
            <w:pPr>
              <w:autoSpaceDE w:val="0"/>
              <w:autoSpaceDN w:val="0"/>
              <w:adjustRightInd w:val="0"/>
              <w:spacing w:after="0" w:line="240" w:lineRule="auto"/>
              <w:jc w:val="center"/>
              <w:rPr>
                <w:rFonts w:ascii="Arial" w:hAnsi="Arial" w:cs="Arial"/>
                <w:color w:val="000000"/>
                <w:sz w:val="24"/>
                <w:szCs w:val="24"/>
                <w:lang w:val="en-US"/>
              </w:rPr>
            </w:pPr>
            <w:r w:rsidRPr="008E02D5">
              <w:rPr>
                <w:rFonts w:ascii="Arial" w:hAnsi="Arial" w:cs="Arial"/>
                <w:color w:val="000000"/>
                <w:sz w:val="24"/>
                <w:szCs w:val="24"/>
                <w:lang w:val="en-US"/>
              </w:rPr>
              <w:t>X</w:t>
            </w:r>
          </w:p>
        </w:tc>
      </w:tr>
      <w:tr w:rsidR="00CD3004" w:rsidRPr="008E02D5" w:rsidTr="008E02D5">
        <w:trPr>
          <w:trHeight w:val="20"/>
        </w:trPr>
        <w:tc>
          <w:tcPr>
            <w:tcW w:w="4351" w:type="dxa"/>
            <w:gridSpan w:val="3"/>
            <w:vMerge/>
            <w:shd w:val="clear" w:color="000000" w:fill="FFFFFF"/>
          </w:tcPr>
          <w:p w:rsidR="00CD3004" w:rsidRPr="008E02D5" w:rsidRDefault="00CD3004" w:rsidP="00CD3004">
            <w:pPr>
              <w:autoSpaceDE w:val="0"/>
              <w:autoSpaceDN w:val="0"/>
              <w:adjustRightInd w:val="0"/>
              <w:spacing w:after="0" w:line="240" w:lineRule="auto"/>
              <w:jc w:val="center"/>
              <w:rPr>
                <w:rFonts w:ascii="Arial" w:hAnsi="Arial" w:cs="Arial"/>
                <w:color w:val="000000"/>
                <w:sz w:val="24"/>
                <w:szCs w:val="24"/>
              </w:rPr>
            </w:pPr>
          </w:p>
        </w:tc>
        <w:tc>
          <w:tcPr>
            <w:tcW w:w="2180" w:type="dxa"/>
            <w:shd w:val="clear" w:color="000000" w:fill="FFFFFF"/>
          </w:tcPr>
          <w:p w:rsidR="00CD3004" w:rsidRPr="008E02D5" w:rsidRDefault="00CD3004" w:rsidP="00CD3004">
            <w:pPr>
              <w:autoSpaceDE w:val="0"/>
              <w:autoSpaceDN w:val="0"/>
              <w:adjustRightInd w:val="0"/>
              <w:spacing w:after="0" w:line="240" w:lineRule="auto"/>
              <w:rPr>
                <w:rFonts w:ascii="Arial" w:eastAsiaTheme="minorEastAsia" w:hAnsi="Arial" w:cs="Arial"/>
                <w:sz w:val="24"/>
                <w:szCs w:val="24"/>
                <w:lang w:eastAsia="ru-RU"/>
              </w:rPr>
            </w:pPr>
            <w:r w:rsidRPr="008E02D5">
              <w:rPr>
                <w:rFonts w:ascii="Arial" w:eastAsiaTheme="minorEastAsia" w:hAnsi="Arial" w:cs="Arial"/>
                <w:sz w:val="24"/>
                <w:szCs w:val="24"/>
                <w:lang w:eastAsia="ru-RU"/>
              </w:rPr>
              <w:t xml:space="preserve">Средства бюджета </w:t>
            </w:r>
            <w:r w:rsidRPr="008E02D5">
              <w:rPr>
                <w:rFonts w:ascii="Arial" w:eastAsiaTheme="minorEastAsia" w:hAnsi="Arial" w:cs="Arial"/>
                <w:sz w:val="24"/>
                <w:szCs w:val="24"/>
                <w:lang w:eastAsia="ru-RU"/>
              </w:rPr>
              <w:lastRenderedPageBreak/>
              <w:t>Московской области</w:t>
            </w:r>
          </w:p>
        </w:tc>
        <w:tc>
          <w:tcPr>
            <w:tcW w:w="1064" w:type="dxa"/>
            <w:shd w:val="clear" w:color="000000" w:fill="FFFFFF"/>
            <w:noWrap/>
          </w:tcPr>
          <w:p w:rsidR="00CD3004" w:rsidRPr="008E02D5" w:rsidRDefault="00CD3004" w:rsidP="00CD3004">
            <w:pPr>
              <w:autoSpaceDE w:val="0"/>
              <w:autoSpaceDN w:val="0"/>
              <w:adjustRightInd w:val="0"/>
              <w:spacing w:after="0" w:line="240" w:lineRule="auto"/>
              <w:jc w:val="right"/>
              <w:rPr>
                <w:rFonts w:ascii="Arial" w:eastAsiaTheme="minorEastAsia" w:hAnsi="Arial" w:cs="Arial"/>
                <w:sz w:val="24"/>
                <w:szCs w:val="24"/>
                <w:lang w:eastAsia="ru-RU"/>
              </w:rPr>
            </w:pPr>
            <w:r w:rsidRPr="008E02D5">
              <w:rPr>
                <w:rFonts w:ascii="Arial" w:eastAsiaTheme="minorEastAsia" w:hAnsi="Arial" w:cs="Arial"/>
                <w:sz w:val="24"/>
                <w:szCs w:val="24"/>
                <w:lang w:eastAsia="ru-RU"/>
              </w:rPr>
              <w:lastRenderedPageBreak/>
              <w:t>0,0</w:t>
            </w:r>
          </w:p>
        </w:tc>
        <w:tc>
          <w:tcPr>
            <w:tcW w:w="588" w:type="dxa"/>
            <w:shd w:val="clear" w:color="000000" w:fill="FFFFFF"/>
            <w:noWrap/>
          </w:tcPr>
          <w:p w:rsidR="00CD3004" w:rsidRPr="008E02D5" w:rsidRDefault="00CD3004" w:rsidP="00CD3004">
            <w:pPr>
              <w:autoSpaceDE w:val="0"/>
              <w:autoSpaceDN w:val="0"/>
              <w:adjustRightInd w:val="0"/>
              <w:spacing w:after="0" w:line="240" w:lineRule="auto"/>
              <w:jc w:val="right"/>
              <w:rPr>
                <w:rFonts w:ascii="Arial" w:eastAsiaTheme="minorEastAsia" w:hAnsi="Arial" w:cs="Arial"/>
                <w:sz w:val="24"/>
                <w:szCs w:val="24"/>
                <w:lang w:eastAsia="ru-RU"/>
              </w:rPr>
            </w:pPr>
            <w:r w:rsidRPr="008E02D5">
              <w:rPr>
                <w:rFonts w:ascii="Arial" w:eastAsiaTheme="minorEastAsia" w:hAnsi="Arial" w:cs="Arial"/>
                <w:sz w:val="24"/>
                <w:szCs w:val="24"/>
                <w:lang w:eastAsia="ru-RU"/>
              </w:rPr>
              <w:t>0,0</w:t>
            </w:r>
          </w:p>
        </w:tc>
        <w:tc>
          <w:tcPr>
            <w:tcW w:w="630" w:type="dxa"/>
            <w:shd w:val="clear" w:color="000000" w:fill="FFFFFF"/>
            <w:noWrap/>
          </w:tcPr>
          <w:p w:rsidR="00CD3004" w:rsidRPr="008E02D5" w:rsidRDefault="00CD3004" w:rsidP="00CD3004">
            <w:pPr>
              <w:autoSpaceDE w:val="0"/>
              <w:autoSpaceDN w:val="0"/>
              <w:adjustRightInd w:val="0"/>
              <w:spacing w:after="0" w:line="240" w:lineRule="auto"/>
              <w:jc w:val="right"/>
              <w:rPr>
                <w:rFonts w:ascii="Arial" w:eastAsiaTheme="minorEastAsia" w:hAnsi="Arial" w:cs="Arial"/>
                <w:sz w:val="24"/>
                <w:szCs w:val="24"/>
                <w:lang w:eastAsia="ru-RU"/>
              </w:rPr>
            </w:pPr>
            <w:r w:rsidRPr="008E02D5">
              <w:rPr>
                <w:rFonts w:ascii="Arial" w:eastAsiaTheme="minorEastAsia" w:hAnsi="Arial" w:cs="Arial"/>
                <w:sz w:val="24"/>
                <w:szCs w:val="24"/>
                <w:lang w:eastAsia="ru-RU"/>
              </w:rPr>
              <w:t>0,0</w:t>
            </w:r>
          </w:p>
        </w:tc>
        <w:tc>
          <w:tcPr>
            <w:tcW w:w="588" w:type="dxa"/>
            <w:shd w:val="clear" w:color="000000" w:fill="FFFFFF"/>
            <w:noWrap/>
          </w:tcPr>
          <w:p w:rsidR="00CD3004" w:rsidRPr="008E02D5" w:rsidRDefault="00CD3004" w:rsidP="00CD3004">
            <w:pPr>
              <w:autoSpaceDE w:val="0"/>
              <w:autoSpaceDN w:val="0"/>
              <w:adjustRightInd w:val="0"/>
              <w:spacing w:after="0" w:line="240" w:lineRule="auto"/>
              <w:jc w:val="right"/>
              <w:rPr>
                <w:rFonts w:ascii="Arial" w:eastAsiaTheme="minorEastAsia" w:hAnsi="Arial" w:cs="Arial"/>
                <w:sz w:val="24"/>
                <w:szCs w:val="24"/>
                <w:lang w:eastAsia="ru-RU"/>
              </w:rPr>
            </w:pPr>
            <w:r w:rsidRPr="008E02D5">
              <w:rPr>
                <w:rFonts w:ascii="Arial" w:eastAsiaTheme="minorEastAsia" w:hAnsi="Arial" w:cs="Arial"/>
                <w:sz w:val="24"/>
                <w:szCs w:val="24"/>
                <w:lang w:eastAsia="ru-RU"/>
              </w:rPr>
              <w:t>0,0</w:t>
            </w:r>
          </w:p>
        </w:tc>
        <w:tc>
          <w:tcPr>
            <w:tcW w:w="616" w:type="dxa"/>
            <w:shd w:val="clear" w:color="000000" w:fill="FFFFFF"/>
            <w:noWrap/>
          </w:tcPr>
          <w:p w:rsidR="00CD3004" w:rsidRPr="008E02D5" w:rsidRDefault="00CD3004" w:rsidP="00CD3004">
            <w:pPr>
              <w:autoSpaceDE w:val="0"/>
              <w:autoSpaceDN w:val="0"/>
              <w:adjustRightInd w:val="0"/>
              <w:spacing w:after="0" w:line="240" w:lineRule="auto"/>
              <w:jc w:val="right"/>
              <w:rPr>
                <w:rFonts w:ascii="Arial" w:eastAsiaTheme="minorEastAsia" w:hAnsi="Arial" w:cs="Arial"/>
                <w:sz w:val="24"/>
                <w:szCs w:val="24"/>
                <w:lang w:eastAsia="ru-RU"/>
              </w:rPr>
            </w:pPr>
            <w:r w:rsidRPr="008E02D5">
              <w:rPr>
                <w:rFonts w:ascii="Arial" w:eastAsiaTheme="minorEastAsia" w:hAnsi="Arial" w:cs="Arial"/>
                <w:sz w:val="24"/>
                <w:szCs w:val="24"/>
                <w:lang w:eastAsia="ru-RU"/>
              </w:rPr>
              <w:t>0,0</w:t>
            </w:r>
          </w:p>
        </w:tc>
        <w:tc>
          <w:tcPr>
            <w:tcW w:w="601" w:type="dxa"/>
            <w:shd w:val="clear" w:color="000000" w:fill="FFFFFF"/>
            <w:noWrap/>
          </w:tcPr>
          <w:p w:rsidR="00CD3004" w:rsidRPr="008E02D5" w:rsidRDefault="00CD3004" w:rsidP="00CD3004">
            <w:pPr>
              <w:autoSpaceDE w:val="0"/>
              <w:autoSpaceDN w:val="0"/>
              <w:adjustRightInd w:val="0"/>
              <w:spacing w:after="0" w:line="240" w:lineRule="auto"/>
              <w:jc w:val="right"/>
              <w:rPr>
                <w:rFonts w:ascii="Arial" w:eastAsiaTheme="minorEastAsia" w:hAnsi="Arial" w:cs="Arial"/>
                <w:sz w:val="24"/>
                <w:szCs w:val="24"/>
                <w:lang w:eastAsia="ru-RU"/>
              </w:rPr>
            </w:pPr>
            <w:r w:rsidRPr="008E02D5">
              <w:rPr>
                <w:rFonts w:ascii="Arial" w:eastAsiaTheme="minorEastAsia" w:hAnsi="Arial" w:cs="Arial"/>
                <w:sz w:val="24"/>
                <w:szCs w:val="24"/>
                <w:lang w:eastAsia="ru-RU"/>
              </w:rPr>
              <w:t>0,0</w:t>
            </w:r>
          </w:p>
        </w:tc>
        <w:tc>
          <w:tcPr>
            <w:tcW w:w="2832" w:type="dxa"/>
            <w:vMerge/>
            <w:shd w:val="clear" w:color="000000" w:fill="FFFFFF"/>
            <w:vAlign w:val="center"/>
          </w:tcPr>
          <w:p w:rsidR="00CD3004" w:rsidRPr="008E02D5" w:rsidRDefault="00CD3004" w:rsidP="00CD3004">
            <w:pPr>
              <w:autoSpaceDE w:val="0"/>
              <w:autoSpaceDN w:val="0"/>
              <w:adjustRightInd w:val="0"/>
              <w:spacing w:after="0" w:line="240" w:lineRule="auto"/>
              <w:jc w:val="center"/>
              <w:rPr>
                <w:rFonts w:ascii="Arial" w:eastAsiaTheme="minorEastAsia" w:hAnsi="Arial" w:cs="Arial"/>
                <w:sz w:val="24"/>
                <w:szCs w:val="24"/>
                <w:lang w:eastAsia="ru-RU"/>
              </w:rPr>
            </w:pPr>
          </w:p>
        </w:tc>
        <w:tc>
          <w:tcPr>
            <w:tcW w:w="1701" w:type="dxa"/>
            <w:vMerge/>
            <w:shd w:val="clear" w:color="000000" w:fill="FFFFFF"/>
            <w:vAlign w:val="center"/>
          </w:tcPr>
          <w:p w:rsidR="00CD3004" w:rsidRPr="008E02D5" w:rsidRDefault="00CD3004" w:rsidP="00CD3004">
            <w:pPr>
              <w:autoSpaceDE w:val="0"/>
              <w:autoSpaceDN w:val="0"/>
              <w:adjustRightInd w:val="0"/>
              <w:spacing w:after="0" w:line="240" w:lineRule="auto"/>
              <w:jc w:val="center"/>
              <w:rPr>
                <w:rFonts w:ascii="Arial" w:hAnsi="Arial" w:cs="Arial"/>
                <w:color w:val="000000"/>
                <w:sz w:val="24"/>
                <w:szCs w:val="24"/>
              </w:rPr>
            </w:pPr>
          </w:p>
        </w:tc>
      </w:tr>
      <w:tr w:rsidR="00CD3004" w:rsidRPr="008E02D5" w:rsidTr="008E02D5">
        <w:trPr>
          <w:trHeight w:val="20"/>
        </w:trPr>
        <w:tc>
          <w:tcPr>
            <w:tcW w:w="4351" w:type="dxa"/>
            <w:gridSpan w:val="3"/>
            <w:vMerge/>
            <w:shd w:val="clear" w:color="000000" w:fill="FFFFFF"/>
          </w:tcPr>
          <w:p w:rsidR="00CD3004" w:rsidRPr="008E02D5" w:rsidRDefault="00CD3004" w:rsidP="00CD3004">
            <w:pPr>
              <w:autoSpaceDE w:val="0"/>
              <w:autoSpaceDN w:val="0"/>
              <w:adjustRightInd w:val="0"/>
              <w:spacing w:after="0" w:line="240" w:lineRule="auto"/>
              <w:rPr>
                <w:rFonts w:ascii="Arial" w:hAnsi="Arial" w:cs="Arial"/>
                <w:color w:val="000000"/>
                <w:sz w:val="24"/>
                <w:szCs w:val="24"/>
              </w:rPr>
            </w:pPr>
          </w:p>
        </w:tc>
        <w:tc>
          <w:tcPr>
            <w:tcW w:w="2180" w:type="dxa"/>
            <w:shd w:val="clear" w:color="000000" w:fill="FFFFFF"/>
          </w:tcPr>
          <w:p w:rsidR="00CD3004" w:rsidRPr="008E02D5" w:rsidRDefault="00CD3004" w:rsidP="00CD3004">
            <w:pPr>
              <w:autoSpaceDE w:val="0"/>
              <w:autoSpaceDN w:val="0"/>
              <w:adjustRightInd w:val="0"/>
              <w:spacing w:after="0" w:line="240" w:lineRule="auto"/>
              <w:rPr>
                <w:rFonts w:ascii="Arial" w:eastAsiaTheme="minorEastAsia" w:hAnsi="Arial" w:cs="Arial"/>
                <w:sz w:val="24"/>
                <w:szCs w:val="24"/>
                <w:lang w:eastAsia="ru-RU"/>
              </w:rPr>
            </w:pPr>
            <w:r w:rsidRPr="008E02D5">
              <w:rPr>
                <w:rFonts w:ascii="Arial" w:eastAsiaTheme="minorEastAsia" w:hAnsi="Arial" w:cs="Arial"/>
                <w:sz w:val="24"/>
                <w:szCs w:val="24"/>
                <w:lang w:eastAsia="ru-RU"/>
              </w:rPr>
              <w:t>Средства бюджета городского округа Люберцы</w:t>
            </w:r>
          </w:p>
        </w:tc>
        <w:tc>
          <w:tcPr>
            <w:tcW w:w="1064" w:type="dxa"/>
            <w:shd w:val="clear" w:color="000000" w:fill="FFFFFF"/>
            <w:noWrap/>
          </w:tcPr>
          <w:p w:rsidR="00CD3004" w:rsidRPr="008E02D5" w:rsidRDefault="00CD3004" w:rsidP="00CD3004">
            <w:pPr>
              <w:autoSpaceDE w:val="0"/>
              <w:autoSpaceDN w:val="0"/>
              <w:adjustRightInd w:val="0"/>
              <w:spacing w:after="0" w:line="240" w:lineRule="auto"/>
              <w:jc w:val="right"/>
              <w:rPr>
                <w:rFonts w:ascii="Arial" w:eastAsiaTheme="minorEastAsia" w:hAnsi="Arial" w:cs="Arial"/>
                <w:sz w:val="24"/>
                <w:szCs w:val="24"/>
                <w:lang w:eastAsia="ru-RU"/>
              </w:rPr>
            </w:pPr>
            <w:r w:rsidRPr="008E02D5">
              <w:rPr>
                <w:rFonts w:ascii="Arial" w:eastAsiaTheme="minorEastAsia" w:hAnsi="Arial" w:cs="Arial"/>
                <w:sz w:val="24"/>
                <w:szCs w:val="24"/>
                <w:lang w:eastAsia="ru-RU"/>
              </w:rPr>
              <w:t>0,0</w:t>
            </w:r>
          </w:p>
        </w:tc>
        <w:tc>
          <w:tcPr>
            <w:tcW w:w="588" w:type="dxa"/>
            <w:shd w:val="clear" w:color="000000" w:fill="FFFFFF"/>
            <w:noWrap/>
          </w:tcPr>
          <w:p w:rsidR="00CD3004" w:rsidRPr="008E02D5" w:rsidRDefault="00CD3004" w:rsidP="00CD3004">
            <w:pPr>
              <w:autoSpaceDE w:val="0"/>
              <w:autoSpaceDN w:val="0"/>
              <w:adjustRightInd w:val="0"/>
              <w:spacing w:after="0" w:line="240" w:lineRule="auto"/>
              <w:jc w:val="right"/>
              <w:rPr>
                <w:rFonts w:ascii="Arial" w:eastAsiaTheme="minorEastAsia" w:hAnsi="Arial" w:cs="Arial"/>
                <w:sz w:val="24"/>
                <w:szCs w:val="24"/>
                <w:lang w:eastAsia="ru-RU"/>
              </w:rPr>
            </w:pPr>
            <w:r w:rsidRPr="008E02D5">
              <w:rPr>
                <w:rFonts w:ascii="Arial" w:eastAsiaTheme="minorEastAsia" w:hAnsi="Arial" w:cs="Arial"/>
                <w:sz w:val="24"/>
                <w:szCs w:val="24"/>
                <w:lang w:eastAsia="ru-RU"/>
              </w:rPr>
              <w:t>0,0</w:t>
            </w:r>
          </w:p>
        </w:tc>
        <w:tc>
          <w:tcPr>
            <w:tcW w:w="630" w:type="dxa"/>
            <w:shd w:val="clear" w:color="000000" w:fill="FFFFFF"/>
            <w:noWrap/>
          </w:tcPr>
          <w:p w:rsidR="00CD3004" w:rsidRPr="008E02D5" w:rsidRDefault="00CD3004" w:rsidP="00CD3004">
            <w:pPr>
              <w:autoSpaceDE w:val="0"/>
              <w:autoSpaceDN w:val="0"/>
              <w:adjustRightInd w:val="0"/>
              <w:spacing w:after="0" w:line="240" w:lineRule="auto"/>
              <w:jc w:val="right"/>
              <w:rPr>
                <w:rFonts w:ascii="Arial" w:eastAsiaTheme="minorEastAsia" w:hAnsi="Arial" w:cs="Arial"/>
                <w:sz w:val="24"/>
                <w:szCs w:val="24"/>
                <w:lang w:eastAsia="ru-RU"/>
              </w:rPr>
            </w:pPr>
            <w:r w:rsidRPr="008E02D5">
              <w:rPr>
                <w:rFonts w:ascii="Arial" w:eastAsiaTheme="minorEastAsia" w:hAnsi="Arial" w:cs="Arial"/>
                <w:sz w:val="24"/>
                <w:szCs w:val="24"/>
                <w:lang w:eastAsia="ru-RU"/>
              </w:rPr>
              <w:t>0,0</w:t>
            </w:r>
          </w:p>
        </w:tc>
        <w:tc>
          <w:tcPr>
            <w:tcW w:w="588" w:type="dxa"/>
            <w:shd w:val="clear" w:color="000000" w:fill="FFFFFF"/>
            <w:noWrap/>
          </w:tcPr>
          <w:p w:rsidR="00CD3004" w:rsidRPr="008E02D5" w:rsidRDefault="00CD3004" w:rsidP="00CD3004">
            <w:pPr>
              <w:autoSpaceDE w:val="0"/>
              <w:autoSpaceDN w:val="0"/>
              <w:adjustRightInd w:val="0"/>
              <w:spacing w:after="0" w:line="240" w:lineRule="auto"/>
              <w:jc w:val="right"/>
              <w:rPr>
                <w:rFonts w:ascii="Arial" w:eastAsiaTheme="minorEastAsia" w:hAnsi="Arial" w:cs="Arial"/>
                <w:sz w:val="24"/>
                <w:szCs w:val="24"/>
                <w:lang w:eastAsia="ru-RU"/>
              </w:rPr>
            </w:pPr>
            <w:r w:rsidRPr="008E02D5">
              <w:rPr>
                <w:rFonts w:ascii="Arial" w:eastAsiaTheme="minorEastAsia" w:hAnsi="Arial" w:cs="Arial"/>
                <w:sz w:val="24"/>
                <w:szCs w:val="24"/>
                <w:lang w:eastAsia="ru-RU"/>
              </w:rPr>
              <w:t>0,0</w:t>
            </w:r>
          </w:p>
        </w:tc>
        <w:tc>
          <w:tcPr>
            <w:tcW w:w="616" w:type="dxa"/>
            <w:shd w:val="clear" w:color="000000" w:fill="FFFFFF"/>
            <w:noWrap/>
          </w:tcPr>
          <w:p w:rsidR="00CD3004" w:rsidRPr="008E02D5" w:rsidRDefault="00CD3004" w:rsidP="00CD3004">
            <w:pPr>
              <w:autoSpaceDE w:val="0"/>
              <w:autoSpaceDN w:val="0"/>
              <w:adjustRightInd w:val="0"/>
              <w:spacing w:after="0" w:line="240" w:lineRule="auto"/>
              <w:jc w:val="right"/>
              <w:rPr>
                <w:rFonts w:ascii="Arial" w:eastAsiaTheme="minorEastAsia" w:hAnsi="Arial" w:cs="Arial"/>
                <w:sz w:val="24"/>
                <w:szCs w:val="24"/>
                <w:lang w:eastAsia="ru-RU"/>
              </w:rPr>
            </w:pPr>
            <w:r w:rsidRPr="008E02D5">
              <w:rPr>
                <w:rFonts w:ascii="Arial" w:eastAsiaTheme="minorEastAsia" w:hAnsi="Arial" w:cs="Arial"/>
                <w:sz w:val="24"/>
                <w:szCs w:val="24"/>
                <w:lang w:eastAsia="ru-RU"/>
              </w:rPr>
              <w:t>0,0</w:t>
            </w:r>
          </w:p>
        </w:tc>
        <w:tc>
          <w:tcPr>
            <w:tcW w:w="601" w:type="dxa"/>
            <w:shd w:val="clear" w:color="000000" w:fill="FFFFFF"/>
            <w:noWrap/>
          </w:tcPr>
          <w:p w:rsidR="00CD3004" w:rsidRPr="008E02D5" w:rsidRDefault="00CD3004" w:rsidP="00CD3004">
            <w:pPr>
              <w:autoSpaceDE w:val="0"/>
              <w:autoSpaceDN w:val="0"/>
              <w:adjustRightInd w:val="0"/>
              <w:spacing w:after="0" w:line="240" w:lineRule="auto"/>
              <w:jc w:val="right"/>
              <w:rPr>
                <w:rFonts w:ascii="Arial" w:eastAsiaTheme="minorEastAsia" w:hAnsi="Arial" w:cs="Arial"/>
                <w:sz w:val="24"/>
                <w:szCs w:val="24"/>
                <w:lang w:eastAsia="ru-RU"/>
              </w:rPr>
            </w:pPr>
            <w:r w:rsidRPr="008E02D5">
              <w:rPr>
                <w:rFonts w:ascii="Arial" w:eastAsiaTheme="minorEastAsia" w:hAnsi="Arial" w:cs="Arial"/>
                <w:sz w:val="24"/>
                <w:szCs w:val="24"/>
                <w:lang w:eastAsia="ru-RU"/>
              </w:rPr>
              <w:t>0,0</w:t>
            </w:r>
          </w:p>
        </w:tc>
        <w:tc>
          <w:tcPr>
            <w:tcW w:w="2832" w:type="dxa"/>
            <w:vMerge/>
            <w:shd w:val="clear" w:color="000000" w:fill="FFFFFF"/>
            <w:vAlign w:val="center"/>
          </w:tcPr>
          <w:p w:rsidR="00CD3004" w:rsidRPr="008E02D5" w:rsidRDefault="00CD3004" w:rsidP="00CD3004">
            <w:pPr>
              <w:autoSpaceDE w:val="0"/>
              <w:autoSpaceDN w:val="0"/>
              <w:adjustRightInd w:val="0"/>
              <w:spacing w:after="0" w:line="240" w:lineRule="auto"/>
              <w:jc w:val="center"/>
              <w:rPr>
                <w:rFonts w:ascii="Arial" w:eastAsiaTheme="minorEastAsia" w:hAnsi="Arial" w:cs="Arial"/>
                <w:sz w:val="24"/>
                <w:szCs w:val="24"/>
                <w:lang w:eastAsia="ru-RU"/>
              </w:rPr>
            </w:pPr>
          </w:p>
        </w:tc>
        <w:tc>
          <w:tcPr>
            <w:tcW w:w="1701" w:type="dxa"/>
            <w:vMerge/>
            <w:shd w:val="clear" w:color="000000" w:fill="FFFFFF"/>
            <w:vAlign w:val="center"/>
          </w:tcPr>
          <w:p w:rsidR="00CD3004" w:rsidRPr="008E02D5" w:rsidRDefault="00CD3004" w:rsidP="00CD3004">
            <w:pPr>
              <w:autoSpaceDE w:val="0"/>
              <w:autoSpaceDN w:val="0"/>
              <w:adjustRightInd w:val="0"/>
              <w:spacing w:after="0" w:line="240" w:lineRule="auto"/>
              <w:jc w:val="center"/>
              <w:rPr>
                <w:rFonts w:ascii="Arial" w:hAnsi="Arial" w:cs="Arial"/>
                <w:color w:val="000000"/>
                <w:sz w:val="24"/>
                <w:szCs w:val="24"/>
              </w:rPr>
            </w:pPr>
          </w:p>
        </w:tc>
      </w:tr>
    </w:tbl>
    <w:p w:rsidR="00274D5D" w:rsidRPr="008E02D5" w:rsidRDefault="00274D5D" w:rsidP="00CD3004">
      <w:pPr>
        <w:spacing w:after="0" w:line="240" w:lineRule="auto"/>
        <w:rPr>
          <w:rFonts w:ascii="Arial" w:hAnsi="Arial" w:cs="Arial"/>
          <w:b/>
          <w:bCs/>
          <w:sz w:val="24"/>
          <w:szCs w:val="24"/>
        </w:rPr>
      </w:pPr>
    </w:p>
    <w:sectPr w:rsidR="00274D5D" w:rsidRPr="008E02D5" w:rsidSect="008E02D5">
      <w:headerReference w:type="default" r:id="rId9"/>
      <w:footerReference w:type="default" r:id="rId10"/>
      <w:pgSz w:w="16838" w:h="11906" w:orient="landscape"/>
      <w:pgMar w:top="1134" w:right="567"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2365" w:rsidRDefault="00832365">
      <w:pPr>
        <w:spacing w:after="0" w:line="240" w:lineRule="auto"/>
      </w:pPr>
      <w:r>
        <w:separator/>
      </w:r>
    </w:p>
  </w:endnote>
  <w:endnote w:type="continuationSeparator" w:id="0">
    <w:p w:rsidR="00832365" w:rsidRDefault="00832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7A86" w:rsidRDefault="00947A86">
    <w:r>
      <w:c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2365" w:rsidRDefault="00832365">
      <w:pPr>
        <w:spacing w:after="0" w:line="240" w:lineRule="auto"/>
      </w:pPr>
      <w:r>
        <w:separator/>
      </w:r>
    </w:p>
  </w:footnote>
  <w:footnote w:type="continuationSeparator" w:id="0">
    <w:p w:rsidR="00832365" w:rsidRDefault="00832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6272" w:type="dxa"/>
      <w:tblLayout w:type="fixed"/>
      <w:tblCellMar>
        <w:left w:w="0" w:type="dxa"/>
        <w:right w:w="0" w:type="dxa"/>
      </w:tblCellMar>
      <w:tblLook w:val="0000" w:firstRow="0" w:lastRow="0" w:firstColumn="0" w:lastColumn="0" w:noHBand="0" w:noVBand="0"/>
    </w:tblPr>
    <w:tblGrid>
      <w:gridCol w:w="16272"/>
    </w:tblGrid>
    <w:tr w:rsidR="00947A86" w:rsidTr="00735ADF">
      <w:trPr>
        <w:cantSplit/>
        <w:trHeight w:hRule="exact" w:val="221"/>
      </w:trPr>
      <w:tc>
        <w:tcPr>
          <w:tcW w:w="16272" w:type="dxa"/>
          <w:tcBorders>
            <w:top w:val="nil"/>
            <w:left w:val="nil"/>
            <w:bottom w:val="nil"/>
            <w:right w:val="nil"/>
          </w:tcBorders>
          <w:noWrap/>
        </w:tcPr>
        <w:p w:rsidR="00947A86" w:rsidRDefault="00947A86" w:rsidP="00C3317F"/>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AF762D"/>
    <w:multiLevelType w:val="hybridMultilevel"/>
    <w:tmpl w:val="103ABD3A"/>
    <w:lvl w:ilvl="0" w:tplc="F0FA3CF0">
      <w:start w:val="2"/>
      <w:numFmt w:val="decimal"/>
      <w:lvlText w:val="%1."/>
      <w:lvlJc w:val="left"/>
      <w:pPr>
        <w:ind w:left="870" w:hanging="360"/>
      </w:pPr>
      <w:rPr>
        <w:rFonts w:hint="default"/>
      </w:rPr>
    </w:lvl>
    <w:lvl w:ilvl="1" w:tplc="04190019" w:tentative="1">
      <w:start w:val="1"/>
      <w:numFmt w:val="lowerLetter"/>
      <w:lvlText w:val="%2."/>
      <w:lvlJc w:val="left"/>
      <w:pPr>
        <w:ind w:left="1590" w:hanging="360"/>
      </w:pPr>
    </w:lvl>
    <w:lvl w:ilvl="2" w:tplc="0419001B" w:tentative="1">
      <w:start w:val="1"/>
      <w:numFmt w:val="lowerRoman"/>
      <w:lvlText w:val="%3."/>
      <w:lvlJc w:val="right"/>
      <w:pPr>
        <w:ind w:left="2310" w:hanging="180"/>
      </w:pPr>
    </w:lvl>
    <w:lvl w:ilvl="3" w:tplc="0419000F" w:tentative="1">
      <w:start w:val="1"/>
      <w:numFmt w:val="decimal"/>
      <w:lvlText w:val="%4."/>
      <w:lvlJc w:val="left"/>
      <w:pPr>
        <w:ind w:left="3030" w:hanging="360"/>
      </w:pPr>
    </w:lvl>
    <w:lvl w:ilvl="4" w:tplc="04190019" w:tentative="1">
      <w:start w:val="1"/>
      <w:numFmt w:val="lowerLetter"/>
      <w:lvlText w:val="%5."/>
      <w:lvlJc w:val="left"/>
      <w:pPr>
        <w:ind w:left="3750" w:hanging="360"/>
      </w:pPr>
    </w:lvl>
    <w:lvl w:ilvl="5" w:tplc="0419001B" w:tentative="1">
      <w:start w:val="1"/>
      <w:numFmt w:val="lowerRoman"/>
      <w:lvlText w:val="%6."/>
      <w:lvlJc w:val="right"/>
      <w:pPr>
        <w:ind w:left="4470" w:hanging="180"/>
      </w:pPr>
    </w:lvl>
    <w:lvl w:ilvl="6" w:tplc="0419000F" w:tentative="1">
      <w:start w:val="1"/>
      <w:numFmt w:val="decimal"/>
      <w:lvlText w:val="%7."/>
      <w:lvlJc w:val="left"/>
      <w:pPr>
        <w:ind w:left="5190" w:hanging="360"/>
      </w:pPr>
    </w:lvl>
    <w:lvl w:ilvl="7" w:tplc="04190019" w:tentative="1">
      <w:start w:val="1"/>
      <w:numFmt w:val="lowerLetter"/>
      <w:lvlText w:val="%8."/>
      <w:lvlJc w:val="left"/>
      <w:pPr>
        <w:ind w:left="5910" w:hanging="360"/>
      </w:pPr>
    </w:lvl>
    <w:lvl w:ilvl="8" w:tplc="0419001B" w:tentative="1">
      <w:start w:val="1"/>
      <w:numFmt w:val="lowerRoman"/>
      <w:lvlText w:val="%9."/>
      <w:lvlJc w:val="right"/>
      <w:pPr>
        <w:ind w:left="6630" w:hanging="180"/>
      </w:pPr>
    </w:lvl>
  </w:abstractNum>
  <w:abstractNum w:abstractNumId="1">
    <w:nsid w:val="1D81262D"/>
    <w:multiLevelType w:val="hybridMultilevel"/>
    <w:tmpl w:val="691856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2BC266C"/>
    <w:multiLevelType w:val="hybridMultilevel"/>
    <w:tmpl w:val="79A06312"/>
    <w:lvl w:ilvl="0" w:tplc="929048A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52D4447D"/>
    <w:multiLevelType w:val="hybridMultilevel"/>
    <w:tmpl w:val="6914C0F6"/>
    <w:lvl w:ilvl="0" w:tplc="E8A483A0">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4">
    <w:nsid w:val="539E0A61"/>
    <w:multiLevelType w:val="multilevel"/>
    <w:tmpl w:val="F280989A"/>
    <w:lvl w:ilvl="0">
      <w:start w:val="1"/>
      <w:numFmt w:val="decimal"/>
      <w:lvlText w:val="%1."/>
      <w:lvlJc w:val="left"/>
      <w:pPr>
        <w:ind w:left="450" w:hanging="450"/>
      </w:pPr>
      <w:rPr>
        <w:rFonts w:hint="default"/>
      </w:rPr>
    </w:lvl>
    <w:lvl w:ilvl="1">
      <w:start w:val="1"/>
      <w:numFmt w:val="russianLower"/>
      <w:lvlText w:val="%2)"/>
      <w:lvlJc w:val="left"/>
      <w:pPr>
        <w:ind w:left="1789" w:hanging="72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8214" w:hanging="180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5">
    <w:nsid w:val="559E60A7"/>
    <w:multiLevelType w:val="multilevel"/>
    <w:tmpl w:val="869CB978"/>
    <w:lvl w:ilvl="0">
      <w:start w:val="1"/>
      <w:numFmt w:val="decimal"/>
      <w:lvlText w:val="%1."/>
      <w:lvlJc w:val="left"/>
      <w:pPr>
        <w:ind w:left="360" w:hanging="360"/>
      </w:pPr>
      <w:rPr>
        <w:rFonts w:hint="default"/>
      </w:rPr>
    </w:lvl>
    <w:lvl w:ilvl="1">
      <w:start w:val="1"/>
      <w:numFmt w:val="decimal"/>
      <w:lvlText w:val="%1.%2."/>
      <w:lvlJc w:val="left"/>
      <w:pPr>
        <w:ind w:left="391" w:hanging="360"/>
      </w:pPr>
      <w:rPr>
        <w:rFonts w:hint="default"/>
      </w:rPr>
    </w:lvl>
    <w:lvl w:ilvl="2">
      <w:start w:val="1"/>
      <w:numFmt w:val="decimal"/>
      <w:lvlText w:val="%1.%2.%3."/>
      <w:lvlJc w:val="left"/>
      <w:pPr>
        <w:ind w:left="782" w:hanging="720"/>
      </w:pPr>
      <w:rPr>
        <w:rFonts w:hint="default"/>
      </w:rPr>
    </w:lvl>
    <w:lvl w:ilvl="3">
      <w:start w:val="1"/>
      <w:numFmt w:val="decimal"/>
      <w:lvlText w:val="%1.%2.%3.%4."/>
      <w:lvlJc w:val="left"/>
      <w:pPr>
        <w:ind w:left="813" w:hanging="720"/>
      </w:pPr>
      <w:rPr>
        <w:rFonts w:hint="default"/>
      </w:rPr>
    </w:lvl>
    <w:lvl w:ilvl="4">
      <w:start w:val="1"/>
      <w:numFmt w:val="decimal"/>
      <w:lvlText w:val="%1.%2.%3.%4.%5."/>
      <w:lvlJc w:val="left"/>
      <w:pPr>
        <w:ind w:left="1204" w:hanging="1080"/>
      </w:pPr>
      <w:rPr>
        <w:rFonts w:hint="default"/>
      </w:rPr>
    </w:lvl>
    <w:lvl w:ilvl="5">
      <w:start w:val="1"/>
      <w:numFmt w:val="decimal"/>
      <w:lvlText w:val="%1.%2.%3.%4.%5.%6."/>
      <w:lvlJc w:val="left"/>
      <w:pPr>
        <w:ind w:left="1235" w:hanging="1080"/>
      </w:pPr>
      <w:rPr>
        <w:rFonts w:hint="default"/>
      </w:rPr>
    </w:lvl>
    <w:lvl w:ilvl="6">
      <w:start w:val="1"/>
      <w:numFmt w:val="decimal"/>
      <w:lvlText w:val="%1.%2.%3.%4.%5.%6.%7."/>
      <w:lvlJc w:val="left"/>
      <w:pPr>
        <w:ind w:left="1626" w:hanging="1440"/>
      </w:pPr>
      <w:rPr>
        <w:rFonts w:hint="default"/>
      </w:rPr>
    </w:lvl>
    <w:lvl w:ilvl="7">
      <w:start w:val="1"/>
      <w:numFmt w:val="decimal"/>
      <w:lvlText w:val="%1.%2.%3.%4.%5.%6.%7.%8."/>
      <w:lvlJc w:val="left"/>
      <w:pPr>
        <w:ind w:left="1657" w:hanging="1440"/>
      </w:pPr>
      <w:rPr>
        <w:rFonts w:hint="default"/>
      </w:rPr>
    </w:lvl>
    <w:lvl w:ilvl="8">
      <w:start w:val="1"/>
      <w:numFmt w:val="decimal"/>
      <w:lvlText w:val="%1.%2.%3.%4.%5.%6.%7.%8.%9."/>
      <w:lvlJc w:val="left"/>
      <w:pPr>
        <w:ind w:left="2048" w:hanging="1800"/>
      </w:pPr>
      <w:rPr>
        <w:rFonts w:hint="default"/>
      </w:rPr>
    </w:lvl>
  </w:abstractNum>
  <w:abstractNum w:abstractNumId="6">
    <w:nsid w:val="5D2E01A5"/>
    <w:multiLevelType w:val="hybridMultilevel"/>
    <w:tmpl w:val="B810D25A"/>
    <w:lvl w:ilvl="0" w:tplc="B65C6178">
      <w:start w:val="1"/>
      <w:numFmt w:val="decimal"/>
      <w:lvlText w:val="%1."/>
      <w:lvlJc w:val="left"/>
      <w:pPr>
        <w:ind w:left="645" w:hanging="360"/>
      </w:pPr>
      <w:rPr>
        <w:rFonts w:hint="default"/>
      </w:rPr>
    </w:lvl>
    <w:lvl w:ilvl="1" w:tplc="04190019" w:tentative="1">
      <w:start w:val="1"/>
      <w:numFmt w:val="lowerLetter"/>
      <w:lvlText w:val="%2."/>
      <w:lvlJc w:val="left"/>
      <w:pPr>
        <w:ind w:left="1365" w:hanging="360"/>
      </w:pPr>
    </w:lvl>
    <w:lvl w:ilvl="2" w:tplc="0419001B" w:tentative="1">
      <w:start w:val="1"/>
      <w:numFmt w:val="lowerRoman"/>
      <w:lvlText w:val="%3."/>
      <w:lvlJc w:val="right"/>
      <w:pPr>
        <w:ind w:left="2085" w:hanging="180"/>
      </w:pPr>
    </w:lvl>
    <w:lvl w:ilvl="3" w:tplc="0419000F" w:tentative="1">
      <w:start w:val="1"/>
      <w:numFmt w:val="decimal"/>
      <w:lvlText w:val="%4."/>
      <w:lvlJc w:val="left"/>
      <w:pPr>
        <w:ind w:left="2805" w:hanging="360"/>
      </w:pPr>
    </w:lvl>
    <w:lvl w:ilvl="4" w:tplc="04190019" w:tentative="1">
      <w:start w:val="1"/>
      <w:numFmt w:val="lowerLetter"/>
      <w:lvlText w:val="%5."/>
      <w:lvlJc w:val="left"/>
      <w:pPr>
        <w:ind w:left="3525" w:hanging="360"/>
      </w:pPr>
    </w:lvl>
    <w:lvl w:ilvl="5" w:tplc="0419001B" w:tentative="1">
      <w:start w:val="1"/>
      <w:numFmt w:val="lowerRoman"/>
      <w:lvlText w:val="%6."/>
      <w:lvlJc w:val="right"/>
      <w:pPr>
        <w:ind w:left="4245" w:hanging="180"/>
      </w:pPr>
    </w:lvl>
    <w:lvl w:ilvl="6" w:tplc="0419000F" w:tentative="1">
      <w:start w:val="1"/>
      <w:numFmt w:val="decimal"/>
      <w:lvlText w:val="%7."/>
      <w:lvlJc w:val="left"/>
      <w:pPr>
        <w:ind w:left="4965" w:hanging="360"/>
      </w:pPr>
    </w:lvl>
    <w:lvl w:ilvl="7" w:tplc="04190019" w:tentative="1">
      <w:start w:val="1"/>
      <w:numFmt w:val="lowerLetter"/>
      <w:lvlText w:val="%8."/>
      <w:lvlJc w:val="left"/>
      <w:pPr>
        <w:ind w:left="5685" w:hanging="360"/>
      </w:pPr>
    </w:lvl>
    <w:lvl w:ilvl="8" w:tplc="0419001B" w:tentative="1">
      <w:start w:val="1"/>
      <w:numFmt w:val="lowerRoman"/>
      <w:lvlText w:val="%9."/>
      <w:lvlJc w:val="right"/>
      <w:pPr>
        <w:ind w:left="6405" w:hanging="180"/>
      </w:pPr>
    </w:lvl>
  </w:abstractNum>
  <w:abstractNum w:abstractNumId="7">
    <w:nsid w:val="69D32350"/>
    <w:multiLevelType w:val="multilevel"/>
    <w:tmpl w:val="FFBEB67C"/>
    <w:lvl w:ilvl="0">
      <w:start w:val="2"/>
      <w:numFmt w:val="decimal"/>
      <w:lvlText w:val="%1."/>
      <w:lvlJc w:val="left"/>
      <w:pPr>
        <w:ind w:left="450" w:hanging="450"/>
      </w:pPr>
      <w:rPr>
        <w:rFonts w:hint="default"/>
      </w:rPr>
    </w:lvl>
    <w:lvl w:ilvl="1">
      <w:start w:val="1"/>
      <w:numFmt w:val="russianLower"/>
      <w:lvlText w:val="%2)"/>
      <w:lvlJc w:val="left"/>
      <w:pPr>
        <w:ind w:left="1789" w:hanging="72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8214" w:hanging="180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8">
    <w:nsid w:val="7F2A339E"/>
    <w:multiLevelType w:val="hybridMultilevel"/>
    <w:tmpl w:val="7C681BF8"/>
    <w:lvl w:ilvl="0" w:tplc="696A6446">
      <w:start w:val="1"/>
      <w:numFmt w:val="decimal"/>
      <w:lvlText w:val="%1."/>
      <w:lvlJc w:val="left"/>
      <w:pPr>
        <w:ind w:left="1210" w:hanging="360"/>
      </w:pPr>
      <w:rPr>
        <w:rFonts w:ascii="Times New Roman" w:hAnsi="Times New Roman" w:cs="Times New Roman" w:hint="default"/>
        <w:b w:val="0"/>
        <w:sz w:val="28"/>
        <w:szCs w:val="28"/>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3"/>
  </w:num>
  <w:num w:numId="2">
    <w:abstractNumId w:val="6"/>
  </w:num>
  <w:num w:numId="3">
    <w:abstractNumId w:val="1"/>
  </w:num>
  <w:num w:numId="4">
    <w:abstractNumId w:val="5"/>
  </w:num>
  <w:num w:numId="5">
    <w:abstractNumId w:val="0"/>
  </w:num>
  <w:num w:numId="6">
    <w:abstractNumId w:val="8"/>
  </w:num>
  <w:num w:numId="7">
    <w:abstractNumId w:val="2"/>
  </w:num>
  <w:num w:numId="8">
    <w:abstractNumId w:val="4"/>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3C7C"/>
    <w:rsid w:val="000023E6"/>
    <w:rsid w:val="00006663"/>
    <w:rsid w:val="00006CDD"/>
    <w:rsid w:val="00010332"/>
    <w:rsid w:val="00016E62"/>
    <w:rsid w:val="000171E2"/>
    <w:rsid w:val="00023940"/>
    <w:rsid w:val="00023C9B"/>
    <w:rsid w:val="00031CDC"/>
    <w:rsid w:val="00033CF1"/>
    <w:rsid w:val="00036D87"/>
    <w:rsid w:val="00041490"/>
    <w:rsid w:val="0004333E"/>
    <w:rsid w:val="00046408"/>
    <w:rsid w:val="00047CE5"/>
    <w:rsid w:val="000519D8"/>
    <w:rsid w:val="00055C9D"/>
    <w:rsid w:val="00057FA6"/>
    <w:rsid w:val="000600C6"/>
    <w:rsid w:val="00063C7C"/>
    <w:rsid w:val="000651A8"/>
    <w:rsid w:val="000667E6"/>
    <w:rsid w:val="0006731C"/>
    <w:rsid w:val="0006791B"/>
    <w:rsid w:val="00074753"/>
    <w:rsid w:val="00075E3D"/>
    <w:rsid w:val="00080D65"/>
    <w:rsid w:val="0008636C"/>
    <w:rsid w:val="00087F96"/>
    <w:rsid w:val="000945F0"/>
    <w:rsid w:val="0009664C"/>
    <w:rsid w:val="000A5CCC"/>
    <w:rsid w:val="000A7010"/>
    <w:rsid w:val="000A78A6"/>
    <w:rsid w:val="000B10BC"/>
    <w:rsid w:val="000B2A9F"/>
    <w:rsid w:val="000B3128"/>
    <w:rsid w:val="000C26EF"/>
    <w:rsid w:val="000C4578"/>
    <w:rsid w:val="000C5F1C"/>
    <w:rsid w:val="000D13B6"/>
    <w:rsid w:val="000D31EF"/>
    <w:rsid w:val="000D3976"/>
    <w:rsid w:val="000D65C6"/>
    <w:rsid w:val="000D7EE9"/>
    <w:rsid w:val="000E3F19"/>
    <w:rsid w:val="000F50BB"/>
    <w:rsid w:val="000F572A"/>
    <w:rsid w:val="001007DF"/>
    <w:rsid w:val="00100AE3"/>
    <w:rsid w:val="00102D94"/>
    <w:rsid w:val="001033AB"/>
    <w:rsid w:val="0010423B"/>
    <w:rsid w:val="001114D4"/>
    <w:rsid w:val="00112812"/>
    <w:rsid w:val="001139D6"/>
    <w:rsid w:val="00113B17"/>
    <w:rsid w:val="00114202"/>
    <w:rsid w:val="001163D1"/>
    <w:rsid w:val="001168E5"/>
    <w:rsid w:val="001174CF"/>
    <w:rsid w:val="00121658"/>
    <w:rsid w:val="0012280C"/>
    <w:rsid w:val="00133963"/>
    <w:rsid w:val="00134532"/>
    <w:rsid w:val="0013519B"/>
    <w:rsid w:val="00137C95"/>
    <w:rsid w:val="0014199E"/>
    <w:rsid w:val="00150D20"/>
    <w:rsid w:val="001524E7"/>
    <w:rsid w:val="0015484E"/>
    <w:rsid w:val="001556EE"/>
    <w:rsid w:val="0015666A"/>
    <w:rsid w:val="00160A1E"/>
    <w:rsid w:val="00166573"/>
    <w:rsid w:val="001769D0"/>
    <w:rsid w:val="001770FD"/>
    <w:rsid w:val="00181040"/>
    <w:rsid w:val="00184683"/>
    <w:rsid w:val="00184EF6"/>
    <w:rsid w:val="001855F9"/>
    <w:rsid w:val="00186C82"/>
    <w:rsid w:val="00187168"/>
    <w:rsid w:val="00190084"/>
    <w:rsid w:val="001967FE"/>
    <w:rsid w:val="001A03E7"/>
    <w:rsid w:val="001A0B95"/>
    <w:rsid w:val="001A1C9B"/>
    <w:rsid w:val="001A36E9"/>
    <w:rsid w:val="001A3BCF"/>
    <w:rsid w:val="001A42A0"/>
    <w:rsid w:val="001A49CA"/>
    <w:rsid w:val="001B017C"/>
    <w:rsid w:val="001B173E"/>
    <w:rsid w:val="001B748E"/>
    <w:rsid w:val="001C2DF2"/>
    <w:rsid w:val="001C587B"/>
    <w:rsid w:val="001D5C8C"/>
    <w:rsid w:val="001D7CB6"/>
    <w:rsid w:val="001E1C37"/>
    <w:rsid w:val="001E23FF"/>
    <w:rsid w:val="001E2755"/>
    <w:rsid w:val="001E2C3F"/>
    <w:rsid w:val="001E34EB"/>
    <w:rsid w:val="001E71C4"/>
    <w:rsid w:val="001F6008"/>
    <w:rsid w:val="002048D9"/>
    <w:rsid w:val="002049B7"/>
    <w:rsid w:val="00205321"/>
    <w:rsid w:val="00210B08"/>
    <w:rsid w:val="00210C1F"/>
    <w:rsid w:val="002125E4"/>
    <w:rsid w:val="00213570"/>
    <w:rsid w:val="0021358C"/>
    <w:rsid w:val="00216840"/>
    <w:rsid w:val="00221D59"/>
    <w:rsid w:val="00235012"/>
    <w:rsid w:val="00236039"/>
    <w:rsid w:val="002441A2"/>
    <w:rsid w:val="00246C2B"/>
    <w:rsid w:val="00252656"/>
    <w:rsid w:val="00253F62"/>
    <w:rsid w:val="00257829"/>
    <w:rsid w:val="0025783B"/>
    <w:rsid w:val="00263A99"/>
    <w:rsid w:val="00264085"/>
    <w:rsid w:val="00270684"/>
    <w:rsid w:val="00270EE5"/>
    <w:rsid w:val="00271872"/>
    <w:rsid w:val="00271A38"/>
    <w:rsid w:val="00273BE0"/>
    <w:rsid w:val="00274D5D"/>
    <w:rsid w:val="0028067F"/>
    <w:rsid w:val="00281AF7"/>
    <w:rsid w:val="002850A8"/>
    <w:rsid w:val="00286709"/>
    <w:rsid w:val="00291551"/>
    <w:rsid w:val="00291B82"/>
    <w:rsid w:val="002A1023"/>
    <w:rsid w:val="002A486C"/>
    <w:rsid w:val="002A61B0"/>
    <w:rsid w:val="002B0D80"/>
    <w:rsid w:val="002B1801"/>
    <w:rsid w:val="002B1B9A"/>
    <w:rsid w:val="002B2E23"/>
    <w:rsid w:val="002C228B"/>
    <w:rsid w:val="002D1BD1"/>
    <w:rsid w:val="002D350E"/>
    <w:rsid w:val="002D4A1B"/>
    <w:rsid w:val="002E1F80"/>
    <w:rsid w:val="002E4D7E"/>
    <w:rsid w:val="002F12D6"/>
    <w:rsid w:val="002F2E56"/>
    <w:rsid w:val="002F3F0B"/>
    <w:rsid w:val="002F46FF"/>
    <w:rsid w:val="00300633"/>
    <w:rsid w:val="003016CF"/>
    <w:rsid w:val="003022C1"/>
    <w:rsid w:val="00302CFA"/>
    <w:rsid w:val="003059CB"/>
    <w:rsid w:val="00306E36"/>
    <w:rsid w:val="00307FBA"/>
    <w:rsid w:val="003150F4"/>
    <w:rsid w:val="003169B6"/>
    <w:rsid w:val="00320E03"/>
    <w:rsid w:val="003242FF"/>
    <w:rsid w:val="0032518A"/>
    <w:rsid w:val="00326F20"/>
    <w:rsid w:val="003270FC"/>
    <w:rsid w:val="003321BD"/>
    <w:rsid w:val="003332FB"/>
    <w:rsid w:val="00334C40"/>
    <w:rsid w:val="003351AC"/>
    <w:rsid w:val="003413A2"/>
    <w:rsid w:val="00350C56"/>
    <w:rsid w:val="0035572F"/>
    <w:rsid w:val="0036008F"/>
    <w:rsid w:val="00362CA8"/>
    <w:rsid w:val="00367A61"/>
    <w:rsid w:val="00367AAD"/>
    <w:rsid w:val="003700F3"/>
    <w:rsid w:val="003749B2"/>
    <w:rsid w:val="003834E4"/>
    <w:rsid w:val="00390A35"/>
    <w:rsid w:val="00391940"/>
    <w:rsid w:val="00392C90"/>
    <w:rsid w:val="003A15B3"/>
    <w:rsid w:val="003A46F7"/>
    <w:rsid w:val="003A784C"/>
    <w:rsid w:val="003B11DC"/>
    <w:rsid w:val="003C0DA6"/>
    <w:rsid w:val="003C5D03"/>
    <w:rsid w:val="003C687F"/>
    <w:rsid w:val="003D4440"/>
    <w:rsid w:val="003D6063"/>
    <w:rsid w:val="003E10F8"/>
    <w:rsid w:val="003E263E"/>
    <w:rsid w:val="003E2D61"/>
    <w:rsid w:val="003E30D9"/>
    <w:rsid w:val="003E391A"/>
    <w:rsid w:val="003E46FE"/>
    <w:rsid w:val="003E751A"/>
    <w:rsid w:val="003F216F"/>
    <w:rsid w:val="003F5762"/>
    <w:rsid w:val="0040471B"/>
    <w:rsid w:val="0041001C"/>
    <w:rsid w:val="0041220B"/>
    <w:rsid w:val="00414AE7"/>
    <w:rsid w:val="004213FE"/>
    <w:rsid w:val="00421870"/>
    <w:rsid w:val="004265F2"/>
    <w:rsid w:val="00427B5C"/>
    <w:rsid w:val="00430030"/>
    <w:rsid w:val="00433737"/>
    <w:rsid w:val="0043455C"/>
    <w:rsid w:val="00441217"/>
    <w:rsid w:val="00441B25"/>
    <w:rsid w:val="0044482D"/>
    <w:rsid w:val="004452DE"/>
    <w:rsid w:val="00452419"/>
    <w:rsid w:val="0045477F"/>
    <w:rsid w:val="004560E4"/>
    <w:rsid w:val="00457CB0"/>
    <w:rsid w:val="00461430"/>
    <w:rsid w:val="00462957"/>
    <w:rsid w:val="00463F62"/>
    <w:rsid w:val="00465B2E"/>
    <w:rsid w:val="00465FC2"/>
    <w:rsid w:val="00470FC0"/>
    <w:rsid w:val="0048057F"/>
    <w:rsid w:val="00481677"/>
    <w:rsid w:val="004840E9"/>
    <w:rsid w:val="004844E7"/>
    <w:rsid w:val="00484F89"/>
    <w:rsid w:val="00486E3D"/>
    <w:rsid w:val="00487FE9"/>
    <w:rsid w:val="00491D4A"/>
    <w:rsid w:val="00494FC8"/>
    <w:rsid w:val="00495AC7"/>
    <w:rsid w:val="00497353"/>
    <w:rsid w:val="004A000A"/>
    <w:rsid w:val="004A30EA"/>
    <w:rsid w:val="004B2931"/>
    <w:rsid w:val="004B5A02"/>
    <w:rsid w:val="004C2BAE"/>
    <w:rsid w:val="004C5D3B"/>
    <w:rsid w:val="004C6416"/>
    <w:rsid w:val="004C76F1"/>
    <w:rsid w:val="004C78A2"/>
    <w:rsid w:val="004D2C35"/>
    <w:rsid w:val="004D3C46"/>
    <w:rsid w:val="004D5092"/>
    <w:rsid w:val="004D7872"/>
    <w:rsid w:val="004E07B8"/>
    <w:rsid w:val="004E432E"/>
    <w:rsid w:val="004E7DAD"/>
    <w:rsid w:val="004F1197"/>
    <w:rsid w:val="004F2B9D"/>
    <w:rsid w:val="005000A7"/>
    <w:rsid w:val="005054FB"/>
    <w:rsid w:val="0051068F"/>
    <w:rsid w:val="0051070B"/>
    <w:rsid w:val="005150BD"/>
    <w:rsid w:val="005150CA"/>
    <w:rsid w:val="00522988"/>
    <w:rsid w:val="0052346C"/>
    <w:rsid w:val="00525CE3"/>
    <w:rsid w:val="0053169B"/>
    <w:rsid w:val="005328DD"/>
    <w:rsid w:val="005351A3"/>
    <w:rsid w:val="005372A6"/>
    <w:rsid w:val="0054104E"/>
    <w:rsid w:val="0054248A"/>
    <w:rsid w:val="00544D10"/>
    <w:rsid w:val="00555705"/>
    <w:rsid w:val="00555E8B"/>
    <w:rsid w:val="005571B5"/>
    <w:rsid w:val="00560190"/>
    <w:rsid w:val="005610F9"/>
    <w:rsid w:val="0056210D"/>
    <w:rsid w:val="005679FF"/>
    <w:rsid w:val="00571C08"/>
    <w:rsid w:val="00576095"/>
    <w:rsid w:val="00580018"/>
    <w:rsid w:val="00581615"/>
    <w:rsid w:val="00582970"/>
    <w:rsid w:val="0058371F"/>
    <w:rsid w:val="00584D60"/>
    <w:rsid w:val="00586EDE"/>
    <w:rsid w:val="00592074"/>
    <w:rsid w:val="005A006A"/>
    <w:rsid w:val="005A1E07"/>
    <w:rsid w:val="005A3FB5"/>
    <w:rsid w:val="005A5368"/>
    <w:rsid w:val="005A773B"/>
    <w:rsid w:val="005A7F24"/>
    <w:rsid w:val="005B269C"/>
    <w:rsid w:val="005B729C"/>
    <w:rsid w:val="005B793B"/>
    <w:rsid w:val="005B7D9C"/>
    <w:rsid w:val="005C306A"/>
    <w:rsid w:val="005C5056"/>
    <w:rsid w:val="005C7648"/>
    <w:rsid w:val="005C7B38"/>
    <w:rsid w:val="005D2899"/>
    <w:rsid w:val="005D2ACD"/>
    <w:rsid w:val="005D2FBB"/>
    <w:rsid w:val="005D435E"/>
    <w:rsid w:val="005F01AF"/>
    <w:rsid w:val="005F28BF"/>
    <w:rsid w:val="005F2CB4"/>
    <w:rsid w:val="005F38BA"/>
    <w:rsid w:val="005F3953"/>
    <w:rsid w:val="005F3C09"/>
    <w:rsid w:val="005F5FCB"/>
    <w:rsid w:val="005F7B68"/>
    <w:rsid w:val="006070F2"/>
    <w:rsid w:val="006072F3"/>
    <w:rsid w:val="00607665"/>
    <w:rsid w:val="006211F9"/>
    <w:rsid w:val="0062779D"/>
    <w:rsid w:val="006331D2"/>
    <w:rsid w:val="00634861"/>
    <w:rsid w:val="00637C52"/>
    <w:rsid w:val="0064126D"/>
    <w:rsid w:val="006414CF"/>
    <w:rsid w:val="0064222B"/>
    <w:rsid w:val="00643B14"/>
    <w:rsid w:val="006521EC"/>
    <w:rsid w:val="006527CC"/>
    <w:rsid w:val="0065405B"/>
    <w:rsid w:val="006549C5"/>
    <w:rsid w:val="00655F2C"/>
    <w:rsid w:val="006569B7"/>
    <w:rsid w:val="006646F3"/>
    <w:rsid w:val="00664E43"/>
    <w:rsid w:val="00670812"/>
    <w:rsid w:val="00671203"/>
    <w:rsid w:val="00673958"/>
    <w:rsid w:val="00673AEB"/>
    <w:rsid w:val="006743DD"/>
    <w:rsid w:val="006778DA"/>
    <w:rsid w:val="006848BF"/>
    <w:rsid w:val="0068613B"/>
    <w:rsid w:val="0068722B"/>
    <w:rsid w:val="00694045"/>
    <w:rsid w:val="00695BF8"/>
    <w:rsid w:val="006A2DBD"/>
    <w:rsid w:val="006A40C2"/>
    <w:rsid w:val="006A6C8E"/>
    <w:rsid w:val="006B2AE3"/>
    <w:rsid w:val="006B3944"/>
    <w:rsid w:val="006B4758"/>
    <w:rsid w:val="006B64BB"/>
    <w:rsid w:val="006C0265"/>
    <w:rsid w:val="006C1864"/>
    <w:rsid w:val="006C6C79"/>
    <w:rsid w:val="006D2E3D"/>
    <w:rsid w:val="006D738C"/>
    <w:rsid w:val="006E11FE"/>
    <w:rsid w:val="006E25E0"/>
    <w:rsid w:val="006E6961"/>
    <w:rsid w:val="006F1598"/>
    <w:rsid w:val="00702D5C"/>
    <w:rsid w:val="00707D6E"/>
    <w:rsid w:val="00710692"/>
    <w:rsid w:val="007262AC"/>
    <w:rsid w:val="007338D7"/>
    <w:rsid w:val="00735ADF"/>
    <w:rsid w:val="0073634C"/>
    <w:rsid w:val="00737186"/>
    <w:rsid w:val="00744A45"/>
    <w:rsid w:val="00756275"/>
    <w:rsid w:val="00756613"/>
    <w:rsid w:val="00757BA5"/>
    <w:rsid w:val="00757BCF"/>
    <w:rsid w:val="00765A49"/>
    <w:rsid w:val="00770571"/>
    <w:rsid w:val="00782A3B"/>
    <w:rsid w:val="00783C4B"/>
    <w:rsid w:val="00793C87"/>
    <w:rsid w:val="007946D6"/>
    <w:rsid w:val="0079693A"/>
    <w:rsid w:val="007A0000"/>
    <w:rsid w:val="007A19A6"/>
    <w:rsid w:val="007A34B2"/>
    <w:rsid w:val="007A38FA"/>
    <w:rsid w:val="007A5D06"/>
    <w:rsid w:val="007B263C"/>
    <w:rsid w:val="007B2BFD"/>
    <w:rsid w:val="007B5DC8"/>
    <w:rsid w:val="007C4AED"/>
    <w:rsid w:val="007D1F54"/>
    <w:rsid w:val="007E1116"/>
    <w:rsid w:val="007E1477"/>
    <w:rsid w:val="007E2653"/>
    <w:rsid w:val="007E265E"/>
    <w:rsid w:val="007F1FD5"/>
    <w:rsid w:val="007F329B"/>
    <w:rsid w:val="007F5D51"/>
    <w:rsid w:val="007F5EEB"/>
    <w:rsid w:val="00800557"/>
    <w:rsid w:val="00802953"/>
    <w:rsid w:val="00802A96"/>
    <w:rsid w:val="00822490"/>
    <w:rsid w:val="0082283F"/>
    <w:rsid w:val="00822B08"/>
    <w:rsid w:val="008267CD"/>
    <w:rsid w:val="00832167"/>
    <w:rsid w:val="00832365"/>
    <w:rsid w:val="0083331F"/>
    <w:rsid w:val="008405A7"/>
    <w:rsid w:val="0084082F"/>
    <w:rsid w:val="00841A3F"/>
    <w:rsid w:val="008453A0"/>
    <w:rsid w:val="008456EA"/>
    <w:rsid w:val="008521D2"/>
    <w:rsid w:val="00865C35"/>
    <w:rsid w:val="0087314B"/>
    <w:rsid w:val="00874911"/>
    <w:rsid w:val="00875BFE"/>
    <w:rsid w:val="00880A15"/>
    <w:rsid w:val="008814E1"/>
    <w:rsid w:val="00881B64"/>
    <w:rsid w:val="00881E40"/>
    <w:rsid w:val="00885431"/>
    <w:rsid w:val="0089061C"/>
    <w:rsid w:val="00894B95"/>
    <w:rsid w:val="008A0954"/>
    <w:rsid w:val="008A26DE"/>
    <w:rsid w:val="008A2A04"/>
    <w:rsid w:val="008A3841"/>
    <w:rsid w:val="008A6062"/>
    <w:rsid w:val="008B0EEC"/>
    <w:rsid w:val="008B13BA"/>
    <w:rsid w:val="008B1F70"/>
    <w:rsid w:val="008B3352"/>
    <w:rsid w:val="008B4EE9"/>
    <w:rsid w:val="008C06AE"/>
    <w:rsid w:val="008C690E"/>
    <w:rsid w:val="008D33C4"/>
    <w:rsid w:val="008D639E"/>
    <w:rsid w:val="008E02D5"/>
    <w:rsid w:val="008E09AF"/>
    <w:rsid w:val="008E0B4D"/>
    <w:rsid w:val="008E0F51"/>
    <w:rsid w:val="008E6EF6"/>
    <w:rsid w:val="008F7321"/>
    <w:rsid w:val="009000C6"/>
    <w:rsid w:val="00902C65"/>
    <w:rsid w:val="00905C28"/>
    <w:rsid w:val="00905CE2"/>
    <w:rsid w:val="009070AC"/>
    <w:rsid w:val="00911C0F"/>
    <w:rsid w:val="00914125"/>
    <w:rsid w:val="00914E71"/>
    <w:rsid w:val="0092146B"/>
    <w:rsid w:val="009329AA"/>
    <w:rsid w:val="0093344F"/>
    <w:rsid w:val="0093574B"/>
    <w:rsid w:val="0093786F"/>
    <w:rsid w:val="00946894"/>
    <w:rsid w:val="0094689B"/>
    <w:rsid w:val="0094759A"/>
    <w:rsid w:val="00947A86"/>
    <w:rsid w:val="00951D08"/>
    <w:rsid w:val="00954895"/>
    <w:rsid w:val="009548AC"/>
    <w:rsid w:val="00963C54"/>
    <w:rsid w:val="009660D3"/>
    <w:rsid w:val="00972683"/>
    <w:rsid w:val="00972FCC"/>
    <w:rsid w:val="00981F18"/>
    <w:rsid w:val="00983548"/>
    <w:rsid w:val="0098629F"/>
    <w:rsid w:val="00991CDC"/>
    <w:rsid w:val="0099335C"/>
    <w:rsid w:val="00994DEA"/>
    <w:rsid w:val="009A0342"/>
    <w:rsid w:val="009A4969"/>
    <w:rsid w:val="009A4CBD"/>
    <w:rsid w:val="009B0D7D"/>
    <w:rsid w:val="009B35F3"/>
    <w:rsid w:val="009C1714"/>
    <w:rsid w:val="009C46CD"/>
    <w:rsid w:val="009C494E"/>
    <w:rsid w:val="009C57D7"/>
    <w:rsid w:val="009D409B"/>
    <w:rsid w:val="009D6F22"/>
    <w:rsid w:val="009D7A85"/>
    <w:rsid w:val="009E6302"/>
    <w:rsid w:val="009E6748"/>
    <w:rsid w:val="009F1552"/>
    <w:rsid w:val="009F3499"/>
    <w:rsid w:val="009F4C61"/>
    <w:rsid w:val="009F4DCC"/>
    <w:rsid w:val="00A06079"/>
    <w:rsid w:val="00A060A7"/>
    <w:rsid w:val="00A076ED"/>
    <w:rsid w:val="00A2075D"/>
    <w:rsid w:val="00A32FCE"/>
    <w:rsid w:val="00A32FF1"/>
    <w:rsid w:val="00A3315E"/>
    <w:rsid w:val="00A34565"/>
    <w:rsid w:val="00A46804"/>
    <w:rsid w:val="00A47E43"/>
    <w:rsid w:val="00A533E2"/>
    <w:rsid w:val="00A54261"/>
    <w:rsid w:val="00A56035"/>
    <w:rsid w:val="00A60D37"/>
    <w:rsid w:val="00A612CA"/>
    <w:rsid w:val="00A61884"/>
    <w:rsid w:val="00A66979"/>
    <w:rsid w:val="00A72E69"/>
    <w:rsid w:val="00A74EF2"/>
    <w:rsid w:val="00A7593E"/>
    <w:rsid w:val="00A800E3"/>
    <w:rsid w:val="00A8169B"/>
    <w:rsid w:val="00A83488"/>
    <w:rsid w:val="00A85AB6"/>
    <w:rsid w:val="00A90179"/>
    <w:rsid w:val="00A9438B"/>
    <w:rsid w:val="00A96DE5"/>
    <w:rsid w:val="00AA14A9"/>
    <w:rsid w:val="00AA61A1"/>
    <w:rsid w:val="00AA6D36"/>
    <w:rsid w:val="00AB7827"/>
    <w:rsid w:val="00AC00B6"/>
    <w:rsid w:val="00AC7F5A"/>
    <w:rsid w:val="00AD16D0"/>
    <w:rsid w:val="00AD4AC2"/>
    <w:rsid w:val="00AE08FC"/>
    <w:rsid w:val="00AE6A0B"/>
    <w:rsid w:val="00AE7E5C"/>
    <w:rsid w:val="00AF0CF2"/>
    <w:rsid w:val="00AF1305"/>
    <w:rsid w:val="00AF495D"/>
    <w:rsid w:val="00AF5326"/>
    <w:rsid w:val="00AF7A91"/>
    <w:rsid w:val="00B0287C"/>
    <w:rsid w:val="00B06EBF"/>
    <w:rsid w:val="00B0704F"/>
    <w:rsid w:val="00B071C7"/>
    <w:rsid w:val="00B12580"/>
    <w:rsid w:val="00B20CB7"/>
    <w:rsid w:val="00B20EEB"/>
    <w:rsid w:val="00B22081"/>
    <w:rsid w:val="00B259EE"/>
    <w:rsid w:val="00B26364"/>
    <w:rsid w:val="00B26E4E"/>
    <w:rsid w:val="00B35883"/>
    <w:rsid w:val="00B40DEA"/>
    <w:rsid w:val="00B41890"/>
    <w:rsid w:val="00B46F71"/>
    <w:rsid w:val="00B47BAF"/>
    <w:rsid w:val="00B53673"/>
    <w:rsid w:val="00B67F33"/>
    <w:rsid w:val="00B741E7"/>
    <w:rsid w:val="00B811F2"/>
    <w:rsid w:val="00B8396B"/>
    <w:rsid w:val="00B94BCD"/>
    <w:rsid w:val="00B97CE3"/>
    <w:rsid w:val="00BA3274"/>
    <w:rsid w:val="00BA4515"/>
    <w:rsid w:val="00BA4BFE"/>
    <w:rsid w:val="00BB15AC"/>
    <w:rsid w:val="00BB41BC"/>
    <w:rsid w:val="00BB5B67"/>
    <w:rsid w:val="00BB7B12"/>
    <w:rsid w:val="00BC3F5C"/>
    <w:rsid w:val="00BC632A"/>
    <w:rsid w:val="00BD13BA"/>
    <w:rsid w:val="00BD6CD5"/>
    <w:rsid w:val="00BE0BBE"/>
    <w:rsid w:val="00BE1669"/>
    <w:rsid w:val="00BE73A4"/>
    <w:rsid w:val="00BF0256"/>
    <w:rsid w:val="00BF03A9"/>
    <w:rsid w:val="00BF2FC1"/>
    <w:rsid w:val="00C00F35"/>
    <w:rsid w:val="00C039EA"/>
    <w:rsid w:val="00C0409A"/>
    <w:rsid w:val="00C05BA8"/>
    <w:rsid w:val="00C10008"/>
    <w:rsid w:val="00C102B2"/>
    <w:rsid w:val="00C11944"/>
    <w:rsid w:val="00C13853"/>
    <w:rsid w:val="00C1665C"/>
    <w:rsid w:val="00C221AA"/>
    <w:rsid w:val="00C22641"/>
    <w:rsid w:val="00C22CA4"/>
    <w:rsid w:val="00C23800"/>
    <w:rsid w:val="00C273F1"/>
    <w:rsid w:val="00C3317F"/>
    <w:rsid w:val="00C406DC"/>
    <w:rsid w:val="00C4396C"/>
    <w:rsid w:val="00C62DAC"/>
    <w:rsid w:val="00C662F2"/>
    <w:rsid w:val="00C70588"/>
    <w:rsid w:val="00C71D96"/>
    <w:rsid w:val="00C74311"/>
    <w:rsid w:val="00C769F1"/>
    <w:rsid w:val="00C76D49"/>
    <w:rsid w:val="00C76E3A"/>
    <w:rsid w:val="00C7745F"/>
    <w:rsid w:val="00C81BC6"/>
    <w:rsid w:val="00C85927"/>
    <w:rsid w:val="00C8624A"/>
    <w:rsid w:val="00C86FCF"/>
    <w:rsid w:val="00C870E4"/>
    <w:rsid w:val="00C873CD"/>
    <w:rsid w:val="00C87E48"/>
    <w:rsid w:val="00C9083C"/>
    <w:rsid w:val="00C914F0"/>
    <w:rsid w:val="00C91EB9"/>
    <w:rsid w:val="00CA173F"/>
    <w:rsid w:val="00CA1877"/>
    <w:rsid w:val="00CA3A1A"/>
    <w:rsid w:val="00CA40D5"/>
    <w:rsid w:val="00CB087C"/>
    <w:rsid w:val="00CB0F3F"/>
    <w:rsid w:val="00CB4DF3"/>
    <w:rsid w:val="00CB76DC"/>
    <w:rsid w:val="00CC1617"/>
    <w:rsid w:val="00CC4692"/>
    <w:rsid w:val="00CC5EF7"/>
    <w:rsid w:val="00CD060E"/>
    <w:rsid w:val="00CD1EC0"/>
    <w:rsid w:val="00CD22F2"/>
    <w:rsid w:val="00CD3004"/>
    <w:rsid w:val="00CE154D"/>
    <w:rsid w:val="00CE4D29"/>
    <w:rsid w:val="00CE5598"/>
    <w:rsid w:val="00CE6DA4"/>
    <w:rsid w:val="00CE74CA"/>
    <w:rsid w:val="00CE7E6C"/>
    <w:rsid w:val="00CF2D2F"/>
    <w:rsid w:val="00CF7CB3"/>
    <w:rsid w:val="00D02E25"/>
    <w:rsid w:val="00D04E26"/>
    <w:rsid w:val="00D04FB9"/>
    <w:rsid w:val="00D05E54"/>
    <w:rsid w:val="00D073F3"/>
    <w:rsid w:val="00D07F39"/>
    <w:rsid w:val="00D12016"/>
    <w:rsid w:val="00D16637"/>
    <w:rsid w:val="00D16CC7"/>
    <w:rsid w:val="00D1779D"/>
    <w:rsid w:val="00D17FFB"/>
    <w:rsid w:val="00D21610"/>
    <w:rsid w:val="00D22EB6"/>
    <w:rsid w:val="00D275ED"/>
    <w:rsid w:val="00D3572D"/>
    <w:rsid w:val="00D42F91"/>
    <w:rsid w:val="00D509F5"/>
    <w:rsid w:val="00D510AA"/>
    <w:rsid w:val="00D551C6"/>
    <w:rsid w:val="00D57EBE"/>
    <w:rsid w:val="00D607C1"/>
    <w:rsid w:val="00D615BC"/>
    <w:rsid w:val="00D67B34"/>
    <w:rsid w:val="00D76143"/>
    <w:rsid w:val="00D7770B"/>
    <w:rsid w:val="00D80EC9"/>
    <w:rsid w:val="00D93614"/>
    <w:rsid w:val="00D959C3"/>
    <w:rsid w:val="00DA4B04"/>
    <w:rsid w:val="00DA4B3B"/>
    <w:rsid w:val="00DA4B56"/>
    <w:rsid w:val="00DA5A5A"/>
    <w:rsid w:val="00DA5CFC"/>
    <w:rsid w:val="00DB0823"/>
    <w:rsid w:val="00DB2112"/>
    <w:rsid w:val="00DB2E81"/>
    <w:rsid w:val="00DB443F"/>
    <w:rsid w:val="00DC6B5B"/>
    <w:rsid w:val="00DE0096"/>
    <w:rsid w:val="00DE0ECC"/>
    <w:rsid w:val="00DE1D4A"/>
    <w:rsid w:val="00DE4729"/>
    <w:rsid w:val="00DF294D"/>
    <w:rsid w:val="00DF5A53"/>
    <w:rsid w:val="00DF676E"/>
    <w:rsid w:val="00DF6C09"/>
    <w:rsid w:val="00E0353B"/>
    <w:rsid w:val="00E05CC7"/>
    <w:rsid w:val="00E05F49"/>
    <w:rsid w:val="00E06F61"/>
    <w:rsid w:val="00E101B5"/>
    <w:rsid w:val="00E109D5"/>
    <w:rsid w:val="00E128CB"/>
    <w:rsid w:val="00E12BA2"/>
    <w:rsid w:val="00E14CC1"/>
    <w:rsid w:val="00E2004E"/>
    <w:rsid w:val="00E25819"/>
    <w:rsid w:val="00E3197E"/>
    <w:rsid w:val="00E37770"/>
    <w:rsid w:val="00E44C96"/>
    <w:rsid w:val="00E5264D"/>
    <w:rsid w:val="00E64E1B"/>
    <w:rsid w:val="00E67898"/>
    <w:rsid w:val="00E71BD1"/>
    <w:rsid w:val="00E74586"/>
    <w:rsid w:val="00E748A7"/>
    <w:rsid w:val="00E74F9E"/>
    <w:rsid w:val="00E76D8F"/>
    <w:rsid w:val="00E800F4"/>
    <w:rsid w:val="00E80783"/>
    <w:rsid w:val="00E8386E"/>
    <w:rsid w:val="00E85243"/>
    <w:rsid w:val="00E90237"/>
    <w:rsid w:val="00E948D5"/>
    <w:rsid w:val="00E9638E"/>
    <w:rsid w:val="00E96B3C"/>
    <w:rsid w:val="00E97793"/>
    <w:rsid w:val="00EA5D93"/>
    <w:rsid w:val="00EB34FE"/>
    <w:rsid w:val="00EB5EAD"/>
    <w:rsid w:val="00EC107F"/>
    <w:rsid w:val="00EC14BE"/>
    <w:rsid w:val="00EC4678"/>
    <w:rsid w:val="00EC4C73"/>
    <w:rsid w:val="00EC590F"/>
    <w:rsid w:val="00EC5F71"/>
    <w:rsid w:val="00EC68C3"/>
    <w:rsid w:val="00EC71BC"/>
    <w:rsid w:val="00ED0FDD"/>
    <w:rsid w:val="00ED1823"/>
    <w:rsid w:val="00ED7606"/>
    <w:rsid w:val="00EE0D00"/>
    <w:rsid w:val="00EE6936"/>
    <w:rsid w:val="00EE6F27"/>
    <w:rsid w:val="00EE7751"/>
    <w:rsid w:val="00EF06CB"/>
    <w:rsid w:val="00EF1265"/>
    <w:rsid w:val="00EF68FE"/>
    <w:rsid w:val="00F0354F"/>
    <w:rsid w:val="00F0512F"/>
    <w:rsid w:val="00F0787B"/>
    <w:rsid w:val="00F07FD9"/>
    <w:rsid w:val="00F1684D"/>
    <w:rsid w:val="00F17830"/>
    <w:rsid w:val="00F212CC"/>
    <w:rsid w:val="00F33111"/>
    <w:rsid w:val="00F3520C"/>
    <w:rsid w:val="00F3623E"/>
    <w:rsid w:val="00F36605"/>
    <w:rsid w:val="00F41F97"/>
    <w:rsid w:val="00F44879"/>
    <w:rsid w:val="00F44F64"/>
    <w:rsid w:val="00F559C0"/>
    <w:rsid w:val="00F5617A"/>
    <w:rsid w:val="00F60158"/>
    <w:rsid w:val="00F6129F"/>
    <w:rsid w:val="00F64A9B"/>
    <w:rsid w:val="00F667C2"/>
    <w:rsid w:val="00F734B7"/>
    <w:rsid w:val="00F73E49"/>
    <w:rsid w:val="00F75DC5"/>
    <w:rsid w:val="00F76327"/>
    <w:rsid w:val="00F779BD"/>
    <w:rsid w:val="00F83020"/>
    <w:rsid w:val="00F87D5F"/>
    <w:rsid w:val="00F92DF3"/>
    <w:rsid w:val="00F95638"/>
    <w:rsid w:val="00F96516"/>
    <w:rsid w:val="00FA342C"/>
    <w:rsid w:val="00FA7B8F"/>
    <w:rsid w:val="00FB0967"/>
    <w:rsid w:val="00FB6272"/>
    <w:rsid w:val="00FC0A11"/>
    <w:rsid w:val="00FC2698"/>
    <w:rsid w:val="00FC7503"/>
    <w:rsid w:val="00FD00E3"/>
    <w:rsid w:val="00FD028D"/>
    <w:rsid w:val="00FD0494"/>
    <w:rsid w:val="00FD75DF"/>
    <w:rsid w:val="00FD7A39"/>
    <w:rsid w:val="00FE02B1"/>
    <w:rsid w:val="00FE4644"/>
    <w:rsid w:val="00FE6645"/>
    <w:rsid w:val="00FF4F90"/>
    <w:rsid w:val="00FF577C"/>
    <w:rsid w:val="00FF624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1F18"/>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321B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0"/>
    <w:rsid w:val="001C587B"/>
  </w:style>
  <w:style w:type="paragraph" w:styleId="a4">
    <w:name w:val="Balloon Text"/>
    <w:basedOn w:val="a"/>
    <w:link w:val="a5"/>
    <w:uiPriority w:val="99"/>
    <w:semiHidden/>
    <w:unhideWhenUsed/>
    <w:rsid w:val="0099335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9335C"/>
    <w:rPr>
      <w:rFonts w:ascii="Tahoma" w:eastAsia="Calibri" w:hAnsi="Tahoma" w:cs="Tahoma"/>
      <w:sz w:val="16"/>
      <w:szCs w:val="16"/>
    </w:rPr>
  </w:style>
  <w:style w:type="numbering" w:customStyle="1" w:styleId="1">
    <w:name w:val="Нет списка1"/>
    <w:next w:val="a2"/>
    <w:uiPriority w:val="99"/>
    <w:semiHidden/>
    <w:unhideWhenUsed/>
    <w:rsid w:val="001967FE"/>
  </w:style>
  <w:style w:type="paragraph" w:styleId="a6">
    <w:name w:val="header"/>
    <w:basedOn w:val="a"/>
    <w:link w:val="a7"/>
    <w:uiPriority w:val="99"/>
    <w:unhideWhenUsed/>
    <w:rsid w:val="001967FE"/>
    <w:pPr>
      <w:tabs>
        <w:tab w:val="center" w:pos="4677"/>
        <w:tab w:val="right" w:pos="9355"/>
      </w:tabs>
    </w:pPr>
    <w:rPr>
      <w:rFonts w:asciiTheme="minorHAnsi" w:eastAsiaTheme="minorEastAsia" w:hAnsiTheme="minorHAnsi"/>
      <w:lang w:eastAsia="ru-RU"/>
    </w:rPr>
  </w:style>
  <w:style w:type="character" w:customStyle="1" w:styleId="a7">
    <w:name w:val="Верхний колонтитул Знак"/>
    <w:basedOn w:val="a0"/>
    <w:link w:val="a6"/>
    <w:uiPriority w:val="99"/>
    <w:rsid w:val="001967FE"/>
    <w:rPr>
      <w:rFonts w:eastAsiaTheme="minorEastAsia" w:cs="Times New Roman"/>
      <w:lang w:eastAsia="ru-RU"/>
    </w:rPr>
  </w:style>
  <w:style w:type="paragraph" w:styleId="a8">
    <w:name w:val="footer"/>
    <w:basedOn w:val="a"/>
    <w:link w:val="a9"/>
    <w:uiPriority w:val="99"/>
    <w:unhideWhenUsed/>
    <w:rsid w:val="001967FE"/>
    <w:pPr>
      <w:tabs>
        <w:tab w:val="center" w:pos="4677"/>
        <w:tab w:val="right" w:pos="9355"/>
      </w:tabs>
    </w:pPr>
    <w:rPr>
      <w:rFonts w:asciiTheme="minorHAnsi" w:eastAsiaTheme="minorEastAsia" w:hAnsiTheme="minorHAnsi"/>
      <w:lang w:eastAsia="ru-RU"/>
    </w:rPr>
  </w:style>
  <w:style w:type="character" w:customStyle="1" w:styleId="a9">
    <w:name w:val="Нижний колонтитул Знак"/>
    <w:basedOn w:val="a0"/>
    <w:link w:val="a8"/>
    <w:uiPriority w:val="99"/>
    <w:rsid w:val="001967FE"/>
    <w:rPr>
      <w:rFonts w:eastAsiaTheme="minorEastAsia" w:cs="Times New Roman"/>
      <w:lang w:eastAsia="ru-RU"/>
    </w:rPr>
  </w:style>
  <w:style w:type="character" w:styleId="aa">
    <w:name w:val="Strong"/>
    <w:basedOn w:val="a0"/>
    <w:uiPriority w:val="22"/>
    <w:qFormat/>
    <w:rsid w:val="00252656"/>
    <w:rPr>
      <w:b/>
      <w:bCs/>
    </w:rPr>
  </w:style>
  <w:style w:type="paragraph" w:styleId="ab">
    <w:name w:val="Normal (Web)"/>
    <w:basedOn w:val="a"/>
    <w:uiPriority w:val="99"/>
    <w:semiHidden/>
    <w:unhideWhenUsed/>
    <w:rsid w:val="00252656"/>
    <w:pPr>
      <w:spacing w:before="100" w:beforeAutospacing="1" w:after="100" w:afterAutospacing="1" w:line="240" w:lineRule="auto"/>
    </w:pPr>
    <w:rPr>
      <w:rFonts w:ascii="Times New Roman" w:eastAsia="Times New Roman" w:hAnsi="Times New Roman"/>
      <w:sz w:val="24"/>
      <w:szCs w:val="24"/>
      <w:lang w:eastAsia="ru-RU"/>
    </w:rPr>
  </w:style>
  <w:style w:type="paragraph" w:styleId="ac">
    <w:name w:val="List Paragraph"/>
    <w:basedOn w:val="a"/>
    <w:uiPriority w:val="34"/>
    <w:qFormat/>
    <w:rsid w:val="00A2075D"/>
    <w:pPr>
      <w:ind w:left="720"/>
      <w:contextualSpacing/>
    </w:pPr>
  </w:style>
  <w:style w:type="paragraph" w:customStyle="1" w:styleId="ConsPlusNormal">
    <w:name w:val="ConsPlusNormal"/>
    <w:rsid w:val="005372A6"/>
    <w:pPr>
      <w:widowControl w:val="0"/>
      <w:autoSpaceDE w:val="0"/>
      <w:autoSpaceDN w:val="0"/>
      <w:adjustRightInd w:val="0"/>
      <w:spacing w:after="0" w:line="240" w:lineRule="auto"/>
    </w:pPr>
    <w:rPr>
      <w:rFonts w:ascii="Arial" w:eastAsiaTheme="minorEastAsia" w:hAnsi="Arial" w:cs="Arial"/>
      <w:sz w:val="20"/>
      <w:szCs w:val="20"/>
      <w:lang w:eastAsia="ru-RU"/>
    </w:rPr>
  </w:style>
  <w:style w:type="character" w:styleId="ad">
    <w:name w:val="Placeholder Text"/>
    <w:basedOn w:val="a0"/>
    <w:uiPriority w:val="99"/>
    <w:semiHidden/>
    <w:rsid w:val="008D33C4"/>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1F18"/>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321B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0"/>
    <w:rsid w:val="001C587B"/>
  </w:style>
  <w:style w:type="paragraph" w:styleId="a4">
    <w:name w:val="Balloon Text"/>
    <w:basedOn w:val="a"/>
    <w:link w:val="a5"/>
    <w:uiPriority w:val="99"/>
    <w:semiHidden/>
    <w:unhideWhenUsed/>
    <w:rsid w:val="0099335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9335C"/>
    <w:rPr>
      <w:rFonts w:ascii="Tahoma" w:eastAsia="Calibri" w:hAnsi="Tahoma" w:cs="Tahoma"/>
      <w:sz w:val="16"/>
      <w:szCs w:val="16"/>
    </w:rPr>
  </w:style>
  <w:style w:type="numbering" w:customStyle="1" w:styleId="1">
    <w:name w:val="Нет списка1"/>
    <w:next w:val="a2"/>
    <w:uiPriority w:val="99"/>
    <w:semiHidden/>
    <w:unhideWhenUsed/>
    <w:rsid w:val="001967FE"/>
  </w:style>
  <w:style w:type="paragraph" w:styleId="a6">
    <w:name w:val="header"/>
    <w:basedOn w:val="a"/>
    <w:link w:val="a7"/>
    <w:uiPriority w:val="99"/>
    <w:unhideWhenUsed/>
    <w:rsid w:val="001967FE"/>
    <w:pPr>
      <w:tabs>
        <w:tab w:val="center" w:pos="4677"/>
        <w:tab w:val="right" w:pos="9355"/>
      </w:tabs>
    </w:pPr>
    <w:rPr>
      <w:rFonts w:asciiTheme="minorHAnsi" w:eastAsiaTheme="minorEastAsia" w:hAnsiTheme="minorHAnsi"/>
      <w:lang w:eastAsia="ru-RU"/>
    </w:rPr>
  </w:style>
  <w:style w:type="character" w:customStyle="1" w:styleId="a7">
    <w:name w:val="Верхний колонтитул Знак"/>
    <w:basedOn w:val="a0"/>
    <w:link w:val="a6"/>
    <w:uiPriority w:val="99"/>
    <w:rsid w:val="001967FE"/>
    <w:rPr>
      <w:rFonts w:eastAsiaTheme="minorEastAsia" w:cs="Times New Roman"/>
      <w:lang w:eastAsia="ru-RU"/>
    </w:rPr>
  </w:style>
  <w:style w:type="paragraph" w:styleId="a8">
    <w:name w:val="footer"/>
    <w:basedOn w:val="a"/>
    <w:link w:val="a9"/>
    <w:uiPriority w:val="99"/>
    <w:unhideWhenUsed/>
    <w:rsid w:val="001967FE"/>
    <w:pPr>
      <w:tabs>
        <w:tab w:val="center" w:pos="4677"/>
        <w:tab w:val="right" w:pos="9355"/>
      </w:tabs>
    </w:pPr>
    <w:rPr>
      <w:rFonts w:asciiTheme="minorHAnsi" w:eastAsiaTheme="minorEastAsia" w:hAnsiTheme="minorHAnsi"/>
      <w:lang w:eastAsia="ru-RU"/>
    </w:rPr>
  </w:style>
  <w:style w:type="character" w:customStyle="1" w:styleId="a9">
    <w:name w:val="Нижний колонтитул Знак"/>
    <w:basedOn w:val="a0"/>
    <w:link w:val="a8"/>
    <w:uiPriority w:val="99"/>
    <w:rsid w:val="001967FE"/>
    <w:rPr>
      <w:rFonts w:eastAsiaTheme="minorEastAsia" w:cs="Times New Roman"/>
      <w:lang w:eastAsia="ru-RU"/>
    </w:rPr>
  </w:style>
  <w:style w:type="character" w:styleId="aa">
    <w:name w:val="Strong"/>
    <w:basedOn w:val="a0"/>
    <w:uiPriority w:val="22"/>
    <w:qFormat/>
    <w:rsid w:val="00252656"/>
    <w:rPr>
      <w:b/>
      <w:bCs/>
    </w:rPr>
  </w:style>
  <w:style w:type="paragraph" w:styleId="ab">
    <w:name w:val="Normal (Web)"/>
    <w:basedOn w:val="a"/>
    <w:uiPriority w:val="99"/>
    <w:semiHidden/>
    <w:unhideWhenUsed/>
    <w:rsid w:val="00252656"/>
    <w:pPr>
      <w:spacing w:before="100" w:beforeAutospacing="1" w:after="100" w:afterAutospacing="1" w:line="240" w:lineRule="auto"/>
    </w:pPr>
    <w:rPr>
      <w:rFonts w:ascii="Times New Roman" w:eastAsia="Times New Roman" w:hAnsi="Times New Roman"/>
      <w:sz w:val="24"/>
      <w:szCs w:val="24"/>
      <w:lang w:eastAsia="ru-RU"/>
    </w:rPr>
  </w:style>
  <w:style w:type="paragraph" w:styleId="ac">
    <w:name w:val="List Paragraph"/>
    <w:basedOn w:val="a"/>
    <w:uiPriority w:val="34"/>
    <w:qFormat/>
    <w:rsid w:val="00A2075D"/>
    <w:pPr>
      <w:ind w:left="720"/>
      <w:contextualSpacing/>
    </w:pPr>
  </w:style>
  <w:style w:type="paragraph" w:customStyle="1" w:styleId="ConsPlusNormal">
    <w:name w:val="ConsPlusNormal"/>
    <w:rsid w:val="005372A6"/>
    <w:pPr>
      <w:widowControl w:val="0"/>
      <w:autoSpaceDE w:val="0"/>
      <w:autoSpaceDN w:val="0"/>
      <w:adjustRightInd w:val="0"/>
      <w:spacing w:after="0" w:line="240" w:lineRule="auto"/>
    </w:pPr>
    <w:rPr>
      <w:rFonts w:ascii="Arial" w:eastAsiaTheme="minorEastAsia" w:hAnsi="Arial" w:cs="Arial"/>
      <w:sz w:val="20"/>
      <w:szCs w:val="20"/>
      <w:lang w:eastAsia="ru-RU"/>
    </w:rPr>
  </w:style>
  <w:style w:type="character" w:styleId="ad">
    <w:name w:val="Placeholder Text"/>
    <w:basedOn w:val="a0"/>
    <w:uiPriority w:val="99"/>
    <w:semiHidden/>
    <w:rsid w:val="008D33C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042328">
      <w:bodyDiv w:val="1"/>
      <w:marLeft w:val="0"/>
      <w:marRight w:val="0"/>
      <w:marTop w:val="0"/>
      <w:marBottom w:val="0"/>
      <w:divBdr>
        <w:top w:val="none" w:sz="0" w:space="0" w:color="auto"/>
        <w:left w:val="none" w:sz="0" w:space="0" w:color="auto"/>
        <w:bottom w:val="none" w:sz="0" w:space="0" w:color="auto"/>
        <w:right w:val="none" w:sz="0" w:space="0" w:color="auto"/>
      </w:divBdr>
    </w:div>
    <w:div w:id="160892717">
      <w:bodyDiv w:val="1"/>
      <w:marLeft w:val="0"/>
      <w:marRight w:val="0"/>
      <w:marTop w:val="0"/>
      <w:marBottom w:val="0"/>
      <w:divBdr>
        <w:top w:val="none" w:sz="0" w:space="0" w:color="auto"/>
        <w:left w:val="none" w:sz="0" w:space="0" w:color="auto"/>
        <w:bottom w:val="none" w:sz="0" w:space="0" w:color="auto"/>
        <w:right w:val="none" w:sz="0" w:space="0" w:color="auto"/>
      </w:divBdr>
    </w:div>
    <w:div w:id="166603655">
      <w:bodyDiv w:val="1"/>
      <w:marLeft w:val="0"/>
      <w:marRight w:val="0"/>
      <w:marTop w:val="0"/>
      <w:marBottom w:val="0"/>
      <w:divBdr>
        <w:top w:val="none" w:sz="0" w:space="0" w:color="auto"/>
        <w:left w:val="none" w:sz="0" w:space="0" w:color="auto"/>
        <w:bottom w:val="none" w:sz="0" w:space="0" w:color="auto"/>
        <w:right w:val="none" w:sz="0" w:space="0" w:color="auto"/>
      </w:divBdr>
    </w:div>
    <w:div w:id="296886367">
      <w:bodyDiv w:val="1"/>
      <w:marLeft w:val="0"/>
      <w:marRight w:val="0"/>
      <w:marTop w:val="0"/>
      <w:marBottom w:val="0"/>
      <w:divBdr>
        <w:top w:val="none" w:sz="0" w:space="0" w:color="auto"/>
        <w:left w:val="none" w:sz="0" w:space="0" w:color="auto"/>
        <w:bottom w:val="none" w:sz="0" w:space="0" w:color="auto"/>
        <w:right w:val="none" w:sz="0" w:space="0" w:color="auto"/>
      </w:divBdr>
      <w:divsChild>
        <w:div w:id="1653217839">
          <w:marLeft w:val="0"/>
          <w:marRight w:val="150"/>
          <w:marTop w:val="0"/>
          <w:marBottom w:val="75"/>
          <w:divBdr>
            <w:top w:val="none" w:sz="0" w:space="0" w:color="auto"/>
            <w:left w:val="none" w:sz="0" w:space="0" w:color="auto"/>
            <w:bottom w:val="none" w:sz="0" w:space="0" w:color="auto"/>
            <w:right w:val="none" w:sz="0" w:space="0" w:color="auto"/>
          </w:divBdr>
          <w:divsChild>
            <w:div w:id="1950969499">
              <w:marLeft w:val="0"/>
              <w:marRight w:val="0"/>
              <w:marTop w:val="0"/>
              <w:marBottom w:val="0"/>
              <w:divBdr>
                <w:top w:val="none" w:sz="0" w:space="0" w:color="auto"/>
                <w:left w:val="none" w:sz="0" w:space="0" w:color="auto"/>
                <w:bottom w:val="none" w:sz="0" w:space="0" w:color="auto"/>
                <w:right w:val="none" w:sz="0" w:space="0" w:color="auto"/>
              </w:divBdr>
              <w:divsChild>
                <w:div w:id="96550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4295366">
      <w:bodyDiv w:val="1"/>
      <w:marLeft w:val="0"/>
      <w:marRight w:val="0"/>
      <w:marTop w:val="0"/>
      <w:marBottom w:val="0"/>
      <w:divBdr>
        <w:top w:val="none" w:sz="0" w:space="0" w:color="auto"/>
        <w:left w:val="none" w:sz="0" w:space="0" w:color="auto"/>
        <w:bottom w:val="none" w:sz="0" w:space="0" w:color="auto"/>
        <w:right w:val="none" w:sz="0" w:space="0" w:color="auto"/>
      </w:divBdr>
    </w:div>
    <w:div w:id="536891768">
      <w:bodyDiv w:val="1"/>
      <w:marLeft w:val="0"/>
      <w:marRight w:val="0"/>
      <w:marTop w:val="0"/>
      <w:marBottom w:val="0"/>
      <w:divBdr>
        <w:top w:val="none" w:sz="0" w:space="0" w:color="auto"/>
        <w:left w:val="none" w:sz="0" w:space="0" w:color="auto"/>
        <w:bottom w:val="none" w:sz="0" w:space="0" w:color="auto"/>
        <w:right w:val="none" w:sz="0" w:space="0" w:color="auto"/>
      </w:divBdr>
    </w:div>
    <w:div w:id="553664945">
      <w:bodyDiv w:val="1"/>
      <w:marLeft w:val="0"/>
      <w:marRight w:val="0"/>
      <w:marTop w:val="0"/>
      <w:marBottom w:val="0"/>
      <w:divBdr>
        <w:top w:val="none" w:sz="0" w:space="0" w:color="auto"/>
        <w:left w:val="none" w:sz="0" w:space="0" w:color="auto"/>
        <w:bottom w:val="none" w:sz="0" w:space="0" w:color="auto"/>
        <w:right w:val="none" w:sz="0" w:space="0" w:color="auto"/>
      </w:divBdr>
    </w:div>
    <w:div w:id="866911329">
      <w:bodyDiv w:val="1"/>
      <w:marLeft w:val="0"/>
      <w:marRight w:val="0"/>
      <w:marTop w:val="0"/>
      <w:marBottom w:val="0"/>
      <w:divBdr>
        <w:top w:val="none" w:sz="0" w:space="0" w:color="auto"/>
        <w:left w:val="none" w:sz="0" w:space="0" w:color="auto"/>
        <w:bottom w:val="none" w:sz="0" w:space="0" w:color="auto"/>
        <w:right w:val="none" w:sz="0" w:space="0" w:color="auto"/>
      </w:divBdr>
    </w:div>
    <w:div w:id="887912394">
      <w:bodyDiv w:val="1"/>
      <w:marLeft w:val="0"/>
      <w:marRight w:val="0"/>
      <w:marTop w:val="0"/>
      <w:marBottom w:val="0"/>
      <w:divBdr>
        <w:top w:val="none" w:sz="0" w:space="0" w:color="auto"/>
        <w:left w:val="none" w:sz="0" w:space="0" w:color="auto"/>
        <w:bottom w:val="none" w:sz="0" w:space="0" w:color="auto"/>
        <w:right w:val="none" w:sz="0" w:space="0" w:color="auto"/>
      </w:divBdr>
    </w:div>
    <w:div w:id="1310668209">
      <w:bodyDiv w:val="1"/>
      <w:marLeft w:val="0"/>
      <w:marRight w:val="0"/>
      <w:marTop w:val="0"/>
      <w:marBottom w:val="0"/>
      <w:divBdr>
        <w:top w:val="none" w:sz="0" w:space="0" w:color="auto"/>
        <w:left w:val="none" w:sz="0" w:space="0" w:color="auto"/>
        <w:bottom w:val="none" w:sz="0" w:space="0" w:color="auto"/>
        <w:right w:val="none" w:sz="0" w:space="0" w:color="auto"/>
      </w:divBdr>
    </w:div>
    <w:div w:id="1331828624">
      <w:bodyDiv w:val="1"/>
      <w:marLeft w:val="0"/>
      <w:marRight w:val="0"/>
      <w:marTop w:val="0"/>
      <w:marBottom w:val="0"/>
      <w:divBdr>
        <w:top w:val="none" w:sz="0" w:space="0" w:color="auto"/>
        <w:left w:val="none" w:sz="0" w:space="0" w:color="auto"/>
        <w:bottom w:val="none" w:sz="0" w:space="0" w:color="auto"/>
        <w:right w:val="none" w:sz="0" w:space="0" w:color="auto"/>
      </w:divBdr>
    </w:div>
    <w:div w:id="1543135637">
      <w:bodyDiv w:val="1"/>
      <w:marLeft w:val="0"/>
      <w:marRight w:val="0"/>
      <w:marTop w:val="0"/>
      <w:marBottom w:val="0"/>
      <w:divBdr>
        <w:top w:val="none" w:sz="0" w:space="0" w:color="auto"/>
        <w:left w:val="none" w:sz="0" w:space="0" w:color="auto"/>
        <w:bottom w:val="none" w:sz="0" w:space="0" w:color="auto"/>
        <w:right w:val="none" w:sz="0" w:space="0" w:color="auto"/>
      </w:divBdr>
      <w:divsChild>
        <w:div w:id="946737085">
          <w:marLeft w:val="0"/>
          <w:marRight w:val="150"/>
          <w:marTop w:val="0"/>
          <w:marBottom w:val="75"/>
          <w:divBdr>
            <w:top w:val="none" w:sz="0" w:space="0" w:color="auto"/>
            <w:left w:val="none" w:sz="0" w:space="0" w:color="auto"/>
            <w:bottom w:val="none" w:sz="0" w:space="0" w:color="auto"/>
            <w:right w:val="none" w:sz="0" w:space="0" w:color="auto"/>
          </w:divBdr>
          <w:divsChild>
            <w:div w:id="469178424">
              <w:marLeft w:val="0"/>
              <w:marRight w:val="0"/>
              <w:marTop w:val="0"/>
              <w:marBottom w:val="0"/>
              <w:divBdr>
                <w:top w:val="none" w:sz="0" w:space="0" w:color="auto"/>
                <w:left w:val="none" w:sz="0" w:space="0" w:color="auto"/>
                <w:bottom w:val="none" w:sz="0" w:space="0" w:color="auto"/>
                <w:right w:val="none" w:sz="0" w:space="0" w:color="auto"/>
              </w:divBdr>
              <w:divsChild>
                <w:div w:id="506141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1213659">
      <w:bodyDiv w:val="1"/>
      <w:marLeft w:val="0"/>
      <w:marRight w:val="0"/>
      <w:marTop w:val="0"/>
      <w:marBottom w:val="0"/>
      <w:divBdr>
        <w:top w:val="none" w:sz="0" w:space="0" w:color="auto"/>
        <w:left w:val="none" w:sz="0" w:space="0" w:color="auto"/>
        <w:bottom w:val="none" w:sz="0" w:space="0" w:color="auto"/>
        <w:right w:val="none" w:sz="0" w:space="0" w:color="auto"/>
      </w:divBdr>
    </w:div>
    <w:div w:id="1646814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C68405-93CC-45D8-8887-5EEAAF02A1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4808</Words>
  <Characters>27410</Characters>
  <Application>Microsoft Office Word</Application>
  <DocSecurity>0</DocSecurity>
  <Lines>228</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32154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Айти</dc:creator>
  <cp:lastModifiedBy>User</cp:lastModifiedBy>
  <cp:revision>2</cp:revision>
  <cp:lastPrinted>2021-07-07T08:36:00Z</cp:lastPrinted>
  <dcterms:created xsi:type="dcterms:W3CDTF">2021-07-13T08:13:00Z</dcterms:created>
  <dcterms:modified xsi:type="dcterms:W3CDTF">2021-07-13T08:13:00Z</dcterms:modified>
</cp:coreProperties>
</file>