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2BF2" w:rsidRPr="00536C86" w:rsidRDefault="00272BF2" w:rsidP="00272BF2">
      <w:pPr>
        <w:spacing w:line="276" w:lineRule="auto"/>
        <w:jc w:val="center"/>
        <w:rPr>
          <w:rFonts w:ascii="Arial" w:hAnsi="Arial" w:cs="Arial"/>
          <w:b/>
          <w:bCs/>
          <w:noProof/>
          <w:w w:val="115"/>
        </w:rPr>
      </w:pPr>
      <w:r w:rsidRPr="00536C86">
        <w:rPr>
          <w:rFonts w:ascii="Arial" w:hAnsi="Arial" w:cs="Arial"/>
          <w:b/>
          <w:bCs/>
          <w:noProof/>
          <w:w w:val="115"/>
        </w:rPr>
        <w:t>АДМИНИСТРАЦИЯ</w:t>
      </w:r>
    </w:p>
    <w:p w:rsidR="00272BF2" w:rsidRPr="00536C86" w:rsidRDefault="00272BF2" w:rsidP="00272BF2">
      <w:pPr>
        <w:spacing w:line="276" w:lineRule="auto"/>
        <w:jc w:val="center"/>
        <w:rPr>
          <w:rFonts w:ascii="Arial" w:hAnsi="Arial" w:cs="Arial"/>
          <w:b/>
          <w:bCs/>
          <w:spacing w:val="10"/>
          <w:w w:val="115"/>
        </w:rPr>
      </w:pPr>
      <w:r w:rsidRPr="00536C86">
        <w:rPr>
          <w:rFonts w:ascii="Arial" w:hAnsi="Arial" w:cs="Arial"/>
          <w:b/>
          <w:bCs/>
          <w:noProof/>
          <w:spacing w:val="10"/>
          <w:w w:val="115"/>
        </w:rPr>
        <w:t>МУНИЦИПАЛЬНОГО ОБРАЗОВАНИЯ</w:t>
      </w:r>
    </w:p>
    <w:p w:rsidR="00272BF2" w:rsidRPr="00536C86" w:rsidRDefault="00272BF2" w:rsidP="00272BF2">
      <w:pPr>
        <w:spacing w:line="276" w:lineRule="auto"/>
        <w:jc w:val="center"/>
        <w:rPr>
          <w:rFonts w:ascii="Arial" w:hAnsi="Arial" w:cs="Arial"/>
          <w:b/>
          <w:bCs/>
          <w:spacing w:val="10"/>
          <w:w w:val="115"/>
        </w:rPr>
      </w:pPr>
      <w:r w:rsidRPr="00536C86">
        <w:rPr>
          <w:rFonts w:ascii="Arial" w:hAnsi="Arial" w:cs="Arial"/>
          <w:b/>
          <w:bCs/>
          <w:noProof/>
          <w:spacing w:val="10"/>
          <w:w w:val="115"/>
        </w:rPr>
        <w:t>ГОРОДСКОЙ ОКРУГ ЛЮБЕРЦЫ</w:t>
      </w:r>
      <w:r w:rsidRPr="00536C86">
        <w:rPr>
          <w:rFonts w:ascii="Arial" w:hAnsi="Arial" w:cs="Arial"/>
          <w:b/>
          <w:bCs/>
          <w:spacing w:val="10"/>
          <w:w w:val="115"/>
        </w:rPr>
        <w:br/>
      </w:r>
      <w:r w:rsidRPr="00536C86">
        <w:rPr>
          <w:rFonts w:ascii="Arial" w:hAnsi="Arial" w:cs="Arial"/>
          <w:b/>
          <w:bCs/>
          <w:noProof/>
          <w:spacing w:val="10"/>
          <w:w w:val="115"/>
        </w:rPr>
        <w:t>МОСКОВСКОЙ ОБЛАСТИ</w:t>
      </w:r>
    </w:p>
    <w:p w:rsidR="00272BF2" w:rsidRPr="00536C86" w:rsidRDefault="00272BF2" w:rsidP="00272BF2">
      <w:pPr>
        <w:spacing w:line="276" w:lineRule="auto"/>
        <w:jc w:val="center"/>
        <w:rPr>
          <w:rFonts w:ascii="Arial" w:hAnsi="Arial" w:cs="Arial"/>
          <w:b/>
          <w:bCs/>
          <w:w w:val="115"/>
        </w:rPr>
      </w:pPr>
    </w:p>
    <w:p w:rsidR="00240A19" w:rsidRPr="00272BF2" w:rsidRDefault="00272BF2" w:rsidP="00272BF2">
      <w:pPr>
        <w:spacing w:line="276" w:lineRule="auto"/>
        <w:jc w:val="center"/>
        <w:rPr>
          <w:rFonts w:ascii="Arial" w:hAnsi="Arial" w:cs="Arial"/>
          <w:bCs/>
          <w:w w:val="115"/>
        </w:rPr>
      </w:pPr>
      <w:r w:rsidRPr="00536C86">
        <w:rPr>
          <w:rFonts w:ascii="Arial" w:hAnsi="Arial" w:cs="Arial"/>
          <w:b/>
          <w:bCs/>
          <w:w w:val="115"/>
        </w:rPr>
        <w:t>ПОСТАНОВЛЕНИЕ</w:t>
      </w:r>
    </w:p>
    <w:p w:rsidR="00240A19" w:rsidRDefault="00240A19" w:rsidP="00240A19">
      <w:pPr>
        <w:pStyle w:val="3"/>
        <w:ind w:right="-1"/>
        <w:rPr>
          <w:rFonts w:ascii="Arial" w:hAnsi="Arial" w:cs="Arial"/>
          <w:sz w:val="20"/>
          <w:szCs w:val="20"/>
        </w:rPr>
      </w:pPr>
    </w:p>
    <w:p w:rsidR="00240A19" w:rsidRDefault="00240A19" w:rsidP="00272BF2">
      <w:pPr>
        <w:pStyle w:val="3"/>
        <w:ind w:right="-1"/>
        <w:jc w:val="left"/>
        <w:rPr>
          <w:rFonts w:ascii="Arial" w:hAnsi="Arial" w:cs="Arial"/>
          <w:sz w:val="20"/>
          <w:szCs w:val="20"/>
        </w:rPr>
      </w:pPr>
    </w:p>
    <w:p w:rsidR="00240A19" w:rsidRDefault="00240A19" w:rsidP="00240A19">
      <w:pPr>
        <w:pStyle w:val="3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29.01.2025                                                                                                                                         232-ПА</w:t>
      </w:r>
    </w:p>
    <w:p w:rsidR="00240A19" w:rsidRDefault="00240A19" w:rsidP="00240A19">
      <w:pPr>
        <w:pStyle w:val="3"/>
        <w:ind w:right="-1"/>
        <w:rPr>
          <w:rFonts w:ascii="Arial" w:hAnsi="Arial" w:cs="Arial"/>
          <w:sz w:val="20"/>
          <w:szCs w:val="20"/>
        </w:rPr>
      </w:pPr>
    </w:p>
    <w:p w:rsidR="00240A19" w:rsidRDefault="00272BF2" w:rsidP="00272BF2">
      <w:pPr>
        <w:pStyle w:val="3"/>
        <w:ind w:right="-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г. Люберцы</w:t>
      </w:r>
    </w:p>
    <w:p w:rsidR="00272BF2" w:rsidRPr="00272BF2" w:rsidRDefault="00272BF2" w:rsidP="00272BF2"/>
    <w:p w:rsidR="00240A19" w:rsidRPr="00240A19" w:rsidRDefault="00240A19" w:rsidP="00240A19">
      <w:pPr>
        <w:pStyle w:val="3"/>
        <w:ind w:right="-1"/>
        <w:rPr>
          <w:rFonts w:ascii="Arial" w:hAnsi="Arial" w:cs="Arial"/>
          <w:sz w:val="20"/>
          <w:szCs w:val="20"/>
          <w:lang w:eastAsia="en-US"/>
        </w:rPr>
      </w:pPr>
      <w:r w:rsidRPr="00240A19">
        <w:rPr>
          <w:rFonts w:ascii="Arial" w:hAnsi="Arial" w:cs="Arial"/>
          <w:sz w:val="20"/>
          <w:szCs w:val="20"/>
        </w:rPr>
        <w:t>О внесении изменений в состав Рабочей группы по проведению процедуры оценки регулирующего воздействия на территории городского округа Люберцы</w:t>
      </w:r>
    </w:p>
    <w:p w:rsidR="00240A19" w:rsidRPr="00240A19" w:rsidRDefault="00240A19" w:rsidP="00240A19">
      <w:pPr>
        <w:rPr>
          <w:rFonts w:ascii="Arial" w:hAnsi="Arial" w:cs="Arial"/>
          <w:sz w:val="20"/>
          <w:szCs w:val="20"/>
          <w:lang w:eastAsia="en-US"/>
        </w:rPr>
      </w:pPr>
    </w:p>
    <w:p w:rsidR="00240A19" w:rsidRPr="00240A19" w:rsidRDefault="00240A19" w:rsidP="00240A19">
      <w:pP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240A19">
        <w:rPr>
          <w:rFonts w:ascii="Arial" w:hAnsi="Arial" w:cs="Arial"/>
          <w:sz w:val="20"/>
          <w:szCs w:val="20"/>
        </w:rPr>
        <w:t xml:space="preserve">В соответствии с Федеральным законом от 06.10.2003 № 131-ФЗ </w:t>
      </w:r>
      <w:r w:rsidRPr="00240A19">
        <w:rPr>
          <w:rFonts w:ascii="Arial" w:hAnsi="Arial" w:cs="Arial"/>
          <w:sz w:val="20"/>
          <w:szCs w:val="20"/>
        </w:rPr>
        <w:br/>
        <w:t>«Об общих принципах организации местного самоуправления в Российской Федерации», Законом Московской области от 30.12.2014 № 193/</w:t>
      </w:r>
      <w:r w:rsidR="00272BF2">
        <w:rPr>
          <w:rFonts w:ascii="Arial" w:hAnsi="Arial" w:cs="Arial"/>
          <w:sz w:val="20"/>
          <w:szCs w:val="20"/>
        </w:rPr>
        <w:t xml:space="preserve">2014-ОЗ </w:t>
      </w:r>
      <w:r w:rsidRPr="00240A19">
        <w:rPr>
          <w:rFonts w:ascii="Arial" w:hAnsi="Arial" w:cs="Arial"/>
          <w:sz w:val="20"/>
          <w:szCs w:val="20"/>
        </w:rPr>
        <w:t>«О проведении оценки регулирующего воздействия проектов нормативных правовых актов Московской области и проектов муниципальных нормативных правовых актов, затрагивающих вопросы осуществления предпринимательской и иной экономической деятельности, и экспертизы нормативных правовых актов Московской области, муниципальных нормативных правовых актов, затрагивающих вопросы осуществления предпринимательской и инвестиционной деятельности», Уставом муниципального образования городской округ Люберцы Московской области,  Постановлением администрации городского округа Л</w:t>
      </w:r>
      <w:r w:rsidR="00272BF2">
        <w:rPr>
          <w:rFonts w:ascii="Arial" w:hAnsi="Arial" w:cs="Arial"/>
          <w:sz w:val="20"/>
          <w:szCs w:val="20"/>
        </w:rPr>
        <w:t xml:space="preserve">юберцы от 10.04.2024 № 1402-ПА </w:t>
      </w:r>
      <w:r w:rsidRPr="00240A19">
        <w:rPr>
          <w:rFonts w:ascii="Arial" w:hAnsi="Arial" w:cs="Arial"/>
          <w:sz w:val="20"/>
          <w:szCs w:val="20"/>
        </w:rPr>
        <w:t>«Об утверждении Порядка проведения процедуры оценки регулирующего воздействия проектов муниципальных правовых актов городского округа Люберцы, затрагивающих вопросы осуществления предпринимательской и иной экономической деятельности и экспертизы муниципальных нормативных правовых актов городского округа Люберцы, затрагивающих вопросы осуществления предпринимательской и инвестиционной деятельности», Распоряжением Главы городского округа Люберцы от 29.12.2023 № 13-РГ</w:t>
      </w:r>
      <w:r w:rsidR="00272BF2">
        <w:rPr>
          <w:rFonts w:ascii="Arial" w:hAnsi="Arial" w:cs="Arial"/>
          <w:sz w:val="20"/>
          <w:szCs w:val="20"/>
        </w:rPr>
        <w:t xml:space="preserve"> </w:t>
      </w:r>
      <w:r w:rsidRPr="00240A19">
        <w:rPr>
          <w:rFonts w:ascii="Arial" w:hAnsi="Arial" w:cs="Arial"/>
          <w:sz w:val="20"/>
          <w:szCs w:val="20"/>
        </w:rPr>
        <w:t>«О наделении полномочиями Первого заместителя Главы городского округа Люберцы», постановляю:</w:t>
      </w:r>
    </w:p>
    <w:p w:rsidR="00240A19" w:rsidRPr="00240A19" w:rsidRDefault="00240A19" w:rsidP="00240A19">
      <w:pPr>
        <w:pStyle w:val="20"/>
        <w:shd w:val="clear" w:color="auto" w:fill="auto"/>
        <w:spacing w:before="0"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pStyle w:val="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b w:val="0"/>
          <w:sz w:val="20"/>
          <w:szCs w:val="20"/>
          <w:lang w:eastAsia="en-US"/>
        </w:rPr>
      </w:pPr>
      <w:r w:rsidRPr="00240A19">
        <w:rPr>
          <w:rFonts w:ascii="Arial" w:hAnsi="Arial" w:cs="Arial"/>
          <w:b w:val="0"/>
          <w:sz w:val="20"/>
          <w:szCs w:val="20"/>
          <w:lang w:eastAsia="en-US"/>
        </w:rPr>
        <w:t xml:space="preserve">Внести изменения в состав Рабочей группы по проведению процедуры оценки регулирующего воздействия на территории городского округа Люберцы, утвержденный </w:t>
      </w:r>
      <w:r w:rsidRPr="00240A19">
        <w:rPr>
          <w:rFonts w:ascii="Arial" w:hAnsi="Arial" w:cs="Arial"/>
          <w:b w:val="0"/>
          <w:sz w:val="20"/>
          <w:szCs w:val="20"/>
        </w:rPr>
        <w:t xml:space="preserve">Постановлением администрации городского округа Люберцы </w:t>
      </w:r>
      <w:r w:rsidRPr="00240A19">
        <w:rPr>
          <w:rFonts w:ascii="Arial" w:hAnsi="Arial" w:cs="Arial"/>
          <w:b w:val="0"/>
          <w:sz w:val="20"/>
          <w:szCs w:val="20"/>
        </w:rPr>
        <w:br/>
        <w:t xml:space="preserve">от 13.11.2018 № 4381-ПА, утвердив его </w:t>
      </w:r>
      <w:r w:rsidRPr="00240A19">
        <w:rPr>
          <w:rFonts w:ascii="Arial" w:hAnsi="Arial" w:cs="Arial"/>
          <w:b w:val="0"/>
          <w:sz w:val="20"/>
          <w:szCs w:val="20"/>
          <w:lang w:eastAsia="en-US"/>
        </w:rPr>
        <w:t>в новой редакции (прилагается).</w:t>
      </w:r>
    </w:p>
    <w:p w:rsidR="00240A19" w:rsidRPr="00240A19" w:rsidRDefault="00240A19" w:rsidP="00240A19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</w:rPr>
      </w:pPr>
      <w:r w:rsidRPr="00240A19">
        <w:rPr>
          <w:rFonts w:ascii="Arial" w:hAnsi="Arial" w:cs="Arial"/>
          <w:sz w:val="20"/>
          <w:szCs w:val="20"/>
        </w:rPr>
        <w:t>Разместить настоящее Постановление на официальном сайте администрации в сети «Интернет».</w:t>
      </w:r>
    </w:p>
    <w:p w:rsidR="00240A19" w:rsidRPr="00240A19" w:rsidRDefault="00240A19" w:rsidP="00240A19">
      <w:pPr>
        <w:pStyle w:val="a5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0"/>
          <w:szCs w:val="20"/>
          <w:lang w:eastAsia="en-US"/>
        </w:rPr>
      </w:pPr>
      <w:r w:rsidRPr="00240A19">
        <w:rPr>
          <w:rFonts w:ascii="Arial" w:hAnsi="Arial" w:cs="Arial"/>
          <w:sz w:val="20"/>
          <w:szCs w:val="20"/>
          <w:lang w:eastAsia="en-US"/>
        </w:rPr>
        <w:t>Контроль за исполнением настоящего Постановления оставляю за собой.</w:t>
      </w:r>
    </w:p>
    <w:p w:rsidR="00240A19" w:rsidRPr="00240A19" w:rsidRDefault="00240A19" w:rsidP="00240A19">
      <w:pPr>
        <w:ind w:left="284" w:right="-284" w:firstLine="708"/>
        <w:jc w:val="both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ind w:left="284" w:right="-284" w:firstLine="708"/>
        <w:jc w:val="both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ind w:left="284" w:right="-284" w:firstLine="708"/>
        <w:jc w:val="both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ind w:right="-1"/>
        <w:jc w:val="both"/>
        <w:rPr>
          <w:rFonts w:ascii="Arial" w:hAnsi="Arial" w:cs="Arial"/>
          <w:sz w:val="20"/>
          <w:szCs w:val="20"/>
        </w:rPr>
      </w:pPr>
      <w:r w:rsidRPr="00240A19">
        <w:rPr>
          <w:rFonts w:ascii="Arial" w:hAnsi="Arial" w:cs="Arial"/>
          <w:sz w:val="20"/>
          <w:szCs w:val="20"/>
        </w:rPr>
        <w:t xml:space="preserve">Первый заместитель Главы           </w:t>
      </w:r>
      <w:r>
        <w:rPr>
          <w:rFonts w:ascii="Arial" w:hAnsi="Arial" w:cs="Arial"/>
          <w:sz w:val="20"/>
          <w:szCs w:val="20"/>
        </w:rPr>
        <w:t xml:space="preserve">                                 </w:t>
      </w:r>
      <w:r w:rsidRPr="00240A19">
        <w:rPr>
          <w:rFonts w:ascii="Arial" w:hAnsi="Arial" w:cs="Arial"/>
          <w:sz w:val="20"/>
          <w:szCs w:val="20"/>
        </w:rPr>
        <w:t xml:space="preserve">                                                  И. В. Мотовилов</w:t>
      </w: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72BF2" w:rsidRPr="00240A19" w:rsidRDefault="00272BF2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72BF2" w:rsidRPr="00240A19" w:rsidRDefault="00272BF2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72BF2" w:rsidRPr="00240A19" w:rsidRDefault="00272BF2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40A19">
        <w:rPr>
          <w:rFonts w:ascii="Arial" w:hAnsi="Arial" w:cs="Arial"/>
          <w:sz w:val="20"/>
          <w:szCs w:val="20"/>
        </w:rPr>
        <w:lastRenderedPageBreak/>
        <w:t>УТВЕРЖДЕН</w:t>
      </w: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40A19">
        <w:rPr>
          <w:rFonts w:ascii="Arial" w:hAnsi="Arial" w:cs="Arial"/>
          <w:sz w:val="20"/>
          <w:szCs w:val="20"/>
        </w:rPr>
        <w:t>Постановлением администрации</w:t>
      </w: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240A19">
        <w:rPr>
          <w:rFonts w:ascii="Arial" w:hAnsi="Arial" w:cs="Arial"/>
          <w:sz w:val="20"/>
          <w:szCs w:val="20"/>
        </w:rPr>
        <w:t>муниципального</w:t>
      </w:r>
      <w:proofErr w:type="gramEnd"/>
      <w:r w:rsidRPr="00240A19">
        <w:rPr>
          <w:rFonts w:ascii="Arial" w:hAnsi="Arial" w:cs="Arial"/>
          <w:sz w:val="20"/>
          <w:szCs w:val="20"/>
        </w:rPr>
        <w:t xml:space="preserve"> образования</w:t>
      </w: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proofErr w:type="gramStart"/>
      <w:r w:rsidRPr="00240A19">
        <w:rPr>
          <w:rFonts w:ascii="Arial" w:hAnsi="Arial" w:cs="Arial"/>
          <w:sz w:val="20"/>
          <w:szCs w:val="20"/>
        </w:rPr>
        <w:t>городской</w:t>
      </w:r>
      <w:proofErr w:type="gramEnd"/>
      <w:r w:rsidRPr="00240A19">
        <w:rPr>
          <w:rFonts w:ascii="Arial" w:hAnsi="Arial" w:cs="Arial"/>
          <w:sz w:val="20"/>
          <w:szCs w:val="20"/>
        </w:rPr>
        <w:t xml:space="preserve"> округ Люберцы</w:t>
      </w:r>
    </w:p>
    <w:p w:rsidR="00240A19" w:rsidRPr="00240A19" w:rsidRDefault="00240A19" w:rsidP="00240A19">
      <w:pPr>
        <w:autoSpaceDE w:val="0"/>
        <w:autoSpaceDN w:val="0"/>
        <w:adjustRightInd w:val="0"/>
        <w:jc w:val="right"/>
        <w:rPr>
          <w:rFonts w:ascii="Arial" w:hAnsi="Arial" w:cs="Arial"/>
          <w:sz w:val="20"/>
          <w:szCs w:val="20"/>
        </w:rPr>
      </w:pPr>
      <w:r w:rsidRPr="00240A19">
        <w:rPr>
          <w:rFonts w:ascii="Arial" w:hAnsi="Arial" w:cs="Arial"/>
          <w:sz w:val="20"/>
          <w:szCs w:val="20"/>
        </w:rPr>
        <w:t xml:space="preserve"> </w:t>
      </w:r>
      <w:proofErr w:type="gramStart"/>
      <w:r w:rsidR="00272BF2">
        <w:rPr>
          <w:rFonts w:ascii="Arial" w:hAnsi="Arial" w:cs="Arial"/>
          <w:sz w:val="20"/>
          <w:szCs w:val="20"/>
        </w:rPr>
        <w:t>29.01.2025  №</w:t>
      </w:r>
      <w:proofErr w:type="gramEnd"/>
      <w:r w:rsidR="00272BF2">
        <w:rPr>
          <w:rFonts w:ascii="Arial" w:hAnsi="Arial" w:cs="Arial"/>
          <w:sz w:val="20"/>
          <w:szCs w:val="20"/>
        </w:rPr>
        <w:t>232-ПА</w:t>
      </w:r>
    </w:p>
    <w:p w:rsidR="00240A19" w:rsidRPr="00240A19" w:rsidRDefault="00240A19" w:rsidP="00240A19">
      <w:pPr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240A19">
        <w:rPr>
          <w:rFonts w:ascii="Arial" w:hAnsi="Arial" w:cs="Arial"/>
          <w:b/>
          <w:sz w:val="20"/>
          <w:szCs w:val="20"/>
        </w:rPr>
        <w:t>Состав Рабочей группы по проведению процедуры оценки регулирующего воздействия на территории городского округа Люберцы</w:t>
      </w:r>
    </w:p>
    <w:tbl>
      <w:tblPr>
        <w:tblStyle w:val="a4"/>
        <w:tblW w:w="9493" w:type="dxa"/>
        <w:tblLook w:val="04A0" w:firstRow="1" w:lastRow="0" w:firstColumn="1" w:lastColumn="0" w:noHBand="0" w:noVBand="1"/>
      </w:tblPr>
      <w:tblGrid>
        <w:gridCol w:w="1346"/>
        <w:gridCol w:w="3717"/>
        <w:gridCol w:w="4430"/>
      </w:tblGrid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1.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Мотовилов И. В.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Первый заместитель Главы городского округа Люберцы, Председатель Рабочей группы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2.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Гундарева Е. Н.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Начальник управления экономики администрации городского округа Люберцы, заместитель Председателя Рабочей группы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 xml:space="preserve"> 3.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Кошелева П. Н.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Заместитель начальника отдела учета доходов и аналитической работы управления экономики администрации городского округа Люберцы, секретарь Рабочей группы</w:t>
            </w:r>
          </w:p>
        </w:tc>
      </w:tr>
      <w:tr w:rsidR="00240A19" w:rsidRPr="00240A19" w:rsidTr="000831F0">
        <w:tc>
          <w:tcPr>
            <w:tcW w:w="9493" w:type="dxa"/>
            <w:gridSpan w:val="3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Члены Рабочей группы: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4.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Сыров А. Н.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Заместитель Главы городского округа Люберцы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5.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Зинкина М. В.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Заместитель Главы городского округа Люберцы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6.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240A19">
              <w:rPr>
                <w:rFonts w:ascii="Arial" w:hAnsi="Arial" w:cs="Arial"/>
              </w:rPr>
              <w:t>Мусатова</w:t>
            </w:r>
            <w:proofErr w:type="spellEnd"/>
            <w:r w:rsidRPr="00240A19">
              <w:rPr>
                <w:rFonts w:ascii="Arial" w:hAnsi="Arial" w:cs="Arial"/>
              </w:rPr>
              <w:t xml:space="preserve"> В. А.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Председатель Комитета по управлению имуществом администрации городского округа Люберцы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7.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Анохин О. И.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Начальник правового управления администрации городского округа Люберцы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8.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Столяров С. В.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proofErr w:type="spellStart"/>
            <w:r w:rsidRPr="00240A19">
              <w:rPr>
                <w:rFonts w:ascii="Arial" w:hAnsi="Arial" w:cs="Arial"/>
              </w:rPr>
              <w:t>Врио</w:t>
            </w:r>
            <w:proofErr w:type="spellEnd"/>
            <w:r w:rsidRPr="00240A19">
              <w:rPr>
                <w:rFonts w:ascii="Arial" w:hAnsi="Arial" w:cs="Arial"/>
              </w:rPr>
              <w:t xml:space="preserve"> начальника управления предпринимательства и инвестиций администрации городского округа Люберцы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9.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Русаков В. В.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 xml:space="preserve">Генеральный директор </w:t>
            </w:r>
            <w:r w:rsidRPr="00240A19">
              <w:rPr>
                <w:rFonts w:ascii="Arial" w:hAnsi="Arial" w:cs="Arial"/>
              </w:rPr>
              <w:br/>
              <w:t xml:space="preserve">НП «Союз промышленников и предпринимателей Люберецкого района» </w:t>
            </w:r>
          </w:p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(</w:t>
            </w:r>
            <w:proofErr w:type="gramStart"/>
            <w:r w:rsidRPr="00240A19">
              <w:rPr>
                <w:rFonts w:ascii="Arial" w:hAnsi="Arial" w:cs="Arial"/>
              </w:rPr>
              <w:t>по</w:t>
            </w:r>
            <w:proofErr w:type="gramEnd"/>
            <w:r w:rsidRPr="00240A19">
              <w:rPr>
                <w:rFonts w:ascii="Arial" w:hAnsi="Arial" w:cs="Arial"/>
              </w:rPr>
              <w:t xml:space="preserve"> согласованию)</w:t>
            </w:r>
          </w:p>
        </w:tc>
      </w:tr>
      <w:tr w:rsidR="00240A19" w:rsidRPr="00240A19" w:rsidTr="000831F0">
        <w:tc>
          <w:tcPr>
            <w:tcW w:w="1346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10.</w:t>
            </w:r>
          </w:p>
        </w:tc>
        <w:tc>
          <w:tcPr>
            <w:tcW w:w="3717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Лежнева А. А.</w:t>
            </w:r>
          </w:p>
        </w:tc>
        <w:tc>
          <w:tcPr>
            <w:tcW w:w="4430" w:type="dxa"/>
          </w:tcPr>
          <w:p w:rsidR="00240A19" w:rsidRPr="00240A19" w:rsidRDefault="00240A19" w:rsidP="000831F0">
            <w:pPr>
              <w:pStyle w:val="1"/>
              <w:shd w:val="clear" w:color="auto" w:fill="auto"/>
              <w:spacing w:before="0" w:line="240" w:lineRule="auto"/>
              <w:jc w:val="center"/>
              <w:rPr>
                <w:rFonts w:ascii="Arial" w:hAnsi="Arial" w:cs="Arial"/>
              </w:rPr>
            </w:pPr>
            <w:r w:rsidRPr="00240A19">
              <w:rPr>
                <w:rFonts w:ascii="Arial" w:hAnsi="Arial" w:cs="Arial"/>
              </w:rPr>
              <w:t>Руководитель общественной приемной Уполномоченного по защите прав предпринимателей в г. о. Люберцы (по согласованию)</w:t>
            </w:r>
          </w:p>
        </w:tc>
      </w:tr>
    </w:tbl>
    <w:p w:rsidR="00F8523D" w:rsidRPr="00240A19" w:rsidRDefault="00F8523D">
      <w:pPr>
        <w:rPr>
          <w:rFonts w:ascii="Arial" w:hAnsi="Arial" w:cs="Arial"/>
          <w:sz w:val="20"/>
          <w:szCs w:val="20"/>
        </w:rPr>
      </w:pPr>
    </w:p>
    <w:sectPr w:rsidR="00F8523D" w:rsidRPr="00240A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064056"/>
    <w:multiLevelType w:val="hybridMultilevel"/>
    <w:tmpl w:val="F586A3E0"/>
    <w:lvl w:ilvl="0" w:tplc="562E9F98">
      <w:start w:val="1"/>
      <w:numFmt w:val="decimal"/>
      <w:lvlText w:val="%1."/>
      <w:lvlJc w:val="left"/>
      <w:pPr>
        <w:ind w:left="1983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A19"/>
    <w:rsid w:val="00240A19"/>
    <w:rsid w:val="00272BF2"/>
    <w:rsid w:val="00F85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F01AA-1BB6-417A-8722-86ECD558A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0A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240A19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40A1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">
    <w:name w:val="Основной текст (2)_"/>
    <w:basedOn w:val="a0"/>
    <w:link w:val="20"/>
    <w:rsid w:val="00240A1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40A19"/>
    <w:pPr>
      <w:widowControl w:val="0"/>
      <w:shd w:val="clear" w:color="auto" w:fill="FFFFFF"/>
      <w:spacing w:before="240" w:after="60" w:line="0" w:lineRule="atLeast"/>
    </w:pPr>
    <w:rPr>
      <w:sz w:val="28"/>
      <w:szCs w:val="28"/>
      <w:lang w:eastAsia="en-US"/>
    </w:rPr>
  </w:style>
  <w:style w:type="character" w:customStyle="1" w:styleId="a3">
    <w:name w:val="Основной текст_"/>
    <w:link w:val="1"/>
    <w:rsid w:val="00240A1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1">
    <w:name w:val="Основной текст1"/>
    <w:basedOn w:val="a"/>
    <w:link w:val="a3"/>
    <w:rsid w:val="00240A19"/>
    <w:pPr>
      <w:widowControl w:val="0"/>
      <w:shd w:val="clear" w:color="auto" w:fill="FFFFFF"/>
      <w:spacing w:before="600" w:line="322" w:lineRule="exact"/>
      <w:jc w:val="both"/>
    </w:pPr>
    <w:rPr>
      <w:rFonts w:eastAsiaTheme="minorHAnsi"/>
      <w:sz w:val="20"/>
      <w:szCs w:val="20"/>
      <w:lang w:eastAsia="en-US"/>
    </w:rPr>
  </w:style>
  <w:style w:type="table" w:styleId="a4">
    <w:name w:val="Table Grid"/>
    <w:basedOn w:val="a1"/>
    <w:uiPriority w:val="59"/>
    <w:rsid w:val="00240A19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240A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553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2025-01-29T14:06:00Z</dcterms:created>
  <dcterms:modified xsi:type="dcterms:W3CDTF">2025-01-30T12:52:00Z</dcterms:modified>
</cp:coreProperties>
</file>