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678" w:rsidRPr="005D577F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5D577F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5D577F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D577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5D577F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5D577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5D577F">
        <w:rPr>
          <w:rFonts w:ascii="Arial" w:hAnsi="Arial" w:cs="Arial"/>
          <w:bCs/>
          <w:spacing w:val="10"/>
          <w:w w:val="115"/>
        </w:rPr>
        <w:br/>
      </w:r>
      <w:r w:rsidR="00872678" w:rsidRPr="005D577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5D577F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5D577F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5D577F">
        <w:rPr>
          <w:rFonts w:ascii="Arial" w:hAnsi="Arial" w:cs="Arial"/>
          <w:bCs/>
          <w:w w:val="115"/>
        </w:rPr>
        <w:t>ПОСТАНОВЛЕНИЕ</w:t>
      </w:r>
    </w:p>
    <w:p w:rsidR="001779FA" w:rsidRPr="005D577F" w:rsidRDefault="005D577F" w:rsidP="00D23A89">
      <w:pPr>
        <w:ind w:left="-567"/>
        <w:rPr>
          <w:rFonts w:ascii="Arial" w:hAnsi="Arial" w:cs="Arial"/>
        </w:rPr>
      </w:pPr>
    </w:p>
    <w:p w:rsidR="007041ED" w:rsidRPr="005D577F" w:rsidRDefault="00C108B0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5D577F">
        <w:rPr>
          <w:rFonts w:ascii="Arial" w:hAnsi="Arial" w:cs="Arial"/>
        </w:rPr>
        <w:t>24</w:t>
      </w:r>
      <w:r w:rsidR="00D862E0" w:rsidRPr="005D577F">
        <w:rPr>
          <w:rFonts w:ascii="Arial" w:hAnsi="Arial" w:cs="Arial"/>
        </w:rPr>
        <w:t>.</w:t>
      </w:r>
      <w:r w:rsidRPr="005D577F">
        <w:rPr>
          <w:rFonts w:ascii="Arial" w:hAnsi="Arial" w:cs="Arial"/>
        </w:rPr>
        <w:t>01.2022</w:t>
      </w:r>
      <w:r w:rsidR="007041ED" w:rsidRPr="005D577F">
        <w:rPr>
          <w:rFonts w:ascii="Arial" w:hAnsi="Arial" w:cs="Arial"/>
        </w:rPr>
        <w:t xml:space="preserve">                              </w:t>
      </w:r>
      <w:r w:rsidR="009F3D75" w:rsidRPr="005D577F">
        <w:rPr>
          <w:rFonts w:ascii="Arial" w:hAnsi="Arial" w:cs="Arial"/>
        </w:rPr>
        <w:t xml:space="preserve">                       </w:t>
      </w:r>
      <w:r w:rsidR="007041ED" w:rsidRPr="005D577F">
        <w:rPr>
          <w:rFonts w:ascii="Arial" w:hAnsi="Arial" w:cs="Arial"/>
        </w:rPr>
        <w:t xml:space="preserve">                                              </w:t>
      </w:r>
      <w:r w:rsidR="00052F27" w:rsidRPr="005D577F">
        <w:rPr>
          <w:rFonts w:ascii="Arial" w:hAnsi="Arial" w:cs="Arial"/>
        </w:rPr>
        <w:t xml:space="preserve">        </w:t>
      </w:r>
      <w:r w:rsidR="007041ED" w:rsidRPr="005D577F">
        <w:rPr>
          <w:rFonts w:ascii="Arial" w:hAnsi="Arial" w:cs="Arial"/>
        </w:rPr>
        <w:t xml:space="preserve">   №</w:t>
      </w:r>
      <w:r w:rsidR="00052F27" w:rsidRPr="005D577F">
        <w:rPr>
          <w:rFonts w:ascii="Arial" w:hAnsi="Arial" w:cs="Arial"/>
        </w:rPr>
        <w:t xml:space="preserve"> </w:t>
      </w:r>
      <w:r w:rsidRPr="005D577F">
        <w:rPr>
          <w:rFonts w:ascii="Arial" w:hAnsi="Arial" w:cs="Arial"/>
        </w:rPr>
        <w:t>184</w:t>
      </w:r>
      <w:r w:rsidR="004D1561" w:rsidRPr="005D577F">
        <w:rPr>
          <w:rFonts w:ascii="Arial" w:hAnsi="Arial" w:cs="Arial"/>
        </w:rPr>
        <w:t>-ПА</w:t>
      </w:r>
    </w:p>
    <w:p w:rsidR="00B36B6B" w:rsidRPr="005D577F" w:rsidRDefault="00B36B6B" w:rsidP="00D23A89">
      <w:pPr>
        <w:jc w:val="center"/>
        <w:rPr>
          <w:rFonts w:ascii="Arial" w:hAnsi="Arial" w:cs="Arial"/>
        </w:rPr>
      </w:pPr>
    </w:p>
    <w:p w:rsidR="007F5C02" w:rsidRPr="005D577F" w:rsidRDefault="007F5C02" w:rsidP="00052F27">
      <w:pPr>
        <w:ind w:left="-1134" w:right="-1133"/>
        <w:jc w:val="center"/>
        <w:rPr>
          <w:rFonts w:ascii="Arial" w:hAnsi="Arial" w:cs="Arial"/>
        </w:rPr>
      </w:pPr>
      <w:r w:rsidRPr="005D577F">
        <w:rPr>
          <w:rFonts w:ascii="Arial" w:hAnsi="Arial" w:cs="Arial"/>
        </w:rPr>
        <w:t>г. Люберцы</w:t>
      </w:r>
    </w:p>
    <w:p w:rsidR="00213D49" w:rsidRPr="005D577F" w:rsidRDefault="00213D49" w:rsidP="00052F27">
      <w:pPr>
        <w:ind w:left="-1134" w:right="-1133"/>
        <w:jc w:val="center"/>
        <w:rPr>
          <w:rFonts w:ascii="Arial" w:hAnsi="Arial" w:cs="Arial"/>
        </w:rPr>
      </w:pPr>
    </w:p>
    <w:p w:rsidR="00C108B0" w:rsidRPr="005D577F" w:rsidRDefault="00C108B0" w:rsidP="00C108B0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5D577F">
        <w:rPr>
          <w:rFonts w:ascii="Arial" w:hAnsi="Arial" w:cs="Arial"/>
          <w:b/>
          <w:bCs/>
          <w:color w:val="000000"/>
          <w:spacing w:val="2"/>
        </w:rPr>
        <w:t>О включении объектов недвижимого имущества в реестр объектов,  имеющих признаки бесхозяйного имущества</w:t>
      </w:r>
    </w:p>
    <w:p w:rsidR="00C108B0" w:rsidRPr="005D577F" w:rsidRDefault="00C108B0" w:rsidP="00C108B0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C108B0" w:rsidRPr="005D577F" w:rsidRDefault="00C108B0" w:rsidP="00C108B0">
      <w:pPr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5D577F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 Уставом городского округа Люберцы Московской области, Положением о порядке оформления бесхозяйного имущества в муниципальную собственность городского округа Люберцы Московской области, утвержденным Решением Совета депутатов городского округа Люберцы Московской области от 30.08.2017 № 110/10, Постановлением</w:t>
      </w:r>
      <w:proofErr w:type="gramEnd"/>
      <w:r w:rsidRPr="005D577F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5D577F">
        <w:rPr>
          <w:rFonts w:ascii="Arial" w:eastAsiaTheme="minorHAnsi" w:hAnsi="Arial" w:cs="Arial"/>
          <w:lang w:eastAsia="en-US"/>
        </w:rPr>
        <w:t xml:space="preserve">администрации городского округа Люберцы от 13.06.2018 № 2189-ПА  «Об определении гарантирующей организации в сфере централизованной системы холодного водоснабжения и водоотведения на территории городского округа Люберцы Московской области», Распоряжением администрации городского округа Люберцы Московской области от 20.05.2019 № 58-РА «О наделении полномочиями заместителя Главы администрации </w:t>
      </w:r>
      <w:proofErr w:type="spellStart"/>
      <w:r w:rsidRPr="005D577F">
        <w:rPr>
          <w:rFonts w:ascii="Arial" w:eastAsiaTheme="minorHAnsi" w:hAnsi="Arial" w:cs="Arial"/>
          <w:lang w:eastAsia="en-US"/>
        </w:rPr>
        <w:t>Сырова</w:t>
      </w:r>
      <w:proofErr w:type="spellEnd"/>
      <w:r w:rsidRPr="005D577F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  от 23.12.2021, постановляю:    </w:t>
      </w:r>
      <w:proofErr w:type="gramEnd"/>
    </w:p>
    <w:p w:rsidR="00C108B0" w:rsidRPr="005D577F" w:rsidRDefault="00C108B0" w:rsidP="00C108B0">
      <w:pPr>
        <w:rPr>
          <w:rFonts w:ascii="Arial" w:eastAsiaTheme="minorHAnsi" w:hAnsi="Arial" w:cs="Arial"/>
          <w:lang w:eastAsia="en-US"/>
        </w:rPr>
      </w:pPr>
    </w:p>
    <w:p w:rsidR="00C108B0" w:rsidRPr="005D577F" w:rsidRDefault="00C108B0" w:rsidP="00C108B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>1.Комитету по управлению имуществом администрации городского округа Люберцы Московской области (</w:t>
      </w:r>
      <w:proofErr w:type="spellStart"/>
      <w:r w:rsidRPr="005D577F">
        <w:rPr>
          <w:rFonts w:ascii="Arial" w:eastAsiaTheme="minorHAnsi" w:hAnsi="Arial" w:cs="Arial"/>
          <w:lang w:eastAsia="en-US"/>
        </w:rPr>
        <w:t>Шилина</w:t>
      </w:r>
      <w:proofErr w:type="spellEnd"/>
      <w:r w:rsidRPr="005D577F">
        <w:rPr>
          <w:rFonts w:ascii="Arial" w:eastAsiaTheme="minorHAnsi" w:hAnsi="Arial" w:cs="Arial"/>
          <w:lang w:eastAsia="en-US"/>
        </w:rPr>
        <w:t xml:space="preserve"> Л.М.):</w:t>
      </w:r>
    </w:p>
    <w:p w:rsidR="00C108B0" w:rsidRPr="005D577F" w:rsidRDefault="00C108B0" w:rsidP="00C108B0">
      <w:pPr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ab/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C108B0" w:rsidRPr="005D577F" w:rsidRDefault="00C108B0" w:rsidP="00C108B0">
      <w:pPr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ab/>
        <w:t>1.2. Осуществить сбор и подготовку необходимых документов для подачи                в Управление Федеральной службы государственной регистрации, кадастра                    и картографии по Московской области для государственной регистрации                     в целях постановки выявленного недвижимого имущества, указанного                         в приложении к настоящему Постановлению, на учет, как бесхозяйного.</w:t>
      </w:r>
    </w:p>
    <w:p w:rsidR="00C108B0" w:rsidRPr="005D577F" w:rsidRDefault="00C108B0" w:rsidP="00C108B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>2. Управлению ЖКХ (Караваев В.М.) в целях предотвращения угрозы разрушения недвижимого имущества, указанного в приложении  к настоящему Постановлению, организовать работу по его эксплуатации   и обслуживанию.</w:t>
      </w:r>
    </w:p>
    <w:p w:rsidR="00C108B0" w:rsidRPr="005D577F" w:rsidRDefault="00C108B0" w:rsidP="00C108B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>3. АО «Люберецкий Водоканал» осуществлять содержание и техническое обслуживание недвижимого имущества, указанного приложении к настоящему Постановлению, до момента передачи прав владения и (или) пользования им по договору аренды или по концессионному соглашению.  Содержание                             и техническое обслуживание объектов  не влечет для АО «Люберецкий Водоканал» осуществление прав владения, пользования и распоряжения указанными объектами.</w:t>
      </w:r>
    </w:p>
    <w:p w:rsidR="00C108B0" w:rsidRPr="005D577F" w:rsidRDefault="00C108B0" w:rsidP="00C108B0">
      <w:pPr>
        <w:ind w:firstLine="708"/>
        <w:jc w:val="both"/>
        <w:rPr>
          <w:rFonts w:ascii="Arial" w:eastAsiaTheme="minorHAnsi" w:hAnsi="Arial" w:cs="Arial"/>
          <w:lang w:eastAsia="en-US"/>
        </w:rPr>
      </w:pPr>
      <w:r w:rsidRPr="005D577F">
        <w:rPr>
          <w:rFonts w:ascii="Arial" w:eastAsiaTheme="minorHAnsi" w:hAnsi="Arial" w:cs="Arial"/>
          <w:lang w:eastAsia="en-US"/>
        </w:rPr>
        <w:t>4.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108B0" w:rsidRPr="005D577F" w:rsidRDefault="00C108B0" w:rsidP="00C10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D577F">
        <w:rPr>
          <w:rFonts w:ascii="Arial" w:eastAsiaTheme="minorHAnsi" w:hAnsi="Arial" w:cs="Arial"/>
          <w:lang w:eastAsia="en-US"/>
        </w:rPr>
        <w:lastRenderedPageBreak/>
        <w:t xml:space="preserve">          5. </w:t>
      </w:r>
      <w:proofErr w:type="gramStart"/>
      <w:r w:rsidRPr="005D577F">
        <w:rPr>
          <w:rFonts w:ascii="Arial" w:hAnsi="Arial" w:cs="Arial"/>
        </w:rPr>
        <w:t>Контроль за</w:t>
      </w:r>
      <w:proofErr w:type="gramEnd"/>
      <w:r w:rsidRPr="005D577F">
        <w:rPr>
          <w:rFonts w:ascii="Arial" w:hAnsi="Arial" w:cs="Arial"/>
        </w:rPr>
        <w:t xml:space="preserve"> исполнением настоящего Постановления оставляю                           за собой.</w:t>
      </w:r>
    </w:p>
    <w:p w:rsidR="00C108B0" w:rsidRPr="005D577F" w:rsidRDefault="00C108B0" w:rsidP="00C108B0">
      <w:pPr>
        <w:jc w:val="both"/>
        <w:rPr>
          <w:rFonts w:ascii="Arial" w:eastAsiaTheme="minorHAnsi" w:hAnsi="Arial" w:cs="Arial"/>
          <w:lang w:eastAsia="en-US"/>
        </w:rPr>
      </w:pPr>
    </w:p>
    <w:p w:rsidR="00C108B0" w:rsidRPr="005D577F" w:rsidRDefault="00C108B0" w:rsidP="005D577F">
      <w:pPr>
        <w:jc w:val="both"/>
        <w:rPr>
          <w:rFonts w:ascii="Arial" w:hAnsi="Arial" w:cs="Arial"/>
        </w:rPr>
      </w:pPr>
      <w:r w:rsidRPr="005D577F">
        <w:rPr>
          <w:rFonts w:ascii="Arial" w:eastAsiaTheme="minorHAnsi" w:hAnsi="Arial" w:cs="Arial"/>
          <w:lang w:eastAsia="en-US"/>
        </w:rPr>
        <w:tab/>
      </w:r>
    </w:p>
    <w:p w:rsidR="00C108B0" w:rsidRPr="005D577F" w:rsidRDefault="00C108B0" w:rsidP="00C10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  <w:r w:rsidRPr="005D577F">
        <w:rPr>
          <w:rFonts w:ascii="Arial" w:hAnsi="Arial" w:cs="Arial"/>
        </w:rPr>
        <w:t>Заместитель Главы администрации                                                         А.Н. Сыров</w:t>
      </w:r>
    </w:p>
    <w:p w:rsidR="00C108B0" w:rsidRPr="005D577F" w:rsidRDefault="00C108B0" w:rsidP="00C108B0">
      <w:pPr>
        <w:shd w:val="clear" w:color="auto" w:fill="FFFFFF"/>
        <w:tabs>
          <w:tab w:val="left" w:pos="912"/>
        </w:tabs>
        <w:spacing w:line="322" w:lineRule="exact"/>
        <w:jc w:val="both"/>
        <w:rPr>
          <w:rFonts w:ascii="Arial" w:hAnsi="Arial" w:cs="Arial"/>
        </w:rPr>
      </w:pPr>
    </w:p>
    <w:p w:rsidR="00D862E0" w:rsidRPr="005D577F" w:rsidRDefault="00D862E0" w:rsidP="00D862E0">
      <w:pPr>
        <w:jc w:val="center"/>
        <w:rPr>
          <w:rFonts w:ascii="Arial" w:eastAsiaTheme="minorHAnsi" w:hAnsi="Arial" w:cs="Arial"/>
          <w:lang w:eastAsia="en-US"/>
        </w:rPr>
      </w:pPr>
    </w:p>
    <w:p w:rsidR="00D862E0" w:rsidRPr="005D577F" w:rsidRDefault="00D862E0" w:rsidP="00D862E0">
      <w:pPr>
        <w:jc w:val="center"/>
        <w:rPr>
          <w:rFonts w:ascii="Arial" w:eastAsiaTheme="minorHAnsi" w:hAnsi="Arial" w:cs="Arial"/>
          <w:lang w:eastAsia="en-US"/>
        </w:rPr>
      </w:pPr>
    </w:p>
    <w:p w:rsidR="004D1561" w:rsidRPr="005D577F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4D1561" w:rsidRPr="005D577F" w:rsidRDefault="004D1561" w:rsidP="004D1561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577F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577F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577F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577F" w:rsidRDefault="00A52DFB" w:rsidP="00A52DFB">
      <w:pPr>
        <w:jc w:val="center"/>
        <w:rPr>
          <w:rFonts w:ascii="Arial" w:eastAsiaTheme="minorHAnsi" w:hAnsi="Arial" w:cs="Arial"/>
          <w:lang w:eastAsia="en-US"/>
        </w:rPr>
      </w:pPr>
    </w:p>
    <w:p w:rsidR="00A52DFB" w:rsidRPr="005D577F" w:rsidRDefault="00A52DFB" w:rsidP="00A52DFB">
      <w:pPr>
        <w:rPr>
          <w:rFonts w:ascii="Arial" w:eastAsiaTheme="minorHAnsi" w:hAnsi="Arial" w:cs="Arial"/>
          <w:lang w:eastAsia="en-US"/>
        </w:rPr>
        <w:sectPr w:rsidR="00A52DFB" w:rsidRPr="005D577F" w:rsidSect="00A52DFB">
          <w:pgSz w:w="11907" w:h="16840" w:code="9"/>
          <w:pgMar w:top="851" w:right="851" w:bottom="1135" w:left="1418" w:header="0" w:footer="0" w:gutter="0"/>
          <w:cols w:space="708"/>
          <w:docGrid w:linePitch="381"/>
        </w:sectPr>
      </w:pPr>
    </w:p>
    <w:tbl>
      <w:tblPr>
        <w:tblW w:w="154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35"/>
        <w:gridCol w:w="2292"/>
        <w:gridCol w:w="4229"/>
        <w:gridCol w:w="5244"/>
        <w:gridCol w:w="142"/>
      </w:tblGrid>
      <w:tr w:rsidR="00A52DFB" w:rsidRPr="005D577F" w:rsidTr="00C108B0">
        <w:trPr>
          <w:gridAfter w:val="1"/>
          <w:wAfter w:w="142" w:type="dxa"/>
          <w:trHeight w:val="33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ind w:right="-235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5D577F">
            <w:pPr>
              <w:jc w:val="right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Приложение                                                                                                                                                                      </w:t>
            </w:r>
          </w:p>
        </w:tc>
      </w:tr>
      <w:tr w:rsidR="00A52DFB" w:rsidRPr="005D577F" w:rsidTr="00C108B0">
        <w:trPr>
          <w:gridAfter w:val="1"/>
          <w:wAfter w:w="142" w:type="dxa"/>
          <w:trHeight w:val="75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5D577F">
            <w:pPr>
              <w:jc w:val="right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A52DFB" w:rsidRPr="005D577F" w:rsidRDefault="00A52DFB" w:rsidP="005D577F">
            <w:pPr>
              <w:jc w:val="right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городского округа Люберцы           </w:t>
            </w:r>
          </w:p>
          <w:p w:rsidR="00A52DFB" w:rsidRPr="005D577F" w:rsidRDefault="00A52DFB" w:rsidP="005D577F">
            <w:pPr>
              <w:jc w:val="right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Московской области </w:t>
            </w:r>
          </w:p>
        </w:tc>
      </w:tr>
      <w:tr w:rsidR="00A52DFB" w:rsidRPr="005D577F" w:rsidTr="00C108B0">
        <w:trPr>
          <w:gridAfter w:val="1"/>
          <w:wAfter w:w="142" w:type="dxa"/>
          <w:trHeight w:val="540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DFB" w:rsidRPr="005D577F" w:rsidRDefault="00A52DFB" w:rsidP="00A52DF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2DFB" w:rsidRPr="005D577F" w:rsidRDefault="00A52DFB" w:rsidP="005D577F">
            <w:pPr>
              <w:jc w:val="right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                                                       от  </w:t>
            </w:r>
            <w:r w:rsidR="00C108B0" w:rsidRPr="005D577F">
              <w:rPr>
                <w:rFonts w:ascii="Arial" w:hAnsi="Arial" w:cs="Arial"/>
                <w:color w:val="000000"/>
              </w:rPr>
              <w:t>24.01.2022</w:t>
            </w:r>
            <w:r w:rsidRPr="005D577F">
              <w:rPr>
                <w:rFonts w:ascii="Arial" w:hAnsi="Arial" w:cs="Arial"/>
                <w:color w:val="000000"/>
              </w:rPr>
              <w:t xml:space="preserve">     №</w:t>
            </w:r>
            <w:r w:rsidR="00213D49" w:rsidRPr="005D577F">
              <w:rPr>
                <w:rFonts w:ascii="Arial" w:hAnsi="Arial" w:cs="Arial"/>
                <w:color w:val="000000"/>
              </w:rPr>
              <w:t xml:space="preserve"> </w:t>
            </w:r>
            <w:r w:rsidR="00C108B0" w:rsidRPr="005D577F">
              <w:rPr>
                <w:rFonts w:ascii="Arial" w:hAnsi="Arial" w:cs="Arial"/>
                <w:color w:val="000000"/>
              </w:rPr>
              <w:t>184</w:t>
            </w:r>
            <w:r w:rsidRPr="005D577F">
              <w:rPr>
                <w:rFonts w:ascii="Arial" w:hAnsi="Arial" w:cs="Arial"/>
                <w:color w:val="000000"/>
              </w:rPr>
              <w:t xml:space="preserve">-ПА                                                         </w:t>
            </w:r>
          </w:p>
        </w:tc>
      </w:tr>
      <w:tr w:rsidR="00C108B0" w:rsidRPr="005D577F" w:rsidTr="00C108B0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48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    </w:t>
            </w:r>
          </w:p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C108B0" w:rsidRPr="005D577F" w:rsidTr="00C108B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D57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D577F">
              <w:rPr>
                <w:rFonts w:ascii="Arial" w:hAnsi="Arial" w:cs="Arial"/>
                <w:color w:val="000000"/>
              </w:rPr>
              <w:t xml:space="preserve">/п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C108B0" w:rsidRPr="005D577F" w:rsidTr="00C108B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>Участок сети водостока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D577F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5D577F">
              <w:rPr>
                <w:rFonts w:ascii="Arial" w:eastAsiaTheme="minorHAnsi" w:hAnsi="Arial" w:cs="Arial"/>
                <w:lang w:eastAsia="en-US"/>
              </w:rPr>
              <w:t>. Люберцы,</w:t>
            </w:r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 xml:space="preserve">г. Люберцы, от ул. Маршала </w:t>
            </w:r>
            <w:proofErr w:type="spellStart"/>
            <w:r w:rsidRPr="005D577F">
              <w:rPr>
                <w:rFonts w:ascii="Arial" w:eastAsiaTheme="minorHAnsi" w:hAnsi="Arial" w:cs="Arial"/>
                <w:lang w:eastAsia="en-US"/>
              </w:rPr>
              <w:t>Полубоярова</w:t>
            </w:r>
            <w:proofErr w:type="spellEnd"/>
            <w:r w:rsidRPr="005D577F">
              <w:rPr>
                <w:rFonts w:ascii="Arial" w:eastAsiaTheme="minorHAnsi" w:hAnsi="Arial" w:cs="Arial"/>
                <w:lang w:eastAsia="en-US"/>
              </w:rPr>
              <w:t xml:space="preserve">, вдоль </w:t>
            </w:r>
            <w:proofErr w:type="spellStart"/>
            <w:r w:rsidRPr="005D577F">
              <w:rPr>
                <w:rFonts w:ascii="Arial" w:eastAsiaTheme="minorHAnsi" w:hAnsi="Arial" w:cs="Arial"/>
                <w:lang w:eastAsia="en-US"/>
              </w:rPr>
              <w:t>Новорязанского</w:t>
            </w:r>
            <w:proofErr w:type="spellEnd"/>
            <w:r w:rsidRPr="005D577F">
              <w:rPr>
                <w:rFonts w:ascii="Arial" w:eastAsiaTheme="minorHAnsi" w:hAnsi="Arial" w:cs="Arial"/>
                <w:lang w:eastAsia="en-US"/>
              </w:rPr>
              <w:t xml:space="preserve"> ш. до ул. </w:t>
            </w:r>
            <w:proofErr w:type="gramStart"/>
            <w:r w:rsidRPr="005D577F">
              <w:rPr>
                <w:rFonts w:ascii="Arial" w:eastAsiaTheme="minorHAnsi" w:hAnsi="Arial" w:cs="Arial"/>
                <w:lang w:eastAsia="en-US"/>
              </w:rPr>
              <w:t>Юбилейная</w:t>
            </w:r>
            <w:proofErr w:type="gramEnd"/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>Общая протяженность -505 м;</w:t>
            </w:r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>Диаметр трубопровода- 2000 мм.</w:t>
            </w:r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C108B0" w:rsidRPr="005D577F" w:rsidTr="00C108B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108B0" w:rsidRPr="005D577F" w:rsidRDefault="00C108B0" w:rsidP="00C108B0">
            <w:pPr>
              <w:jc w:val="center"/>
              <w:rPr>
                <w:rFonts w:ascii="Arial" w:hAnsi="Arial" w:cs="Arial"/>
                <w:color w:val="000000"/>
              </w:rPr>
            </w:pPr>
            <w:r w:rsidRPr="005D577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 xml:space="preserve">Канализационная сеть 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5D577F">
              <w:rPr>
                <w:rFonts w:ascii="Arial" w:hAnsi="Arial" w:cs="Arial"/>
                <w:lang w:eastAsia="en-US"/>
              </w:rPr>
              <w:t xml:space="preserve">Московская область, </w:t>
            </w:r>
            <w:proofErr w:type="spellStart"/>
            <w:r w:rsidRPr="005D577F">
              <w:rPr>
                <w:rFonts w:ascii="Arial" w:hAnsi="Arial" w:cs="Arial"/>
                <w:lang w:eastAsia="en-US"/>
              </w:rPr>
              <w:t>г.о</w:t>
            </w:r>
            <w:proofErr w:type="spellEnd"/>
            <w:r w:rsidRPr="005D577F">
              <w:rPr>
                <w:rFonts w:ascii="Arial" w:hAnsi="Arial" w:cs="Arial"/>
                <w:lang w:eastAsia="en-US"/>
              </w:rPr>
              <w:t>. Люберцы,</w:t>
            </w:r>
          </w:p>
          <w:p w:rsidR="00C108B0" w:rsidRPr="005D577F" w:rsidRDefault="00C108B0" w:rsidP="00C108B0">
            <w:pPr>
              <w:widowControl w:val="0"/>
              <w:spacing w:before="20" w:line="300" w:lineRule="auto"/>
              <w:ind w:right="-1"/>
              <w:contextualSpacing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hAnsi="Arial" w:cs="Arial"/>
                <w:lang w:eastAsia="en-US"/>
              </w:rPr>
              <w:t xml:space="preserve">р. п. </w:t>
            </w:r>
            <w:proofErr w:type="spellStart"/>
            <w:r w:rsidRPr="005D577F">
              <w:rPr>
                <w:rFonts w:ascii="Arial" w:hAnsi="Arial" w:cs="Arial"/>
                <w:lang w:eastAsia="en-US"/>
              </w:rPr>
              <w:t>Малаховка</w:t>
            </w:r>
            <w:proofErr w:type="spellEnd"/>
            <w:r w:rsidRPr="005D577F">
              <w:rPr>
                <w:rFonts w:ascii="Arial" w:hAnsi="Arial" w:cs="Arial"/>
                <w:lang w:eastAsia="en-US"/>
              </w:rPr>
              <w:t xml:space="preserve">, ул. </w:t>
            </w:r>
            <w:proofErr w:type="gramStart"/>
            <w:r w:rsidRPr="005D577F">
              <w:rPr>
                <w:rFonts w:ascii="Arial" w:hAnsi="Arial" w:cs="Arial"/>
                <w:lang w:eastAsia="en-US"/>
              </w:rPr>
              <w:t>Школьная</w:t>
            </w:r>
            <w:proofErr w:type="gramEnd"/>
            <w:r w:rsidRPr="005D577F">
              <w:rPr>
                <w:rFonts w:ascii="Arial" w:hAnsi="Arial" w:cs="Arial"/>
                <w:lang w:eastAsia="en-US"/>
              </w:rPr>
              <w:t>, вдоль домов 6, 8, 10, 13, 15 до территории дома ребенка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>Общая протяженность -150 м;</w:t>
            </w:r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>Диаметр трубопровода-100 мм;</w:t>
            </w:r>
          </w:p>
          <w:p w:rsidR="00C108B0" w:rsidRPr="005D577F" w:rsidRDefault="00C108B0" w:rsidP="00C108B0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D577F">
              <w:rPr>
                <w:rFonts w:ascii="Arial" w:eastAsiaTheme="minorHAnsi" w:hAnsi="Arial" w:cs="Arial"/>
                <w:lang w:eastAsia="en-US"/>
              </w:rPr>
              <w:t xml:space="preserve">Материал </w:t>
            </w:r>
            <w:proofErr w:type="gramStart"/>
            <w:r w:rsidRPr="005D577F">
              <w:rPr>
                <w:rFonts w:ascii="Arial" w:eastAsiaTheme="minorHAnsi" w:hAnsi="Arial" w:cs="Arial"/>
                <w:lang w:eastAsia="en-US"/>
              </w:rPr>
              <w:t>трубопровода-асбестоцемент</w:t>
            </w:r>
            <w:proofErr w:type="gramEnd"/>
            <w:r w:rsidRPr="005D577F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</w:tr>
    </w:tbl>
    <w:p w:rsidR="00C108B0" w:rsidRPr="005D577F" w:rsidRDefault="00C108B0" w:rsidP="00C108B0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700C12" w:rsidRPr="005D577F" w:rsidRDefault="00700C12" w:rsidP="00015F8E">
      <w:pPr>
        <w:ind w:right="141"/>
        <w:jc w:val="center"/>
        <w:rPr>
          <w:rFonts w:ascii="Arial" w:eastAsiaTheme="minorHAnsi" w:hAnsi="Arial" w:cs="Arial"/>
          <w:lang w:eastAsia="en-US"/>
        </w:rPr>
      </w:pPr>
    </w:p>
    <w:sectPr w:rsidR="00700C12" w:rsidRPr="005D577F" w:rsidSect="00204C9C">
      <w:pgSz w:w="16840" w:h="11907" w:orient="landscape" w:code="9"/>
      <w:pgMar w:top="1276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5F8E"/>
    <w:rsid w:val="00052F27"/>
    <w:rsid w:val="000A4631"/>
    <w:rsid w:val="000B0F17"/>
    <w:rsid w:val="000D048C"/>
    <w:rsid w:val="0013303A"/>
    <w:rsid w:val="0013795C"/>
    <w:rsid w:val="001D7D2A"/>
    <w:rsid w:val="00213D49"/>
    <w:rsid w:val="002225D3"/>
    <w:rsid w:val="00233AC1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857A2"/>
    <w:rsid w:val="005D577F"/>
    <w:rsid w:val="006050AB"/>
    <w:rsid w:val="00606C9A"/>
    <w:rsid w:val="00626D1D"/>
    <w:rsid w:val="006858C0"/>
    <w:rsid w:val="0069566C"/>
    <w:rsid w:val="00700C12"/>
    <w:rsid w:val="007041ED"/>
    <w:rsid w:val="007F5C02"/>
    <w:rsid w:val="00872678"/>
    <w:rsid w:val="008E3ED5"/>
    <w:rsid w:val="00916193"/>
    <w:rsid w:val="009205DA"/>
    <w:rsid w:val="00945775"/>
    <w:rsid w:val="009D017F"/>
    <w:rsid w:val="009D363E"/>
    <w:rsid w:val="009F3D75"/>
    <w:rsid w:val="009F72DA"/>
    <w:rsid w:val="00A52DFB"/>
    <w:rsid w:val="00A95EA6"/>
    <w:rsid w:val="00B36B6B"/>
    <w:rsid w:val="00B81FC6"/>
    <w:rsid w:val="00BE41F0"/>
    <w:rsid w:val="00C108B0"/>
    <w:rsid w:val="00CD19A4"/>
    <w:rsid w:val="00D04886"/>
    <w:rsid w:val="00D23A89"/>
    <w:rsid w:val="00D862E0"/>
    <w:rsid w:val="00E7491B"/>
    <w:rsid w:val="00EC6293"/>
    <w:rsid w:val="00EE1BEC"/>
    <w:rsid w:val="00F1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2018-01-24T09:22:00Z</cp:lastPrinted>
  <dcterms:created xsi:type="dcterms:W3CDTF">2022-01-31T13:43:00Z</dcterms:created>
  <dcterms:modified xsi:type="dcterms:W3CDTF">2022-01-31T13:43:00Z</dcterms:modified>
</cp:coreProperties>
</file>