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CD" w:rsidRPr="009C0892" w:rsidRDefault="002C6BCD" w:rsidP="002C6BCD">
      <w:pPr>
        <w:jc w:val="center"/>
        <w:rPr>
          <w:rFonts w:ascii="Arial" w:hAnsi="Arial" w:cs="Arial"/>
        </w:rPr>
      </w:pPr>
      <w:r w:rsidRPr="009C0892">
        <w:rPr>
          <w:rFonts w:ascii="Arial" w:hAnsi="Arial" w:cs="Arial"/>
        </w:rPr>
        <w:t>АДМИНИСТРАЦИЯ</w:t>
      </w:r>
    </w:p>
    <w:p w:rsidR="002C6BCD" w:rsidRPr="009C0892" w:rsidRDefault="002C6BCD" w:rsidP="002C6BCD">
      <w:pPr>
        <w:jc w:val="center"/>
        <w:rPr>
          <w:rFonts w:ascii="Arial" w:hAnsi="Arial" w:cs="Arial"/>
        </w:rPr>
      </w:pPr>
      <w:r w:rsidRPr="009C0892">
        <w:rPr>
          <w:rFonts w:ascii="Arial" w:hAnsi="Arial" w:cs="Arial"/>
        </w:rPr>
        <w:t>МУНИЦИПАЛЬНОГО ОБРАЗОВАНИЯ</w:t>
      </w:r>
    </w:p>
    <w:p w:rsidR="002C6BCD" w:rsidRPr="009C0892" w:rsidRDefault="002C6BCD" w:rsidP="002C6BCD">
      <w:pPr>
        <w:jc w:val="center"/>
        <w:rPr>
          <w:rFonts w:ascii="Arial" w:hAnsi="Arial" w:cs="Arial"/>
        </w:rPr>
      </w:pPr>
      <w:r w:rsidRPr="009C0892">
        <w:rPr>
          <w:rFonts w:ascii="Arial" w:hAnsi="Arial" w:cs="Arial"/>
        </w:rPr>
        <w:t>ГОРОДСКОЙ ОКРУГ ЛЮБЕРЦЫ</w:t>
      </w:r>
    </w:p>
    <w:p w:rsidR="002C6BCD" w:rsidRPr="009C0892" w:rsidRDefault="002C6BCD" w:rsidP="002C6BCD">
      <w:pPr>
        <w:jc w:val="center"/>
        <w:rPr>
          <w:rFonts w:ascii="Arial" w:hAnsi="Arial" w:cs="Arial"/>
        </w:rPr>
      </w:pPr>
      <w:r w:rsidRPr="009C0892">
        <w:rPr>
          <w:rFonts w:ascii="Arial" w:hAnsi="Arial" w:cs="Arial"/>
        </w:rPr>
        <w:t>МОСКОВСКОЙ ОБЛАСТИ</w:t>
      </w:r>
    </w:p>
    <w:p w:rsidR="002C6BCD" w:rsidRPr="009C0892" w:rsidRDefault="002C6BCD" w:rsidP="002C6BCD">
      <w:pPr>
        <w:jc w:val="center"/>
        <w:rPr>
          <w:rFonts w:ascii="Arial" w:hAnsi="Arial" w:cs="Arial"/>
        </w:rPr>
      </w:pPr>
    </w:p>
    <w:p w:rsidR="002C6BCD" w:rsidRPr="009C0892" w:rsidRDefault="002C6BCD" w:rsidP="002C6BCD">
      <w:pPr>
        <w:jc w:val="center"/>
        <w:rPr>
          <w:rFonts w:ascii="Arial" w:hAnsi="Arial" w:cs="Arial"/>
        </w:rPr>
      </w:pPr>
      <w:r w:rsidRPr="009C0892">
        <w:rPr>
          <w:rFonts w:ascii="Arial" w:hAnsi="Arial" w:cs="Arial"/>
        </w:rPr>
        <w:t>ПОСТАНОВЛЕНИЕ</w:t>
      </w:r>
    </w:p>
    <w:p w:rsidR="002C6BCD" w:rsidRPr="009C0892" w:rsidRDefault="002C6BCD" w:rsidP="002C6BCD">
      <w:pPr>
        <w:jc w:val="center"/>
        <w:rPr>
          <w:rFonts w:ascii="Arial" w:hAnsi="Arial" w:cs="Arial"/>
        </w:rPr>
      </w:pPr>
    </w:p>
    <w:p w:rsidR="002C6BCD" w:rsidRPr="009C0892" w:rsidRDefault="002C6BCD" w:rsidP="002C6BCD">
      <w:pPr>
        <w:jc w:val="center"/>
        <w:rPr>
          <w:rFonts w:ascii="Arial" w:hAnsi="Arial" w:cs="Arial"/>
        </w:rPr>
      </w:pPr>
      <w:r w:rsidRPr="009C0892">
        <w:rPr>
          <w:rFonts w:ascii="Arial" w:hAnsi="Arial" w:cs="Arial"/>
        </w:rPr>
        <w:t xml:space="preserve">от </w:t>
      </w:r>
      <w:r w:rsidR="00943BAC" w:rsidRPr="009C0892">
        <w:rPr>
          <w:rFonts w:ascii="Arial" w:hAnsi="Arial" w:cs="Arial"/>
        </w:rPr>
        <w:t>29.06.202</w:t>
      </w:r>
      <w:r w:rsidR="00730AE8" w:rsidRPr="009C0892">
        <w:rPr>
          <w:rFonts w:ascii="Arial" w:hAnsi="Arial" w:cs="Arial"/>
        </w:rPr>
        <w:t>0</w:t>
      </w:r>
      <w:r w:rsidR="009C0892" w:rsidRPr="009C0892">
        <w:rPr>
          <w:rFonts w:ascii="Arial" w:hAnsi="Arial" w:cs="Arial"/>
        </w:rPr>
        <w:t xml:space="preserve">                                                                </w:t>
      </w:r>
      <w:r w:rsidRPr="009C0892">
        <w:rPr>
          <w:rFonts w:ascii="Arial" w:hAnsi="Arial" w:cs="Arial"/>
        </w:rPr>
        <w:t xml:space="preserve">№ </w:t>
      </w:r>
      <w:r w:rsidR="00943BAC" w:rsidRPr="009C0892">
        <w:rPr>
          <w:rFonts w:ascii="Arial" w:hAnsi="Arial" w:cs="Arial"/>
        </w:rPr>
        <w:t>1759</w:t>
      </w:r>
      <w:r w:rsidRPr="009C0892">
        <w:rPr>
          <w:rFonts w:ascii="Arial" w:hAnsi="Arial" w:cs="Arial"/>
        </w:rPr>
        <w:t>-ПА</w:t>
      </w:r>
    </w:p>
    <w:p w:rsidR="002C6BCD" w:rsidRPr="009C0892" w:rsidRDefault="002C6BCD" w:rsidP="002C6BCD">
      <w:pPr>
        <w:jc w:val="center"/>
        <w:rPr>
          <w:rFonts w:ascii="Arial" w:hAnsi="Arial" w:cs="Arial"/>
        </w:rPr>
      </w:pPr>
    </w:p>
    <w:p w:rsidR="00E3232C" w:rsidRPr="009C0892" w:rsidRDefault="002C6BCD" w:rsidP="002C6BCD">
      <w:pPr>
        <w:jc w:val="center"/>
        <w:rPr>
          <w:rFonts w:ascii="Arial" w:hAnsi="Arial" w:cs="Arial"/>
        </w:rPr>
      </w:pPr>
      <w:r w:rsidRPr="009C0892">
        <w:rPr>
          <w:rFonts w:ascii="Arial" w:hAnsi="Arial" w:cs="Arial"/>
        </w:rPr>
        <w:t>г. Люберцы</w:t>
      </w:r>
    </w:p>
    <w:p w:rsidR="007949E5" w:rsidRPr="009C0892" w:rsidRDefault="007949E5" w:rsidP="002C6BCD">
      <w:pPr>
        <w:rPr>
          <w:rFonts w:ascii="Arial" w:hAnsi="Arial" w:cs="Arial"/>
          <w:b/>
        </w:rPr>
      </w:pPr>
    </w:p>
    <w:p w:rsidR="00F23390" w:rsidRPr="009C0892" w:rsidRDefault="00F23390" w:rsidP="00F23390">
      <w:pPr>
        <w:jc w:val="center"/>
        <w:rPr>
          <w:rFonts w:ascii="Arial" w:hAnsi="Arial" w:cs="Arial"/>
          <w:b/>
        </w:rPr>
      </w:pPr>
      <w:r w:rsidRPr="009C0892">
        <w:rPr>
          <w:rFonts w:ascii="Arial" w:hAnsi="Arial" w:cs="Arial"/>
          <w:b/>
        </w:rPr>
        <w:t>О внесении изменений в Административный регламент предоставления муниципальной услуги «Согласование установки средства размещения информации на территории городского округа Люберцы Московской области», утвержденный Постановлением администрации городского округа Люберцы Московской области от 22.01.2018 № 109-ПА</w:t>
      </w:r>
    </w:p>
    <w:p w:rsidR="00F23390" w:rsidRPr="009C0892" w:rsidRDefault="00F23390" w:rsidP="00F23390">
      <w:pPr>
        <w:jc w:val="both"/>
        <w:rPr>
          <w:rFonts w:ascii="Arial" w:hAnsi="Arial" w:cs="Arial"/>
          <w:b/>
        </w:rPr>
      </w:pPr>
    </w:p>
    <w:p w:rsidR="00F23390" w:rsidRPr="009C0892" w:rsidRDefault="00F23390" w:rsidP="00F23390">
      <w:pPr>
        <w:jc w:val="both"/>
        <w:rPr>
          <w:rFonts w:ascii="Arial" w:hAnsi="Arial" w:cs="Arial"/>
        </w:rPr>
      </w:pPr>
      <w:r w:rsidRPr="009C0892">
        <w:rPr>
          <w:rFonts w:ascii="Arial" w:hAnsi="Arial" w:cs="Arial"/>
          <w:b/>
        </w:rPr>
        <w:t xml:space="preserve">         </w:t>
      </w:r>
      <w:proofErr w:type="gramStart"/>
      <w:r w:rsidRPr="009C0892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27.07.2010 № 210-ФЗ «Об организации предоставления государственных и муниципальных услуг», Законом Московской области от 30.12.2014 №191/2014-ОЗ «О регулировании дополнительных вопросов в сфере благоустройства в Московской области», Архитектурно-художественным регламентом информационного и рекламного оформления зданий, строений, сооружений и объектов благоустройства Московской области</w:t>
      </w:r>
      <w:proofErr w:type="gramEnd"/>
      <w:r w:rsidRPr="009C0892">
        <w:rPr>
          <w:rFonts w:ascii="Arial" w:hAnsi="Arial" w:cs="Arial"/>
        </w:rPr>
        <w:t xml:space="preserve">, </w:t>
      </w:r>
      <w:proofErr w:type="gramStart"/>
      <w:r w:rsidRPr="009C0892">
        <w:rPr>
          <w:rFonts w:ascii="Arial" w:hAnsi="Arial" w:cs="Arial"/>
        </w:rPr>
        <w:t>утвержденным Распоряжением Главного управления архитектуры и градостроительства Московской области от 14.07.2015 № 31РВ-72, Типовой формой Административного Регламента муниципальной услуги «Согласование установки средства размещения информации на территории (наименование муниципального образования) Московской области», утвержденной Распоряжением Главного управления архитектуры и градостроительства Московской области от 15.12.2017 № 31РВ-303, Уставом муниципального образования городской округ Люберцы Московской области, Решением Совета депутатов городского округа Люберцы от 07.06.2017 № 52/7</w:t>
      </w:r>
      <w:proofErr w:type="gramEnd"/>
      <w:r w:rsidRPr="009C0892">
        <w:rPr>
          <w:rFonts w:ascii="Arial" w:hAnsi="Arial" w:cs="Arial"/>
        </w:rPr>
        <w:t xml:space="preserve"> «О вопросах правопреемства», Постановлением администрации Люберецкого муниципального района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услуг», Распоряжением Главы муниципального образования городской округ Люберцы Московской области от 21.06.2017 №1-РГ «О наделении полномочиями Первого заместителя Главы администрации», постановляю:</w:t>
      </w:r>
    </w:p>
    <w:p w:rsidR="00F23390" w:rsidRPr="009C0892" w:rsidRDefault="00F23390" w:rsidP="00F23390">
      <w:pPr>
        <w:jc w:val="both"/>
        <w:rPr>
          <w:rFonts w:ascii="Arial" w:hAnsi="Arial" w:cs="Arial"/>
        </w:rPr>
      </w:pPr>
      <w:r w:rsidRPr="009C0892">
        <w:rPr>
          <w:rFonts w:ascii="Arial" w:hAnsi="Arial" w:cs="Arial"/>
        </w:rPr>
        <w:t xml:space="preserve">        1. Внести изменения в   Административный регламент предоставления муниципальной услуги «Согласование установки средства размещения информации на территории городского округа Люберцы Московской области», утвержденный Постановлением администрации городского округа Люберцы Московской области от 22.01.2018 № 109-ПА (далее - Регламент), изложив  п.1.4.  Регламента в следующей редакции: </w:t>
      </w:r>
    </w:p>
    <w:p w:rsidR="00F23390" w:rsidRPr="009C0892" w:rsidRDefault="00F23390" w:rsidP="009C0892">
      <w:pPr>
        <w:ind w:firstLine="426"/>
        <w:jc w:val="both"/>
        <w:rPr>
          <w:rFonts w:ascii="Arial" w:hAnsi="Arial" w:cs="Arial"/>
        </w:rPr>
      </w:pPr>
      <w:r w:rsidRPr="009C0892">
        <w:rPr>
          <w:rFonts w:ascii="Arial" w:hAnsi="Arial" w:cs="Arial"/>
        </w:rPr>
        <w:t>«1.4. Согласование установки средства размещения информации на территории городского округа Люберцы Московской области выдается на пять лет</w:t>
      </w:r>
      <w:proofErr w:type="gramStart"/>
      <w:r w:rsidRPr="009C0892">
        <w:rPr>
          <w:rFonts w:ascii="Arial" w:hAnsi="Arial" w:cs="Arial"/>
        </w:rPr>
        <w:t>.».</w:t>
      </w:r>
      <w:proofErr w:type="gramEnd"/>
    </w:p>
    <w:p w:rsidR="00F23390" w:rsidRPr="009C0892" w:rsidRDefault="00F23390" w:rsidP="00F23390">
      <w:pPr>
        <w:jc w:val="both"/>
        <w:rPr>
          <w:rFonts w:ascii="Arial" w:hAnsi="Arial" w:cs="Arial"/>
        </w:rPr>
      </w:pPr>
      <w:r w:rsidRPr="009C0892">
        <w:rPr>
          <w:rFonts w:ascii="Arial" w:hAnsi="Arial" w:cs="Arial"/>
        </w:rPr>
        <w:t xml:space="preserve">  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23390" w:rsidRPr="009C0892" w:rsidRDefault="00F23390" w:rsidP="00F23390">
      <w:pPr>
        <w:jc w:val="both"/>
        <w:rPr>
          <w:rFonts w:ascii="Arial" w:hAnsi="Arial" w:cs="Arial"/>
        </w:rPr>
      </w:pPr>
      <w:r w:rsidRPr="009C0892">
        <w:rPr>
          <w:rFonts w:ascii="Arial" w:hAnsi="Arial" w:cs="Arial"/>
        </w:rPr>
        <w:t xml:space="preserve">         3. </w:t>
      </w:r>
      <w:proofErr w:type="gramStart"/>
      <w:r w:rsidRPr="009C0892">
        <w:rPr>
          <w:rFonts w:ascii="Arial" w:hAnsi="Arial" w:cs="Arial"/>
        </w:rPr>
        <w:t>Контроль за</w:t>
      </w:r>
      <w:proofErr w:type="gramEnd"/>
      <w:r w:rsidRPr="009C0892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Семёнова А.М.</w:t>
      </w:r>
    </w:p>
    <w:p w:rsidR="00F23390" w:rsidRPr="009C0892" w:rsidRDefault="00F23390" w:rsidP="00F23390">
      <w:pPr>
        <w:jc w:val="both"/>
        <w:rPr>
          <w:rFonts w:ascii="Arial" w:hAnsi="Arial" w:cs="Arial"/>
        </w:rPr>
      </w:pPr>
    </w:p>
    <w:p w:rsidR="00F23390" w:rsidRPr="009C0892" w:rsidRDefault="00F23390" w:rsidP="00F23390">
      <w:pPr>
        <w:jc w:val="both"/>
        <w:rPr>
          <w:rFonts w:ascii="Arial" w:hAnsi="Arial" w:cs="Arial"/>
        </w:rPr>
      </w:pPr>
      <w:r w:rsidRPr="009C0892">
        <w:rPr>
          <w:rFonts w:ascii="Arial" w:hAnsi="Arial" w:cs="Arial"/>
        </w:rPr>
        <w:t>Первый заместитель</w:t>
      </w:r>
    </w:p>
    <w:p w:rsidR="00F23390" w:rsidRPr="009C0892" w:rsidRDefault="00F23390" w:rsidP="00F23390">
      <w:pPr>
        <w:jc w:val="both"/>
        <w:rPr>
          <w:rFonts w:ascii="Arial" w:hAnsi="Arial" w:cs="Arial"/>
        </w:rPr>
      </w:pPr>
      <w:r w:rsidRPr="009C0892">
        <w:rPr>
          <w:rFonts w:ascii="Arial" w:hAnsi="Arial" w:cs="Arial"/>
        </w:rPr>
        <w:t xml:space="preserve">Главы администрации                                    </w:t>
      </w:r>
      <w:r w:rsidRPr="009C0892">
        <w:rPr>
          <w:rFonts w:ascii="Arial" w:hAnsi="Arial" w:cs="Arial"/>
        </w:rPr>
        <w:tab/>
      </w:r>
      <w:bookmarkStart w:id="0" w:name="_GoBack"/>
      <w:bookmarkEnd w:id="0"/>
      <w:r w:rsidRPr="009C0892">
        <w:rPr>
          <w:rFonts w:ascii="Arial" w:hAnsi="Arial" w:cs="Arial"/>
        </w:rPr>
        <w:t xml:space="preserve">                                           И.Г. Назарьева</w:t>
      </w:r>
    </w:p>
    <w:p w:rsidR="007949E5" w:rsidRPr="009C0892" w:rsidRDefault="00F23390" w:rsidP="00F23390">
      <w:pPr>
        <w:jc w:val="both"/>
        <w:rPr>
          <w:rFonts w:eastAsia="Calibri"/>
          <w:lang w:eastAsia="en-US"/>
        </w:rPr>
      </w:pPr>
      <w:r w:rsidRPr="009C0892">
        <w:rPr>
          <w:rFonts w:ascii="Arial" w:hAnsi="Arial" w:cs="Arial"/>
        </w:rPr>
        <w:t xml:space="preserve">                                                            </w:t>
      </w:r>
    </w:p>
    <w:sectPr w:rsidR="007949E5" w:rsidRPr="009C0892" w:rsidSect="009C0892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77D9A"/>
    <w:rsid w:val="0008352F"/>
    <w:rsid w:val="000A4631"/>
    <w:rsid w:val="00112205"/>
    <w:rsid w:val="00163DB8"/>
    <w:rsid w:val="002243AB"/>
    <w:rsid w:val="00233AC1"/>
    <w:rsid w:val="0024003D"/>
    <w:rsid w:val="00266223"/>
    <w:rsid w:val="00297F97"/>
    <w:rsid w:val="002C6BCD"/>
    <w:rsid w:val="003000F3"/>
    <w:rsid w:val="00321DD8"/>
    <w:rsid w:val="00351F50"/>
    <w:rsid w:val="003826C7"/>
    <w:rsid w:val="00416C32"/>
    <w:rsid w:val="00466A72"/>
    <w:rsid w:val="004B08DF"/>
    <w:rsid w:val="005857A1"/>
    <w:rsid w:val="00595C17"/>
    <w:rsid w:val="006050AB"/>
    <w:rsid w:val="006132EE"/>
    <w:rsid w:val="00626884"/>
    <w:rsid w:val="0069566C"/>
    <w:rsid w:val="006E3505"/>
    <w:rsid w:val="007041ED"/>
    <w:rsid w:val="00730AE8"/>
    <w:rsid w:val="00762067"/>
    <w:rsid w:val="00773531"/>
    <w:rsid w:val="00792A63"/>
    <w:rsid w:val="007949E5"/>
    <w:rsid w:val="007B3AD5"/>
    <w:rsid w:val="007F5C02"/>
    <w:rsid w:val="00803A2F"/>
    <w:rsid w:val="008610A9"/>
    <w:rsid w:val="00872678"/>
    <w:rsid w:val="00884C87"/>
    <w:rsid w:val="008A23E1"/>
    <w:rsid w:val="008A2A51"/>
    <w:rsid w:val="008D012F"/>
    <w:rsid w:val="008E1097"/>
    <w:rsid w:val="008E3ED5"/>
    <w:rsid w:val="00905BB1"/>
    <w:rsid w:val="00916193"/>
    <w:rsid w:val="009205DA"/>
    <w:rsid w:val="00943BAC"/>
    <w:rsid w:val="009A7FBC"/>
    <w:rsid w:val="009C0892"/>
    <w:rsid w:val="009D017F"/>
    <w:rsid w:val="009E29A0"/>
    <w:rsid w:val="00A12046"/>
    <w:rsid w:val="00A27864"/>
    <w:rsid w:val="00A41202"/>
    <w:rsid w:val="00AA5BBE"/>
    <w:rsid w:val="00B10415"/>
    <w:rsid w:val="00B36B6B"/>
    <w:rsid w:val="00B417DB"/>
    <w:rsid w:val="00B97667"/>
    <w:rsid w:val="00BD3BBF"/>
    <w:rsid w:val="00BD5F0E"/>
    <w:rsid w:val="00D04886"/>
    <w:rsid w:val="00D23A89"/>
    <w:rsid w:val="00DB2CE8"/>
    <w:rsid w:val="00DC02F9"/>
    <w:rsid w:val="00DC6EE9"/>
    <w:rsid w:val="00DE6942"/>
    <w:rsid w:val="00DF5C33"/>
    <w:rsid w:val="00E268C9"/>
    <w:rsid w:val="00E3232C"/>
    <w:rsid w:val="00EA54DF"/>
    <w:rsid w:val="00ED0D8E"/>
    <w:rsid w:val="00F20273"/>
    <w:rsid w:val="00F23390"/>
    <w:rsid w:val="00F25E9D"/>
    <w:rsid w:val="00F8259F"/>
    <w:rsid w:val="00F94579"/>
    <w:rsid w:val="00FA47E1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2019-12-24T13:14:00Z</cp:lastPrinted>
  <dcterms:created xsi:type="dcterms:W3CDTF">2020-06-30T13:50:00Z</dcterms:created>
  <dcterms:modified xsi:type="dcterms:W3CDTF">2020-06-30T13:50:00Z</dcterms:modified>
</cp:coreProperties>
</file>