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4038C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АДМИНИСТРАЦИЯ</w:t>
      </w:r>
    </w:p>
    <w:p w14:paraId="7118DDFC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МУНИЦИПАЛЬНОГО ОБРАЗОВАНИЯ</w:t>
      </w:r>
    </w:p>
    <w:p w14:paraId="6208FB5D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ГОРОДСКОЙ ОКРУГ ЛЮБЕРЦЫ</w:t>
      </w:r>
    </w:p>
    <w:p w14:paraId="0DA01181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МОСКОВСКОЙ ОБЛАСТИ</w:t>
      </w:r>
    </w:p>
    <w:p w14:paraId="50CC38DC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</w:p>
    <w:p w14:paraId="45AE3633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ПОСТАНОВЛЕНИЕ</w:t>
      </w:r>
    </w:p>
    <w:p w14:paraId="47621A0B" w14:textId="77777777" w:rsidR="008927B2" w:rsidRPr="008927B2" w:rsidRDefault="008927B2" w:rsidP="008927B2">
      <w:pPr>
        <w:ind w:right="-285"/>
        <w:rPr>
          <w:rFonts w:ascii="Arial" w:hAnsi="Arial" w:cs="Arial"/>
        </w:rPr>
      </w:pPr>
    </w:p>
    <w:p w14:paraId="198DF7D5" w14:textId="2B26140D" w:rsidR="008927B2" w:rsidRPr="008927B2" w:rsidRDefault="008927B2" w:rsidP="008927B2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Pr="008927B2">
        <w:rPr>
          <w:rFonts w:ascii="Arial" w:hAnsi="Arial" w:cs="Arial"/>
        </w:rPr>
        <w:t>.0</w:t>
      </w:r>
      <w:r>
        <w:rPr>
          <w:rFonts w:ascii="Arial" w:hAnsi="Arial" w:cs="Arial"/>
        </w:rPr>
        <w:t>6.2020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1576</w:t>
      </w:r>
      <w:r w:rsidRPr="008927B2">
        <w:rPr>
          <w:rFonts w:ascii="Arial" w:hAnsi="Arial" w:cs="Arial"/>
        </w:rPr>
        <w:t>-ПА</w:t>
      </w:r>
    </w:p>
    <w:p w14:paraId="76696611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</w:p>
    <w:p w14:paraId="447D8326" w14:textId="77777777" w:rsidR="008927B2" w:rsidRPr="008927B2" w:rsidRDefault="008927B2" w:rsidP="008927B2">
      <w:pPr>
        <w:ind w:right="-285"/>
        <w:jc w:val="center"/>
        <w:rPr>
          <w:rFonts w:ascii="Arial" w:hAnsi="Arial" w:cs="Arial"/>
        </w:rPr>
      </w:pPr>
      <w:r w:rsidRPr="008927B2">
        <w:rPr>
          <w:rFonts w:ascii="Arial" w:hAnsi="Arial" w:cs="Arial"/>
        </w:rPr>
        <w:t>г. Люберцы</w:t>
      </w:r>
    </w:p>
    <w:p w14:paraId="1E1D3514" w14:textId="77777777" w:rsidR="008927B2" w:rsidRPr="008927B2" w:rsidRDefault="008927B2" w:rsidP="008927B2">
      <w:pPr>
        <w:jc w:val="both"/>
        <w:rPr>
          <w:rFonts w:ascii="Arial" w:hAnsi="Arial" w:cs="Arial"/>
        </w:rPr>
      </w:pPr>
    </w:p>
    <w:p w14:paraId="383A9F0D" w14:textId="427DB7C3" w:rsidR="00462865" w:rsidRPr="008927B2" w:rsidRDefault="00462865" w:rsidP="00E07F79">
      <w:pPr>
        <w:pStyle w:val="4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Проект организации дорожного движения,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утвержденный Постановлением администрации городского поселения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 Люберецкого муниципального района Московской области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от 30.07.2014 №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1283-ПА «Об утверждении Проекта организации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дорожного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движения на муниципальной улично-дорожной сети городского поселения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 Люберецкого муниципального района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области»</w:t>
      </w:r>
    </w:p>
    <w:p w14:paraId="3BF4842C" w14:textId="090D11AA" w:rsidR="00462865" w:rsidRPr="008927B2" w:rsidRDefault="00462865" w:rsidP="00462865">
      <w:pPr>
        <w:pStyle w:val="20"/>
        <w:shd w:val="clear" w:color="auto" w:fill="auto"/>
        <w:tabs>
          <w:tab w:val="left" w:pos="6732"/>
        </w:tabs>
        <w:spacing w:before="0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27.12.2017 № 443-ФЗ</w:t>
      </w:r>
      <w:r w:rsidR="001872B6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«Об организации дорожного движения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Правилами дорожного движения Российской Федерации, утвержденными Постановлением Правительства Российской Федерации</w:t>
      </w:r>
      <w:r w:rsid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от</w:t>
      </w:r>
      <w:r w:rsidR="003C4951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23.10.1993 №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1090, Уставом городского округа Люберцы, Решением Совета депутатов муниципального образования</w:t>
      </w:r>
      <w:proofErr w:type="gramEnd"/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городской округ Люберцы Московской области от 07.06.2017 № 52/7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«О вопросах правопреемства», Распоряжением Главы городского округа Люберцы Московской области от 21.06.2017 №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1-РГ «О наделении</w:t>
      </w:r>
      <w:r w:rsidRPr="008927B2">
        <w:rPr>
          <w:rFonts w:ascii="Arial" w:hAnsi="Arial" w:cs="Arial"/>
          <w:sz w:val="24"/>
          <w:szCs w:val="24"/>
        </w:rPr>
        <w:t xml:space="preserve"> 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полномочиями Первого заместителя Главы администрации», постановляю:</w:t>
      </w:r>
    </w:p>
    <w:p w14:paraId="6977B58E" w14:textId="77777777" w:rsidR="003224AD" w:rsidRPr="008927B2" w:rsidRDefault="007B0084" w:rsidP="003224AD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Внести следующие изменения в Проект организации дорожного движения городского поселения Люберцы Люберецкого муниципального района Московской области, утвержденный Постановлением администрации городского поселения Люберцы Люберецкого муниципального района Московской области от 30.07.2014 № 1283-ПА «Об утверждении Проекта организации дорожного</w:t>
      </w:r>
      <w:r w:rsidR="003224AD" w:rsidRPr="008927B2">
        <w:rPr>
          <w:rFonts w:ascii="Arial" w:hAnsi="Arial" w:cs="Arial"/>
          <w:sz w:val="24"/>
          <w:szCs w:val="24"/>
        </w:rPr>
        <w:t xml:space="preserve"> 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движения на муниципальной улично-дорожной сети городского поселения Люберцы Люберецкого муниципального района Московской области»:</w:t>
      </w:r>
    </w:p>
    <w:p w14:paraId="307CEA98" w14:textId="4621BB6D" w:rsidR="003224AD" w:rsidRPr="008927B2" w:rsidRDefault="00E07F79" w:rsidP="003224AD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.1. Таблицу 1 Раздела 3 «Существующее положение» Книги 2 «Схемы организации дорожного движения» Тома 1 «Проект организации дорожного движения» дополнить строк</w:t>
      </w:r>
      <w:r w:rsidR="007B0084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ой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B0084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84</w:t>
      </w:r>
      <w:r w:rsidR="003224AD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следующего содержания:</w:t>
      </w:r>
    </w:p>
    <w:p w14:paraId="1F5AE38A" w14:textId="77777777" w:rsidR="008528E3" w:rsidRPr="008927B2" w:rsidRDefault="008528E3" w:rsidP="003224AD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8528E3" w:rsidRPr="008927B2" w14:paraId="467485BA" w14:textId="77777777" w:rsidTr="008528E3">
        <w:trPr>
          <w:trHeight w:val="988"/>
        </w:trPr>
        <w:tc>
          <w:tcPr>
            <w:tcW w:w="846" w:type="dxa"/>
            <w:vAlign w:val="center"/>
          </w:tcPr>
          <w:p w14:paraId="7CD7F5D4" w14:textId="77777777" w:rsidR="008528E3" w:rsidRPr="008927B2" w:rsidRDefault="008528E3" w:rsidP="008528E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8927B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  <w:r w:rsidR="007B0084" w:rsidRPr="008927B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72" w:type="dxa"/>
            <w:vAlign w:val="center"/>
          </w:tcPr>
          <w:p w14:paraId="03FEB7E9" w14:textId="77777777" w:rsidR="008528E3" w:rsidRPr="008927B2" w:rsidRDefault="007B0084" w:rsidP="007B0084">
            <w:pPr>
              <w:spacing w:before="34"/>
              <w:jc w:val="both"/>
              <w:rPr>
                <w:rFonts w:ascii="Arial" w:hAnsi="Arial" w:cs="Arial"/>
                <w:spacing w:val="-1"/>
              </w:rPr>
            </w:pPr>
            <w:r w:rsidRPr="008927B2">
              <w:rPr>
                <w:rFonts w:ascii="Arial" w:hAnsi="Arial" w:cs="Arial"/>
                <w:spacing w:val="-1"/>
              </w:rPr>
              <w:t xml:space="preserve">Московская обл., г. Люберцы, участок </w:t>
            </w:r>
            <w:r w:rsidRPr="008927B2">
              <w:rPr>
                <w:rFonts w:ascii="Arial" w:hAnsi="Arial" w:cs="Arial"/>
                <w:spacing w:val="-1"/>
              </w:rPr>
              <w:br/>
              <w:t xml:space="preserve">ул. Преображенская </w:t>
            </w:r>
            <w:proofErr w:type="gramStart"/>
            <w:r w:rsidRPr="008927B2">
              <w:rPr>
                <w:rFonts w:ascii="Arial" w:hAnsi="Arial" w:cs="Arial"/>
                <w:spacing w:val="-1"/>
              </w:rPr>
              <w:t>км</w:t>
            </w:r>
            <w:proofErr w:type="gramEnd"/>
            <w:r w:rsidRPr="008927B2">
              <w:rPr>
                <w:rFonts w:ascii="Arial" w:hAnsi="Arial" w:cs="Arial"/>
                <w:spacing w:val="-1"/>
              </w:rPr>
              <w:t xml:space="preserve"> 0,000</w:t>
            </w:r>
            <w:r w:rsidRPr="008927B2">
              <w:rPr>
                <w:rFonts w:ascii="Arial" w:hAnsi="Arial" w:cs="Arial"/>
              </w:rPr>
              <w:t xml:space="preserve"> –</w:t>
            </w:r>
            <w:r w:rsidRPr="008927B2">
              <w:rPr>
                <w:rFonts w:ascii="Arial" w:hAnsi="Arial" w:cs="Arial"/>
                <w:spacing w:val="1"/>
              </w:rPr>
              <w:t xml:space="preserve"> </w:t>
            </w:r>
            <w:r w:rsidRPr="008927B2">
              <w:rPr>
                <w:rFonts w:ascii="Arial" w:hAnsi="Arial" w:cs="Arial"/>
                <w:spacing w:val="-1"/>
              </w:rPr>
              <w:t>км 0,381</w:t>
            </w:r>
          </w:p>
        </w:tc>
        <w:tc>
          <w:tcPr>
            <w:tcW w:w="3209" w:type="dxa"/>
            <w:vAlign w:val="center"/>
          </w:tcPr>
          <w:p w14:paraId="5DE21CB7" w14:textId="77777777" w:rsidR="008528E3" w:rsidRPr="008927B2" w:rsidRDefault="008528E3" w:rsidP="008528E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8927B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местного значения</w:t>
            </w:r>
          </w:p>
        </w:tc>
      </w:tr>
    </w:tbl>
    <w:p w14:paraId="7F3B03F6" w14:textId="77777777" w:rsidR="003224AD" w:rsidRPr="008927B2" w:rsidRDefault="008528E3" w:rsidP="008528E3">
      <w:pPr>
        <w:pStyle w:val="20"/>
        <w:spacing w:before="0" w:line="324" w:lineRule="exact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».</w:t>
      </w:r>
    </w:p>
    <w:p w14:paraId="178EABB9" w14:textId="45F1C3B9" w:rsidR="00462865" w:rsidRPr="008927B2" w:rsidRDefault="00E07F79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1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.2.</w:t>
      </w:r>
      <w:r w:rsidR="001872B6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Книгу 2 «Схемы организации дорожного движения» Тома 1 «Проект организации дорожного движения» дополнить проектами организации дорожного движения согласно приложению к настоящему Постановлению (прилагается).</w:t>
      </w:r>
    </w:p>
    <w:p w14:paraId="575E8636" w14:textId="124F0306" w:rsidR="00462865" w:rsidRPr="008927B2" w:rsidRDefault="00E07F79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совместно с отделом ГИБДД МУ МВД России «Люберецкое» (Атаманов И.В.) обеспечить установку дорожных знаков и нанесение горизонтальной дорожной разметки согласно приложению</w:t>
      </w:r>
      <w:r w:rsid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к настоящему Постановлению.</w:t>
      </w:r>
    </w:p>
    <w:p w14:paraId="604FB3AF" w14:textId="6146A4CE" w:rsidR="00462865" w:rsidRPr="008927B2" w:rsidRDefault="00E07F79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3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обеспечить информирование граждан посредством установки информационных табло (стендов), размещенных </w:t>
      </w:r>
      <w:r w:rsid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0" w:name="_GoBack"/>
      <w:bookmarkEnd w:id="0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в общедоступных</w:t>
      </w:r>
      <w:r w:rsid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местах </w:t>
      </w:r>
      <w:r w:rsidR="00C1025B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в районе автомобильных дорог:</w:t>
      </w:r>
      <w:r w:rsidR="001872B6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B0084" w:rsidRPr="008927B2">
        <w:rPr>
          <w:rFonts w:ascii="Arial" w:hAnsi="Arial" w:cs="Arial"/>
          <w:spacing w:val="-1"/>
          <w:sz w:val="24"/>
          <w:szCs w:val="24"/>
        </w:rPr>
        <w:t xml:space="preserve">проспект Гагарина и </w:t>
      </w:r>
      <w:r w:rsidR="00C1025B" w:rsidRPr="008927B2">
        <w:rPr>
          <w:rFonts w:ascii="Arial" w:hAnsi="Arial" w:cs="Arial"/>
          <w:spacing w:val="-1"/>
          <w:sz w:val="24"/>
          <w:szCs w:val="24"/>
        </w:rPr>
        <w:t xml:space="preserve">улица </w:t>
      </w:r>
      <w:r w:rsidR="007B0084" w:rsidRPr="008927B2">
        <w:rPr>
          <w:rFonts w:ascii="Arial" w:hAnsi="Arial" w:cs="Arial"/>
          <w:spacing w:val="-1"/>
          <w:sz w:val="24"/>
          <w:szCs w:val="24"/>
        </w:rPr>
        <w:t>Преображенская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города </w:t>
      </w:r>
      <w:r w:rsidR="008528E3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Люберцы,</w:t>
      </w:r>
      <w:r w:rsidR="007B0084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изменениях, указанных в подпункте 1.2 пункта </w:t>
      </w:r>
      <w:r w:rsidR="007B0084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 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настоящего Постановления.</w:t>
      </w:r>
    </w:p>
    <w:p w14:paraId="6CAD3A41" w14:textId="315FAC98" w:rsidR="00462865" w:rsidRPr="008927B2" w:rsidRDefault="00E07F79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4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Опубликовать настоящее Постановление в средствах массовой информации и </w:t>
      </w:r>
      <w:r w:rsidR="00737A98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разместить 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на официальном сайте администрации в сети «Интернет».</w:t>
      </w:r>
    </w:p>
    <w:p w14:paraId="4CA0CF37" w14:textId="795CED00" w:rsidR="00462865" w:rsidRPr="008927B2" w:rsidRDefault="00E07F79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Настоящее Постановление вступает в силу по истечении двадцати дней с момента его официального опубликования.</w:t>
      </w:r>
    </w:p>
    <w:p w14:paraId="503A57B5" w14:textId="12D9C75E" w:rsidR="001872B6" w:rsidRPr="008927B2" w:rsidRDefault="00E07F79" w:rsidP="001872B6">
      <w:pPr>
        <w:pStyle w:val="20"/>
        <w:shd w:val="clear" w:color="auto" w:fill="auto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Start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Грошевика</w:t>
      </w:r>
      <w:proofErr w:type="spellEnd"/>
      <w:r w:rsidR="00462865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Р.Т.</w:t>
      </w:r>
    </w:p>
    <w:p w14:paraId="694395B7" w14:textId="77777777" w:rsidR="001872B6" w:rsidRPr="008927B2" w:rsidRDefault="001872B6" w:rsidP="008528E3">
      <w:pPr>
        <w:pStyle w:val="20"/>
        <w:shd w:val="clear" w:color="auto" w:fill="auto"/>
        <w:spacing w:before="0" w:line="324" w:lineRule="exac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0D37AF3" w14:textId="77777777" w:rsidR="008528E3" w:rsidRPr="008927B2" w:rsidRDefault="008528E3" w:rsidP="008528E3">
      <w:pPr>
        <w:pStyle w:val="20"/>
        <w:shd w:val="clear" w:color="auto" w:fill="auto"/>
        <w:spacing w:before="0" w:line="324" w:lineRule="exac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C20A494" w14:textId="12B5F0AA" w:rsidR="001872B6" w:rsidRPr="008927B2" w:rsidRDefault="001872B6" w:rsidP="001872B6">
      <w:pPr>
        <w:pStyle w:val="20"/>
        <w:shd w:val="clear" w:color="auto" w:fill="auto"/>
        <w:spacing w:before="0" w:line="317" w:lineRule="exact"/>
        <w:ind w:right="108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Перв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ый</w:t>
      </w: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заместител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ь</w:t>
      </w:r>
    </w:p>
    <w:p w14:paraId="7B56959B" w14:textId="0EC0E074" w:rsidR="008528E3" w:rsidRPr="008927B2" w:rsidRDefault="001872B6" w:rsidP="007B0084">
      <w:pPr>
        <w:pStyle w:val="20"/>
        <w:shd w:val="clear" w:color="auto" w:fill="auto"/>
        <w:spacing w:before="0" w:line="317" w:lineRule="exact"/>
        <w:ind w:right="-2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Главы администрации                                                                          </w:t>
      </w:r>
      <w:r w:rsidR="00E07F79" w:rsidRPr="008927B2">
        <w:rPr>
          <w:rFonts w:ascii="Arial" w:hAnsi="Arial" w:cs="Arial"/>
          <w:color w:val="000000"/>
          <w:sz w:val="24"/>
          <w:szCs w:val="24"/>
          <w:lang w:eastAsia="ru-RU" w:bidi="ru-RU"/>
        </w:rPr>
        <w:t>И.Г. Назарьева</w:t>
      </w:r>
    </w:p>
    <w:p w14:paraId="43B66554" w14:textId="77777777" w:rsidR="007B0084" w:rsidRPr="008927B2" w:rsidRDefault="007B0084" w:rsidP="007B0084">
      <w:pPr>
        <w:pStyle w:val="20"/>
        <w:shd w:val="clear" w:color="auto" w:fill="auto"/>
        <w:spacing w:before="0" w:line="317" w:lineRule="exact"/>
        <w:ind w:right="-2"/>
        <w:jc w:val="left"/>
        <w:rPr>
          <w:rFonts w:ascii="Arial" w:hAnsi="Arial" w:cs="Arial"/>
          <w:sz w:val="24"/>
          <w:szCs w:val="24"/>
        </w:rPr>
      </w:pPr>
    </w:p>
    <w:p w14:paraId="475A1178" w14:textId="77777777" w:rsidR="008528E3" w:rsidRPr="008927B2" w:rsidRDefault="008528E3" w:rsidP="004D1CD8">
      <w:pPr>
        <w:jc w:val="center"/>
        <w:rPr>
          <w:rFonts w:ascii="Arial" w:hAnsi="Arial" w:cs="Arial"/>
        </w:rPr>
      </w:pPr>
    </w:p>
    <w:p w14:paraId="655D0D25" w14:textId="77777777" w:rsidR="008528E3" w:rsidRPr="008927B2" w:rsidRDefault="008528E3" w:rsidP="004D1CD8">
      <w:pPr>
        <w:jc w:val="center"/>
        <w:rPr>
          <w:rFonts w:ascii="Arial" w:hAnsi="Arial" w:cs="Arial"/>
        </w:rPr>
      </w:pPr>
    </w:p>
    <w:sectPr w:rsidR="008528E3" w:rsidRPr="008927B2" w:rsidSect="004D1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B65"/>
    <w:multiLevelType w:val="hybridMultilevel"/>
    <w:tmpl w:val="38847E4E"/>
    <w:lvl w:ilvl="0" w:tplc="EF52B5F0">
      <w:start w:val="3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84E789B"/>
    <w:multiLevelType w:val="hybridMultilevel"/>
    <w:tmpl w:val="7C10F12C"/>
    <w:lvl w:ilvl="0" w:tplc="0EDEE0B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3CA70BC9"/>
    <w:multiLevelType w:val="hybridMultilevel"/>
    <w:tmpl w:val="59B4D5AA"/>
    <w:lvl w:ilvl="0" w:tplc="DF3212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2AD2C49"/>
    <w:multiLevelType w:val="hybridMultilevel"/>
    <w:tmpl w:val="7860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03919"/>
    <w:multiLevelType w:val="multilevel"/>
    <w:tmpl w:val="76F40F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6D67D2"/>
    <w:multiLevelType w:val="hybridMultilevel"/>
    <w:tmpl w:val="17043E48"/>
    <w:lvl w:ilvl="0" w:tplc="95FEAC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74C029BF"/>
    <w:multiLevelType w:val="hybridMultilevel"/>
    <w:tmpl w:val="52200F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D3"/>
    <w:rsid w:val="00074DA4"/>
    <w:rsid w:val="00095869"/>
    <w:rsid w:val="000A27D3"/>
    <w:rsid w:val="0013299A"/>
    <w:rsid w:val="00172264"/>
    <w:rsid w:val="00186C58"/>
    <w:rsid w:val="001872B6"/>
    <w:rsid w:val="0019294C"/>
    <w:rsid w:val="001B55B2"/>
    <w:rsid w:val="001D5384"/>
    <w:rsid w:val="001F38FB"/>
    <w:rsid w:val="001F49FB"/>
    <w:rsid w:val="0021329F"/>
    <w:rsid w:val="00214919"/>
    <w:rsid w:val="002156EA"/>
    <w:rsid w:val="00291BA6"/>
    <w:rsid w:val="002927E0"/>
    <w:rsid w:val="002A296D"/>
    <w:rsid w:val="002E31BD"/>
    <w:rsid w:val="00317B32"/>
    <w:rsid w:val="003224AD"/>
    <w:rsid w:val="003721C6"/>
    <w:rsid w:val="003A3F76"/>
    <w:rsid w:val="003C4951"/>
    <w:rsid w:val="003E065F"/>
    <w:rsid w:val="003E3D52"/>
    <w:rsid w:val="0041219A"/>
    <w:rsid w:val="0044488A"/>
    <w:rsid w:val="0045610A"/>
    <w:rsid w:val="00462865"/>
    <w:rsid w:val="004838B2"/>
    <w:rsid w:val="00491F24"/>
    <w:rsid w:val="004B0A35"/>
    <w:rsid w:val="004B2FF2"/>
    <w:rsid w:val="004D1CD8"/>
    <w:rsid w:val="00511EF4"/>
    <w:rsid w:val="005A0B1E"/>
    <w:rsid w:val="005B1130"/>
    <w:rsid w:val="005E42FE"/>
    <w:rsid w:val="005F739E"/>
    <w:rsid w:val="00634C4C"/>
    <w:rsid w:val="006538B0"/>
    <w:rsid w:val="006E0FF0"/>
    <w:rsid w:val="00704537"/>
    <w:rsid w:val="00737A98"/>
    <w:rsid w:val="007A02AD"/>
    <w:rsid w:val="007B0084"/>
    <w:rsid w:val="007B727F"/>
    <w:rsid w:val="00800D00"/>
    <w:rsid w:val="008464F6"/>
    <w:rsid w:val="008528E3"/>
    <w:rsid w:val="008927B2"/>
    <w:rsid w:val="008B43D9"/>
    <w:rsid w:val="00921E3F"/>
    <w:rsid w:val="00966DC3"/>
    <w:rsid w:val="009A158D"/>
    <w:rsid w:val="009C16D1"/>
    <w:rsid w:val="009C5142"/>
    <w:rsid w:val="00A22A8E"/>
    <w:rsid w:val="00A55A5B"/>
    <w:rsid w:val="00AA6B20"/>
    <w:rsid w:val="00B46C54"/>
    <w:rsid w:val="00B73D8C"/>
    <w:rsid w:val="00B750B4"/>
    <w:rsid w:val="00B957E4"/>
    <w:rsid w:val="00BC3A6E"/>
    <w:rsid w:val="00BE068E"/>
    <w:rsid w:val="00BE1B43"/>
    <w:rsid w:val="00C1025B"/>
    <w:rsid w:val="00C23577"/>
    <w:rsid w:val="00C32FB7"/>
    <w:rsid w:val="00CD6272"/>
    <w:rsid w:val="00D30C41"/>
    <w:rsid w:val="00D47F6E"/>
    <w:rsid w:val="00D75E00"/>
    <w:rsid w:val="00DC0A76"/>
    <w:rsid w:val="00E07F79"/>
    <w:rsid w:val="00E70FE5"/>
    <w:rsid w:val="00EC5AB8"/>
    <w:rsid w:val="00ED6353"/>
    <w:rsid w:val="00F1755F"/>
    <w:rsid w:val="00F300C0"/>
    <w:rsid w:val="00F37B81"/>
    <w:rsid w:val="00F4713D"/>
    <w:rsid w:val="00F62196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5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A424-3E9F-47DE-BD75-29958AE5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2020-05-18T09:26:00Z</cp:lastPrinted>
  <dcterms:created xsi:type="dcterms:W3CDTF">2020-10-21T14:32:00Z</dcterms:created>
  <dcterms:modified xsi:type="dcterms:W3CDTF">2020-10-21T14:32:00Z</dcterms:modified>
</cp:coreProperties>
</file>