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7" w:rsidRPr="00A24A96" w:rsidRDefault="00CE7547" w:rsidP="00CE7547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24A9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E7547" w:rsidRPr="00A24A96" w:rsidRDefault="00CE7547" w:rsidP="00CE7547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24A9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E7547" w:rsidRPr="00A24A96" w:rsidRDefault="00CE7547" w:rsidP="00CE7547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A24A9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24A9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24A9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E7547" w:rsidRPr="00A24A96" w:rsidRDefault="00CE7547" w:rsidP="00CE7547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</w:p>
    <w:p w:rsidR="00CE7547" w:rsidRPr="00A24A96" w:rsidRDefault="00CE7547" w:rsidP="00CE7547">
      <w:pPr>
        <w:spacing w:after="0" w:line="240" w:lineRule="auto"/>
        <w:ind w:left="-567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24A9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E7547" w:rsidRPr="00A24A96" w:rsidRDefault="00CE7547" w:rsidP="00CE7547">
      <w:pPr>
        <w:spacing w:after="0" w:line="240" w:lineRule="auto"/>
        <w:ind w:left="-567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E7547" w:rsidRPr="00A24A96" w:rsidRDefault="00E64FAE" w:rsidP="00CE7547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>14</w:t>
      </w:r>
      <w:r w:rsidR="00CE7547" w:rsidRPr="00A24A96">
        <w:rPr>
          <w:rFonts w:ascii="Arial" w:hAnsi="Arial" w:cs="Arial"/>
          <w:sz w:val="24"/>
          <w:szCs w:val="24"/>
        </w:rPr>
        <w:t>.05.202</w:t>
      </w:r>
      <w:r w:rsidRPr="00A24A96">
        <w:rPr>
          <w:rFonts w:ascii="Arial" w:hAnsi="Arial" w:cs="Arial"/>
          <w:sz w:val="24"/>
          <w:szCs w:val="24"/>
        </w:rPr>
        <w:t>1</w:t>
      </w:r>
      <w:r w:rsidR="00CE7547" w:rsidRPr="00A24A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№ 1</w:t>
      </w:r>
      <w:r w:rsidRPr="00A24A96">
        <w:rPr>
          <w:rFonts w:ascii="Arial" w:hAnsi="Arial" w:cs="Arial"/>
          <w:sz w:val="24"/>
          <w:szCs w:val="24"/>
        </w:rPr>
        <w:t>503</w:t>
      </w:r>
      <w:r w:rsidR="00CE7547" w:rsidRPr="00A24A96">
        <w:rPr>
          <w:rFonts w:ascii="Arial" w:hAnsi="Arial" w:cs="Arial"/>
          <w:sz w:val="24"/>
          <w:szCs w:val="24"/>
        </w:rPr>
        <w:t>-ПА</w:t>
      </w:r>
    </w:p>
    <w:p w:rsidR="00A70A17" w:rsidRPr="00A24A96" w:rsidRDefault="00A24A96" w:rsidP="003510CF">
      <w:pPr>
        <w:spacing w:after="0" w:line="240" w:lineRule="auto"/>
        <w:jc w:val="center"/>
        <w:rPr>
          <w:rFonts w:ascii="Arial" w:hAnsi="Arial" w:cs="Arial"/>
          <w:noProof/>
          <w:w w:val="120"/>
          <w:sz w:val="24"/>
          <w:szCs w:val="24"/>
          <w:lang w:eastAsia="ru-RU"/>
        </w:rPr>
      </w:pPr>
      <w:r w:rsidRPr="00A24A96">
        <w:rPr>
          <w:rFonts w:ascii="Arial" w:hAnsi="Arial" w:cs="Arial"/>
          <w:noProof/>
          <w:w w:val="120"/>
          <w:sz w:val="24"/>
          <w:szCs w:val="24"/>
          <w:lang w:eastAsia="ru-RU"/>
        </w:rPr>
        <w:t>г. Люберцы</w:t>
      </w:r>
    </w:p>
    <w:p w:rsidR="00A24A96" w:rsidRPr="00A24A96" w:rsidRDefault="00A24A96" w:rsidP="003510CF">
      <w:pPr>
        <w:spacing w:after="0" w:line="240" w:lineRule="auto"/>
        <w:jc w:val="center"/>
        <w:rPr>
          <w:rFonts w:ascii="Arial" w:hAnsi="Arial" w:cs="Arial"/>
          <w:b/>
          <w:noProof/>
          <w:w w:val="120"/>
          <w:sz w:val="24"/>
          <w:szCs w:val="24"/>
          <w:lang w:eastAsia="ru-RU"/>
        </w:rPr>
      </w:pPr>
    </w:p>
    <w:p w:rsidR="00693820" w:rsidRPr="00A24A96" w:rsidRDefault="00A70A17" w:rsidP="00351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A96">
        <w:rPr>
          <w:rFonts w:ascii="Arial" w:hAnsi="Arial" w:cs="Arial"/>
          <w:b/>
          <w:sz w:val="24"/>
          <w:szCs w:val="24"/>
        </w:rPr>
        <w:t>О внесении изменений</w:t>
      </w:r>
      <w:r w:rsidR="00172613" w:rsidRPr="00A24A96">
        <w:rPr>
          <w:rFonts w:ascii="Arial" w:hAnsi="Arial" w:cs="Arial"/>
          <w:b/>
          <w:sz w:val="24"/>
          <w:szCs w:val="24"/>
        </w:rPr>
        <w:t xml:space="preserve"> в Постановление администрации Люберецкого муниципального района от 16.05.2017 № 1964-ПА </w:t>
      </w:r>
      <w:r w:rsidR="00450382" w:rsidRPr="00A24A96">
        <w:rPr>
          <w:rFonts w:ascii="Arial" w:hAnsi="Arial" w:cs="Arial"/>
          <w:b/>
          <w:sz w:val="24"/>
          <w:szCs w:val="24"/>
        </w:rPr>
        <w:br/>
      </w:r>
      <w:r w:rsidR="00172613" w:rsidRPr="00A24A96">
        <w:rPr>
          <w:rFonts w:ascii="Arial" w:hAnsi="Arial" w:cs="Arial"/>
          <w:b/>
          <w:sz w:val="24"/>
          <w:szCs w:val="24"/>
        </w:rPr>
        <w:t>«</w:t>
      </w:r>
      <w:r w:rsidR="00693820" w:rsidRPr="00A24A96">
        <w:rPr>
          <w:rFonts w:ascii="Arial" w:hAnsi="Arial" w:cs="Arial"/>
          <w:b/>
          <w:sz w:val="24"/>
          <w:szCs w:val="24"/>
        </w:rPr>
        <w:t>Об утверждении требований к архитектурно-</w:t>
      </w:r>
      <w:proofErr w:type="gramStart"/>
      <w:r w:rsidR="00693820" w:rsidRPr="00A24A96">
        <w:rPr>
          <w:rFonts w:ascii="Arial" w:hAnsi="Arial" w:cs="Arial"/>
          <w:b/>
          <w:sz w:val="24"/>
          <w:szCs w:val="24"/>
        </w:rPr>
        <w:t>дизайнерскому решению</w:t>
      </w:r>
      <w:proofErr w:type="gramEnd"/>
      <w:r w:rsidR="00693820" w:rsidRPr="00A24A96">
        <w:rPr>
          <w:rFonts w:ascii="Arial" w:hAnsi="Arial" w:cs="Arial"/>
          <w:b/>
          <w:sz w:val="24"/>
          <w:szCs w:val="24"/>
        </w:rPr>
        <w:t xml:space="preserve"> нестационарных торговых объектов, расположенных на территории городского округа Люберцы</w:t>
      </w:r>
      <w:r w:rsidR="00172613" w:rsidRPr="00A24A96">
        <w:rPr>
          <w:rFonts w:ascii="Arial" w:hAnsi="Arial" w:cs="Arial"/>
          <w:b/>
          <w:sz w:val="24"/>
          <w:szCs w:val="24"/>
        </w:rPr>
        <w:t>»</w:t>
      </w:r>
    </w:p>
    <w:p w:rsidR="00450382" w:rsidRPr="00A24A96" w:rsidRDefault="00693820" w:rsidP="00B158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24A96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A24A96">
        <w:rPr>
          <w:rFonts w:ascii="Arial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30.12.2014 № 191/2014-ОЗ </w:t>
      </w:r>
      <w:r w:rsidR="00450382" w:rsidRPr="00A24A96">
        <w:rPr>
          <w:rFonts w:ascii="Arial" w:hAnsi="Arial" w:cs="Arial"/>
          <w:sz w:val="24"/>
          <w:szCs w:val="24"/>
          <w:lang w:eastAsia="ru-RU"/>
        </w:rPr>
        <w:br/>
      </w:r>
      <w:r w:rsidRPr="00A24A96">
        <w:rPr>
          <w:rFonts w:ascii="Arial" w:hAnsi="Arial" w:cs="Arial"/>
          <w:sz w:val="24"/>
          <w:szCs w:val="24"/>
          <w:lang w:eastAsia="ru-RU"/>
        </w:rPr>
        <w:t xml:space="preserve">«О </w:t>
      </w:r>
      <w:r w:rsidR="00450382" w:rsidRPr="00A24A96">
        <w:rPr>
          <w:rFonts w:ascii="Arial" w:hAnsi="Arial" w:cs="Arial"/>
          <w:sz w:val="24"/>
          <w:szCs w:val="24"/>
          <w:lang w:eastAsia="ru-RU"/>
        </w:rPr>
        <w:t xml:space="preserve">регулировании дополнительных вопросов в сфере </w:t>
      </w:r>
      <w:r w:rsidRPr="00A24A96">
        <w:rPr>
          <w:rFonts w:ascii="Arial" w:hAnsi="Arial" w:cs="Arial"/>
          <w:sz w:val="24"/>
          <w:szCs w:val="24"/>
          <w:lang w:eastAsia="ru-RU"/>
        </w:rPr>
        <w:t>благоустройств</w:t>
      </w:r>
      <w:r w:rsidR="00450382" w:rsidRPr="00A24A96">
        <w:rPr>
          <w:rFonts w:ascii="Arial" w:hAnsi="Arial" w:cs="Arial"/>
          <w:sz w:val="24"/>
          <w:szCs w:val="24"/>
          <w:lang w:eastAsia="ru-RU"/>
        </w:rPr>
        <w:t>а</w:t>
      </w:r>
      <w:r w:rsidR="00450382" w:rsidRPr="00A24A96">
        <w:rPr>
          <w:rFonts w:ascii="Arial" w:hAnsi="Arial" w:cs="Arial"/>
          <w:sz w:val="24"/>
          <w:szCs w:val="24"/>
          <w:lang w:eastAsia="ru-RU"/>
        </w:rPr>
        <w:br/>
      </w:r>
      <w:r w:rsidRPr="00A24A96">
        <w:rPr>
          <w:rFonts w:ascii="Arial" w:hAnsi="Arial" w:cs="Arial"/>
          <w:sz w:val="24"/>
          <w:szCs w:val="24"/>
          <w:lang w:eastAsia="ru-RU"/>
        </w:rPr>
        <w:t>в Московской области»,</w:t>
      </w:r>
      <w:r w:rsidR="00450382" w:rsidRPr="00A24A9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23CBC" w:rsidRPr="00A24A96">
        <w:rPr>
          <w:rFonts w:ascii="Arial" w:hAnsi="Arial" w:cs="Arial"/>
          <w:sz w:val="24"/>
          <w:szCs w:val="24"/>
        </w:rPr>
        <w:t>Уставом городского округа Люберцы</w:t>
      </w:r>
      <w:r w:rsidR="00997712" w:rsidRPr="00A24A96">
        <w:rPr>
          <w:rFonts w:ascii="Arial" w:hAnsi="Arial" w:cs="Arial"/>
          <w:sz w:val="24"/>
          <w:szCs w:val="24"/>
        </w:rPr>
        <w:t xml:space="preserve"> Московской области</w:t>
      </w:r>
      <w:r w:rsidR="00323CBC" w:rsidRPr="00A24A96">
        <w:rPr>
          <w:rFonts w:ascii="Arial" w:hAnsi="Arial" w:cs="Arial"/>
          <w:sz w:val="24"/>
          <w:szCs w:val="24"/>
        </w:rPr>
        <w:t>, Правилами благоустройства территории городского округа Люберцы</w:t>
      </w:r>
      <w:proofErr w:type="gramEnd"/>
      <w:r w:rsidR="00323CBC" w:rsidRPr="00A24A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3CBC" w:rsidRPr="00A24A96">
        <w:rPr>
          <w:rFonts w:ascii="Arial" w:hAnsi="Arial" w:cs="Arial"/>
          <w:sz w:val="24"/>
          <w:szCs w:val="24"/>
        </w:rPr>
        <w:t xml:space="preserve">Московской области, утвержденными Решением Совета депутатов городского округа Люберцы Московской области от 14.11.2018 № 246/28, Решением Совета депутатов городского округа Люберцы </w:t>
      </w:r>
      <w:r w:rsidR="00997712" w:rsidRPr="00A24A96">
        <w:rPr>
          <w:rFonts w:ascii="Arial" w:hAnsi="Arial" w:cs="Arial"/>
          <w:sz w:val="24"/>
          <w:szCs w:val="24"/>
        </w:rPr>
        <w:t xml:space="preserve">Московской области </w:t>
      </w:r>
      <w:r w:rsidR="00323CBC" w:rsidRPr="00A24A96">
        <w:rPr>
          <w:rFonts w:ascii="Arial" w:hAnsi="Arial" w:cs="Arial"/>
          <w:sz w:val="24"/>
          <w:szCs w:val="24"/>
        </w:rPr>
        <w:t xml:space="preserve">от 07.06.2017 № 52/7 «О вопросах правопреемства», Постановлением администрации Люберецкого </w:t>
      </w:r>
      <w:r w:rsidR="000E275C" w:rsidRPr="00A24A96">
        <w:rPr>
          <w:rFonts w:ascii="Arial" w:hAnsi="Arial" w:cs="Arial"/>
          <w:sz w:val="24"/>
          <w:szCs w:val="24"/>
        </w:rPr>
        <w:t xml:space="preserve">муниципального </w:t>
      </w:r>
      <w:r w:rsidR="00323CBC" w:rsidRPr="00A24A96">
        <w:rPr>
          <w:rFonts w:ascii="Arial" w:hAnsi="Arial" w:cs="Arial"/>
          <w:sz w:val="24"/>
          <w:szCs w:val="24"/>
        </w:rPr>
        <w:t>района от 17.03.2017</w:t>
      </w:r>
      <w:r w:rsidR="00A24A96">
        <w:rPr>
          <w:rFonts w:ascii="Arial" w:hAnsi="Arial" w:cs="Arial"/>
          <w:sz w:val="24"/>
          <w:szCs w:val="24"/>
        </w:rPr>
        <w:t xml:space="preserve"> </w:t>
      </w:r>
      <w:r w:rsidR="00323CBC" w:rsidRPr="00A24A96">
        <w:rPr>
          <w:rFonts w:ascii="Arial" w:hAnsi="Arial" w:cs="Arial"/>
          <w:sz w:val="24"/>
          <w:szCs w:val="24"/>
        </w:rPr>
        <w:t>№ 846-ПА</w:t>
      </w:r>
      <w:r w:rsidR="00997712" w:rsidRPr="00A24A96">
        <w:rPr>
          <w:rFonts w:ascii="Arial" w:hAnsi="Arial" w:cs="Arial"/>
          <w:sz w:val="24"/>
          <w:szCs w:val="24"/>
        </w:rPr>
        <w:t xml:space="preserve"> </w:t>
      </w:r>
      <w:r w:rsidR="00323CBC" w:rsidRPr="00A24A96">
        <w:rPr>
          <w:rFonts w:ascii="Arial" w:hAnsi="Arial" w:cs="Arial"/>
          <w:sz w:val="24"/>
          <w:szCs w:val="24"/>
        </w:rPr>
        <w:t>«Об утверждении Положения</w:t>
      </w:r>
      <w:r w:rsidR="000E275C" w:rsidRPr="00A24A96">
        <w:rPr>
          <w:rFonts w:ascii="Arial" w:hAnsi="Arial" w:cs="Arial"/>
          <w:sz w:val="24"/>
          <w:szCs w:val="24"/>
        </w:rPr>
        <w:t xml:space="preserve"> </w:t>
      </w:r>
      <w:r w:rsidR="00323CBC" w:rsidRPr="00A24A96">
        <w:rPr>
          <w:rFonts w:ascii="Arial" w:hAnsi="Arial" w:cs="Arial"/>
          <w:sz w:val="24"/>
          <w:szCs w:val="24"/>
        </w:rPr>
        <w:t>о порядке размещения нестационарных торговых объектов на территории городского округа Люберцы»,</w:t>
      </w:r>
      <w:r w:rsidR="00156AD8" w:rsidRPr="00A24A96">
        <w:rPr>
          <w:rFonts w:ascii="Arial" w:hAnsi="Arial" w:cs="Arial"/>
          <w:sz w:val="24"/>
          <w:szCs w:val="24"/>
        </w:rPr>
        <w:t xml:space="preserve"> Распоряжением администрации городского округа Люберцы от 22.10.2019</w:t>
      </w:r>
      <w:r w:rsidR="00605320" w:rsidRPr="00A24A96">
        <w:rPr>
          <w:rFonts w:ascii="Arial" w:hAnsi="Arial" w:cs="Arial"/>
          <w:sz w:val="24"/>
          <w:szCs w:val="24"/>
        </w:rPr>
        <w:t xml:space="preserve"> </w:t>
      </w:r>
      <w:r w:rsidR="00156AD8" w:rsidRPr="00A24A96">
        <w:rPr>
          <w:rFonts w:ascii="Arial" w:hAnsi="Arial" w:cs="Arial"/>
          <w:sz w:val="24"/>
          <w:szCs w:val="24"/>
        </w:rPr>
        <w:t>№ 140-РА</w:t>
      </w:r>
      <w:proofErr w:type="gramEnd"/>
      <w:r w:rsidR="00156AD8" w:rsidRPr="00A24A96">
        <w:rPr>
          <w:rFonts w:ascii="Arial" w:hAnsi="Arial" w:cs="Arial"/>
          <w:sz w:val="24"/>
          <w:szCs w:val="24"/>
        </w:rPr>
        <w:t xml:space="preserve"> «О наделении полномочиями заместителя Главы администрации Семенова Александра Михайловича», постан</w:t>
      </w:r>
      <w:r w:rsidR="00E65ACD" w:rsidRPr="00A24A96">
        <w:rPr>
          <w:rFonts w:ascii="Arial" w:hAnsi="Arial" w:cs="Arial"/>
          <w:sz w:val="24"/>
          <w:szCs w:val="24"/>
        </w:rPr>
        <w:t>о</w:t>
      </w:r>
      <w:r w:rsidR="00156AD8" w:rsidRPr="00A24A96">
        <w:rPr>
          <w:rFonts w:ascii="Arial" w:hAnsi="Arial" w:cs="Arial"/>
          <w:sz w:val="24"/>
          <w:szCs w:val="24"/>
        </w:rPr>
        <w:t>вляю:</w:t>
      </w:r>
    </w:p>
    <w:p w:rsidR="00605320" w:rsidRPr="00A24A96" w:rsidRDefault="000E275C" w:rsidP="00536535">
      <w:pPr>
        <w:pStyle w:val="a7"/>
        <w:shd w:val="clear" w:color="auto" w:fill="auto"/>
        <w:tabs>
          <w:tab w:val="left" w:pos="851"/>
        </w:tabs>
        <w:spacing w:line="23" w:lineRule="atLeast"/>
        <w:rPr>
          <w:rFonts w:ascii="Arial" w:hAnsi="Arial" w:cs="Arial"/>
        </w:rPr>
      </w:pPr>
      <w:r w:rsidRPr="00A24A96">
        <w:rPr>
          <w:rFonts w:ascii="Arial" w:hAnsi="Arial" w:cs="Arial"/>
        </w:rPr>
        <w:t xml:space="preserve">          </w:t>
      </w:r>
      <w:r w:rsidR="00E65ACD" w:rsidRPr="00A24A96">
        <w:rPr>
          <w:rFonts w:ascii="Arial" w:hAnsi="Arial" w:cs="Arial"/>
        </w:rPr>
        <w:t xml:space="preserve">1. Внести </w:t>
      </w:r>
      <w:r w:rsidR="00605320" w:rsidRPr="00A24A96">
        <w:rPr>
          <w:rFonts w:ascii="Arial" w:hAnsi="Arial" w:cs="Arial"/>
        </w:rPr>
        <w:t>в требования к архитектурно-</w:t>
      </w:r>
      <w:proofErr w:type="gramStart"/>
      <w:r w:rsidR="00605320" w:rsidRPr="00A24A96">
        <w:rPr>
          <w:rFonts w:ascii="Arial" w:hAnsi="Arial" w:cs="Arial"/>
        </w:rPr>
        <w:t>дизайнерскому решению</w:t>
      </w:r>
      <w:proofErr w:type="gramEnd"/>
      <w:r w:rsidR="00605320" w:rsidRPr="00A24A96">
        <w:rPr>
          <w:rFonts w:ascii="Arial" w:hAnsi="Arial" w:cs="Arial"/>
        </w:rPr>
        <w:t xml:space="preserve"> нестационарных торговых объектов, расположенных </w:t>
      </w:r>
      <w:r w:rsidR="00E73CEF" w:rsidRPr="00A24A96">
        <w:rPr>
          <w:rFonts w:ascii="Arial" w:hAnsi="Arial" w:cs="Arial"/>
        </w:rPr>
        <w:t>на территории городского округа Люберцы, утвержденные Постановлением администрации Люберецкого муниципального района от 16.05.2017 № 1964-ПА</w:t>
      </w:r>
      <w:r w:rsidR="00A24A96">
        <w:rPr>
          <w:rFonts w:ascii="Arial" w:hAnsi="Arial" w:cs="Arial"/>
        </w:rPr>
        <w:t xml:space="preserve"> </w:t>
      </w:r>
      <w:r w:rsidR="00E73CEF" w:rsidRPr="00A24A96">
        <w:rPr>
          <w:rFonts w:ascii="Arial" w:hAnsi="Arial" w:cs="Arial"/>
        </w:rPr>
        <w:t>(далее – Требования), следующие изменения:</w:t>
      </w:r>
      <w:r w:rsidR="00605320" w:rsidRPr="00A24A96">
        <w:rPr>
          <w:rFonts w:ascii="Arial" w:hAnsi="Arial" w:cs="Arial"/>
        </w:rPr>
        <w:t xml:space="preserve"> </w:t>
      </w:r>
    </w:p>
    <w:p w:rsidR="008222FB" w:rsidRPr="00A24A96" w:rsidRDefault="00B620F1" w:rsidP="00E73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24A96">
        <w:rPr>
          <w:rFonts w:ascii="Arial" w:hAnsi="Arial" w:cs="Arial"/>
          <w:bCs/>
          <w:sz w:val="24"/>
          <w:szCs w:val="24"/>
        </w:rPr>
        <w:t xml:space="preserve">1.1 </w:t>
      </w:r>
      <w:r w:rsidR="008222FB" w:rsidRPr="00A24A96">
        <w:rPr>
          <w:rFonts w:ascii="Arial" w:hAnsi="Arial" w:cs="Arial"/>
          <w:bCs/>
          <w:sz w:val="24"/>
          <w:szCs w:val="24"/>
        </w:rPr>
        <w:t>Абзацы 6, 7 пункта 2</w:t>
      </w:r>
      <w:r w:rsidR="00E73CEF" w:rsidRPr="00A24A96">
        <w:rPr>
          <w:rFonts w:ascii="Arial" w:hAnsi="Arial" w:cs="Arial"/>
          <w:bCs/>
          <w:sz w:val="24"/>
          <w:szCs w:val="24"/>
        </w:rPr>
        <w:t xml:space="preserve"> изложить в следующей редакции</w:t>
      </w:r>
      <w:r w:rsidR="008222FB" w:rsidRPr="00A24A96">
        <w:rPr>
          <w:rFonts w:ascii="Arial" w:hAnsi="Arial" w:cs="Arial"/>
          <w:bCs/>
          <w:sz w:val="24"/>
          <w:szCs w:val="24"/>
        </w:rPr>
        <w:t>:</w:t>
      </w:r>
    </w:p>
    <w:p w:rsidR="008222FB" w:rsidRPr="00A24A96" w:rsidRDefault="008222FB" w:rsidP="00B15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24A96">
        <w:rPr>
          <w:rFonts w:ascii="Arial" w:hAnsi="Arial" w:cs="Arial"/>
          <w:bCs/>
          <w:sz w:val="24"/>
          <w:szCs w:val="24"/>
        </w:rPr>
        <w:t>«</w:t>
      </w:r>
      <w:r w:rsidRPr="00A24A96">
        <w:rPr>
          <w:rFonts w:ascii="Arial" w:hAnsi="Arial" w:cs="Arial"/>
          <w:sz w:val="24"/>
          <w:szCs w:val="24"/>
        </w:rPr>
        <w:t xml:space="preserve">- бахчевой развал – специально оборудованная временная конструкция, состоящая из </w:t>
      </w:r>
      <w:proofErr w:type="spellStart"/>
      <w:r w:rsidRPr="00A24A96">
        <w:rPr>
          <w:rFonts w:ascii="Arial" w:hAnsi="Arial" w:cs="Arial"/>
          <w:sz w:val="24"/>
          <w:szCs w:val="24"/>
        </w:rPr>
        <w:t>металлокаркаса</w:t>
      </w:r>
      <w:proofErr w:type="spellEnd"/>
      <w:r w:rsidRPr="00A24A96">
        <w:rPr>
          <w:rFonts w:ascii="Arial" w:hAnsi="Arial" w:cs="Arial"/>
          <w:sz w:val="24"/>
          <w:szCs w:val="24"/>
        </w:rPr>
        <w:t>, закрытого по периметру баннерной тканью с тематическими рисунками бахчевых культур, рассчитанная на одно рабочее место продавца, оснащенная прилавком, подлежащая ежедневному демонтажу по окончании работы объекта.</w:t>
      </w:r>
      <w:proofErr w:type="gramEnd"/>
      <w:r w:rsidRPr="00A24A96">
        <w:rPr>
          <w:rFonts w:ascii="Arial" w:hAnsi="Arial" w:cs="Arial"/>
          <w:sz w:val="24"/>
          <w:szCs w:val="24"/>
        </w:rPr>
        <w:t xml:space="preserve"> Размеры площадки под установку – 3,0 м х2,0 м (6,0 </w:t>
      </w:r>
      <w:proofErr w:type="spellStart"/>
      <w:r w:rsidR="00E73CEF" w:rsidRPr="00A24A96">
        <w:rPr>
          <w:rFonts w:ascii="Arial" w:hAnsi="Arial" w:cs="Arial"/>
          <w:sz w:val="24"/>
          <w:szCs w:val="24"/>
        </w:rPr>
        <w:t>кв</w:t>
      </w:r>
      <w:proofErr w:type="gramStart"/>
      <w:r w:rsidR="00E73CEF" w:rsidRPr="00A24A96">
        <w:rPr>
          <w:rFonts w:ascii="Arial" w:hAnsi="Arial" w:cs="Arial"/>
          <w:sz w:val="24"/>
          <w:szCs w:val="24"/>
        </w:rPr>
        <w:t>.</w:t>
      </w:r>
      <w:r w:rsidRPr="00A24A96">
        <w:rPr>
          <w:rFonts w:ascii="Arial" w:hAnsi="Arial" w:cs="Arial"/>
          <w:sz w:val="24"/>
          <w:szCs w:val="24"/>
        </w:rPr>
        <w:t>м</w:t>
      </w:r>
      <w:proofErr w:type="spellEnd"/>
      <w:proofErr w:type="gramEnd"/>
      <w:r w:rsidRPr="00A24A96">
        <w:rPr>
          <w:rFonts w:ascii="Arial" w:hAnsi="Arial" w:cs="Arial"/>
          <w:sz w:val="24"/>
          <w:szCs w:val="24"/>
        </w:rPr>
        <w:t>);</w:t>
      </w:r>
    </w:p>
    <w:p w:rsidR="008222FB" w:rsidRPr="00A24A96" w:rsidRDefault="008222FB" w:rsidP="00B15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24A96">
        <w:rPr>
          <w:rFonts w:ascii="Arial" w:hAnsi="Arial" w:cs="Arial"/>
          <w:sz w:val="24"/>
          <w:szCs w:val="24"/>
        </w:rPr>
        <w:t xml:space="preserve">- киоск по продаже плодоовощной продукции – быстровозводимая конструкция, состоящая из </w:t>
      </w:r>
      <w:proofErr w:type="spellStart"/>
      <w:r w:rsidRPr="00A24A96">
        <w:rPr>
          <w:rFonts w:ascii="Arial" w:hAnsi="Arial" w:cs="Arial"/>
          <w:sz w:val="24"/>
          <w:szCs w:val="24"/>
        </w:rPr>
        <w:t>металлокаркаса</w:t>
      </w:r>
      <w:proofErr w:type="spellEnd"/>
      <w:r w:rsidRPr="00A24A96">
        <w:rPr>
          <w:rFonts w:ascii="Arial" w:hAnsi="Arial" w:cs="Arial"/>
          <w:sz w:val="24"/>
          <w:szCs w:val="24"/>
        </w:rPr>
        <w:t>, закрытого по периметру баннерной тканью с тематическими рисунками плодо</w:t>
      </w:r>
      <w:r w:rsidR="00D30659" w:rsidRPr="00A24A96">
        <w:rPr>
          <w:rFonts w:ascii="Arial" w:hAnsi="Arial" w:cs="Arial"/>
          <w:sz w:val="24"/>
          <w:szCs w:val="24"/>
        </w:rPr>
        <w:t>во</w:t>
      </w:r>
      <w:r w:rsidR="00536535" w:rsidRPr="00A24A96">
        <w:rPr>
          <w:rFonts w:ascii="Arial" w:hAnsi="Arial" w:cs="Arial"/>
          <w:sz w:val="24"/>
          <w:szCs w:val="24"/>
        </w:rPr>
        <w:t>-</w:t>
      </w:r>
      <w:r w:rsidRPr="00A24A96">
        <w:rPr>
          <w:rFonts w:ascii="Arial" w:hAnsi="Arial" w:cs="Arial"/>
          <w:sz w:val="24"/>
          <w:szCs w:val="24"/>
        </w:rPr>
        <w:t>овощной продукции, рассчитанная на одно рабочее место продавца, подлежащая ежедневному демонтажу по окончании работы объекта.</w:t>
      </w:r>
      <w:proofErr w:type="gramEnd"/>
      <w:r w:rsidRPr="00A24A96">
        <w:rPr>
          <w:rFonts w:ascii="Arial" w:hAnsi="Arial" w:cs="Arial"/>
          <w:sz w:val="24"/>
          <w:szCs w:val="24"/>
        </w:rPr>
        <w:t xml:space="preserve"> Размеры площадки под установку – 3,5 м х2,0 м (7,0 </w:t>
      </w:r>
      <w:proofErr w:type="spellStart"/>
      <w:r w:rsidR="00E73CEF" w:rsidRPr="00A24A96">
        <w:rPr>
          <w:rFonts w:ascii="Arial" w:hAnsi="Arial" w:cs="Arial"/>
          <w:sz w:val="24"/>
          <w:szCs w:val="24"/>
        </w:rPr>
        <w:t>кв</w:t>
      </w:r>
      <w:proofErr w:type="gramStart"/>
      <w:r w:rsidR="00E73CEF" w:rsidRPr="00A24A96">
        <w:rPr>
          <w:rFonts w:ascii="Arial" w:hAnsi="Arial" w:cs="Arial"/>
          <w:sz w:val="24"/>
          <w:szCs w:val="24"/>
        </w:rPr>
        <w:t>.</w:t>
      </w:r>
      <w:r w:rsidRPr="00A24A96">
        <w:rPr>
          <w:rFonts w:ascii="Arial" w:hAnsi="Arial" w:cs="Arial"/>
          <w:sz w:val="24"/>
          <w:szCs w:val="24"/>
        </w:rPr>
        <w:t>м</w:t>
      </w:r>
      <w:proofErr w:type="spellEnd"/>
      <w:proofErr w:type="gramEnd"/>
      <w:r w:rsidRPr="00A24A96">
        <w:rPr>
          <w:rFonts w:ascii="Arial" w:hAnsi="Arial" w:cs="Arial"/>
          <w:sz w:val="24"/>
          <w:szCs w:val="24"/>
        </w:rPr>
        <w:t>)».</w:t>
      </w:r>
    </w:p>
    <w:p w:rsidR="00B620F1" w:rsidRPr="00A24A96" w:rsidRDefault="00B620F1" w:rsidP="00B158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bCs/>
          <w:sz w:val="24"/>
          <w:szCs w:val="24"/>
        </w:rPr>
        <w:tab/>
        <w:t xml:space="preserve">1.2 </w:t>
      </w:r>
      <w:r w:rsidR="00E73CEF" w:rsidRPr="00A24A96">
        <w:rPr>
          <w:rFonts w:ascii="Arial" w:hAnsi="Arial" w:cs="Arial"/>
          <w:bCs/>
          <w:sz w:val="24"/>
          <w:szCs w:val="24"/>
        </w:rPr>
        <w:t>Пункты 5.2-5.3 изложить в следующей редакции:</w:t>
      </w:r>
      <w:r w:rsidR="00E73CEF" w:rsidRPr="00A24A96">
        <w:rPr>
          <w:rFonts w:ascii="Arial" w:hAnsi="Arial" w:cs="Arial"/>
          <w:bCs/>
          <w:sz w:val="24"/>
          <w:szCs w:val="24"/>
        </w:rPr>
        <w:br/>
        <w:t xml:space="preserve">         </w:t>
      </w:r>
      <w:r w:rsidRPr="00A24A96">
        <w:rPr>
          <w:rFonts w:ascii="Arial" w:hAnsi="Arial" w:cs="Arial"/>
          <w:bCs/>
          <w:sz w:val="24"/>
          <w:szCs w:val="24"/>
        </w:rPr>
        <w:t>«</w:t>
      </w:r>
      <w:r w:rsidRPr="00A24A96">
        <w:rPr>
          <w:rFonts w:ascii="Arial" w:hAnsi="Arial" w:cs="Arial"/>
          <w:sz w:val="24"/>
          <w:szCs w:val="24"/>
        </w:rPr>
        <w:t xml:space="preserve">5.2. Бахчевой развал состоит из модульных элементов на основе </w:t>
      </w:r>
      <w:proofErr w:type="spellStart"/>
      <w:r w:rsidRPr="00A24A96">
        <w:rPr>
          <w:rFonts w:ascii="Arial" w:hAnsi="Arial" w:cs="Arial"/>
          <w:sz w:val="24"/>
          <w:szCs w:val="24"/>
        </w:rPr>
        <w:t>металлокаркаса</w:t>
      </w:r>
      <w:proofErr w:type="spellEnd"/>
      <w:r w:rsidRPr="00A24A96">
        <w:rPr>
          <w:rFonts w:ascii="Arial" w:hAnsi="Arial" w:cs="Arial"/>
          <w:sz w:val="24"/>
          <w:szCs w:val="24"/>
        </w:rPr>
        <w:t xml:space="preserve">. Для изготовления несущего каркаса используется металлическая квадратная труба 40*40 мм. Панели несущего каркаса соединяются между собой болтовым креплением. Для напольного покрытия и откидного прилавка используется фанера </w:t>
      </w:r>
      <w:proofErr w:type="spellStart"/>
      <w:r w:rsidRPr="00A24A96">
        <w:rPr>
          <w:rFonts w:ascii="Arial" w:hAnsi="Arial" w:cs="Arial"/>
          <w:sz w:val="24"/>
          <w:szCs w:val="24"/>
        </w:rPr>
        <w:t>бакелизорованная</w:t>
      </w:r>
      <w:proofErr w:type="spellEnd"/>
      <w:r w:rsidRPr="00A24A96">
        <w:rPr>
          <w:rFonts w:ascii="Arial" w:hAnsi="Arial" w:cs="Arial"/>
          <w:sz w:val="24"/>
          <w:szCs w:val="24"/>
        </w:rPr>
        <w:t xml:space="preserve"> 18-20 мм. Внешняя обшивка состоит из баннерной ткани</w:t>
      </w:r>
      <w:r w:rsidRPr="00A24A96">
        <w:rPr>
          <w:rFonts w:ascii="Arial" w:hAnsi="Arial" w:cs="Arial"/>
          <w:sz w:val="24"/>
          <w:szCs w:val="24"/>
        </w:rPr>
        <w:br/>
      </w:r>
      <w:r w:rsidRPr="00A24A96">
        <w:rPr>
          <w:rFonts w:ascii="Arial" w:hAnsi="Arial" w:cs="Arial"/>
          <w:sz w:val="24"/>
          <w:szCs w:val="24"/>
        </w:rPr>
        <w:lastRenderedPageBreak/>
        <w:t>с тематическими рисунками бахчевых культур. Все элементы киоска окрашены 2-х компонентной, высокопрочной эмалью для наружн</w:t>
      </w:r>
      <w:r w:rsidR="00E161F3" w:rsidRPr="00A24A96">
        <w:rPr>
          <w:rFonts w:ascii="Arial" w:hAnsi="Arial" w:cs="Arial"/>
          <w:sz w:val="24"/>
          <w:szCs w:val="24"/>
        </w:rPr>
        <w:t>о</w:t>
      </w:r>
      <w:r w:rsidRPr="00A24A96">
        <w:rPr>
          <w:rFonts w:ascii="Arial" w:hAnsi="Arial" w:cs="Arial"/>
          <w:sz w:val="24"/>
          <w:szCs w:val="24"/>
        </w:rPr>
        <w:t>го использования (</w:t>
      </w:r>
      <w:r w:rsidRPr="00A24A96">
        <w:rPr>
          <w:rFonts w:ascii="Arial" w:hAnsi="Arial" w:cs="Arial"/>
          <w:sz w:val="24"/>
          <w:szCs w:val="24"/>
          <w:lang w:val="en-US"/>
        </w:rPr>
        <w:t>RAL</w:t>
      </w:r>
      <w:r w:rsidRPr="00A24A96">
        <w:rPr>
          <w:rFonts w:ascii="Arial" w:hAnsi="Arial" w:cs="Arial"/>
          <w:sz w:val="24"/>
          <w:szCs w:val="24"/>
        </w:rPr>
        <w:t xml:space="preserve"> 8017).</w:t>
      </w:r>
    </w:p>
    <w:p w:rsidR="00B620F1" w:rsidRPr="00A24A96" w:rsidRDefault="00B620F1" w:rsidP="0065504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5.3. Киоск по продаже плодоовощной продукции представляет собой быстровозводимую конструкцию, состоящую из </w:t>
      </w:r>
      <w:proofErr w:type="spellStart"/>
      <w:r w:rsidRPr="00A24A96">
        <w:rPr>
          <w:rFonts w:ascii="Arial" w:hAnsi="Arial" w:cs="Arial"/>
          <w:sz w:val="24"/>
          <w:szCs w:val="24"/>
        </w:rPr>
        <w:t>металлокаркаса</w:t>
      </w:r>
      <w:proofErr w:type="spellEnd"/>
      <w:r w:rsidRPr="00A24A96">
        <w:rPr>
          <w:rFonts w:ascii="Arial" w:hAnsi="Arial" w:cs="Arial"/>
          <w:sz w:val="24"/>
          <w:szCs w:val="24"/>
        </w:rPr>
        <w:t>.</w:t>
      </w:r>
    </w:p>
    <w:p w:rsidR="00B620F1" w:rsidRPr="00A24A96" w:rsidRDefault="00B620F1" w:rsidP="00577F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Для изготовления несущего каркаса используется металлическая квадратная труба 40*40 мм. Панели несущего каркаса соединяются между собой болтовым креплением. Для напольного покрытия используется фанера </w:t>
      </w:r>
      <w:proofErr w:type="spellStart"/>
      <w:r w:rsidRPr="00A24A96">
        <w:rPr>
          <w:rFonts w:ascii="Arial" w:hAnsi="Arial" w:cs="Arial"/>
          <w:sz w:val="24"/>
          <w:szCs w:val="24"/>
        </w:rPr>
        <w:t>бакелизорованная</w:t>
      </w:r>
      <w:proofErr w:type="spellEnd"/>
      <w:r w:rsidRPr="00A24A96">
        <w:rPr>
          <w:rFonts w:ascii="Arial" w:hAnsi="Arial" w:cs="Arial"/>
          <w:sz w:val="24"/>
          <w:szCs w:val="24"/>
        </w:rPr>
        <w:t xml:space="preserve"> 18-20 мм. Внешняя обшивка состоит из баннерной ткани</w:t>
      </w:r>
      <w:r w:rsidR="00577F3C" w:rsidRPr="00A24A96">
        <w:rPr>
          <w:rFonts w:ascii="Arial" w:hAnsi="Arial" w:cs="Arial"/>
          <w:sz w:val="24"/>
          <w:szCs w:val="24"/>
        </w:rPr>
        <w:br/>
      </w:r>
      <w:r w:rsidRPr="00A24A96">
        <w:rPr>
          <w:rFonts w:ascii="Arial" w:hAnsi="Arial" w:cs="Arial"/>
          <w:sz w:val="24"/>
          <w:szCs w:val="24"/>
        </w:rPr>
        <w:t>с тематическими рисунками плодоовощной продукции. Все элементы киоска окрашены 2-х компонентной, высокопрочной эмалью для наружн</w:t>
      </w:r>
      <w:r w:rsidR="00577F3C" w:rsidRPr="00A24A96">
        <w:rPr>
          <w:rFonts w:ascii="Arial" w:hAnsi="Arial" w:cs="Arial"/>
          <w:sz w:val="24"/>
          <w:szCs w:val="24"/>
        </w:rPr>
        <w:t>о</w:t>
      </w:r>
      <w:r w:rsidRPr="00A24A96">
        <w:rPr>
          <w:rFonts w:ascii="Arial" w:hAnsi="Arial" w:cs="Arial"/>
          <w:sz w:val="24"/>
          <w:szCs w:val="24"/>
        </w:rPr>
        <w:t>го использования (</w:t>
      </w:r>
      <w:r w:rsidRPr="00A24A96">
        <w:rPr>
          <w:rFonts w:ascii="Arial" w:hAnsi="Arial" w:cs="Arial"/>
          <w:sz w:val="24"/>
          <w:szCs w:val="24"/>
          <w:lang w:val="en-US"/>
        </w:rPr>
        <w:t>RAL</w:t>
      </w:r>
      <w:r w:rsidRPr="00A24A96">
        <w:rPr>
          <w:rFonts w:ascii="Arial" w:hAnsi="Arial" w:cs="Arial"/>
          <w:sz w:val="24"/>
          <w:szCs w:val="24"/>
        </w:rPr>
        <w:t xml:space="preserve"> 8017).».</w:t>
      </w:r>
    </w:p>
    <w:p w:rsidR="00655045" w:rsidRPr="00A24A96" w:rsidRDefault="00655045" w:rsidP="00577F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>1.3. Внешний вид бахчевого развала (пункт 22 Требований) и внешний вид киоска по продаже плодоовощной продукции (пункт 23 Требований) утвердить согласно Приложению к настоящему Постановлению.</w:t>
      </w:r>
    </w:p>
    <w:p w:rsidR="00577F3C" w:rsidRPr="00A24A96" w:rsidRDefault="00536535" w:rsidP="00536535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         </w:t>
      </w:r>
      <w:r w:rsidR="00577F3C" w:rsidRPr="00A24A96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77F3C" w:rsidRPr="00A24A96" w:rsidRDefault="00577F3C" w:rsidP="00577F3C">
      <w:pPr>
        <w:tabs>
          <w:tab w:val="left" w:pos="5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24A96">
        <w:rPr>
          <w:rFonts w:ascii="Arial" w:hAnsi="Arial" w:cs="Arial"/>
          <w:sz w:val="24"/>
          <w:szCs w:val="24"/>
        </w:rPr>
        <w:t>Контроль за</w:t>
      </w:r>
      <w:proofErr w:type="gramEnd"/>
      <w:r w:rsidRPr="00A24A9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</w:t>
      </w:r>
      <w:r w:rsidRPr="00A24A96">
        <w:rPr>
          <w:rFonts w:ascii="Arial" w:hAnsi="Arial" w:cs="Arial"/>
          <w:sz w:val="24"/>
          <w:szCs w:val="24"/>
        </w:rPr>
        <w:br/>
        <w:t>за собой.</w:t>
      </w:r>
    </w:p>
    <w:p w:rsidR="00577F3C" w:rsidRPr="00A24A96" w:rsidRDefault="00577F3C" w:rsidP="00577F3C">
      <w:pPr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>Заместитель Главы администрации                                                 А.М. Семенов</w:t>
      </w:r>
    </w:p>
    <w:p w:rsidR="007A4DB2" w:rsidRPr="00A24A96" w:rsidRDefault="007A4DB2" w:rsidP="00577F3C">
      <w:pPr>
        <w:jc w:val="both"/>
        <w:rPr>
          <w:rFonts w:ascii="Arial" w:hAnsi="Arial" w:cs="Arial"/>
          <w:sz w:val="24"/>
          <w:szCs w:val="24"/>
        </w:rPr>
      </w:pPr>
    </w:p>
    <w:p w:rsidR="00EA1128" w:rsidRPr="00A24A96" w:rsidRDefault="00EA1128" w:rsidP="00A24A96">
      <w:pPr>
        <w:jc w:val="right"/>
        <w:rPr>
          <w:rFonts w:ascii="Arial" w:hAnsi="Arial" w:cs="Arial"/>
          <w:sz w:val="24"/>
          <w:szCs w:val="24"/>
        </w:rPr>
      </w:pPr>
    </w:p>
    <w:p w:rsidR="002E618C" w:rsidRPr="00A24A96" w:rsidRDefault="002E618C" w:rsidP="00A24A96">
      <w:pPr>
        <w:tabs>
          <w:tab w:val="left" w:pos="1078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Приложение </w:t>
      </w:r>
    </w:p>
    <w:p w:rsidR="002E618C" w:rsidRPr="00A24A96" w:rsidRDefault="002E618C" w:rsidP="00A24A96">
      <w:pPr>
        <w:tabs>
          <w:tab w:val="left" w:pos="1078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к Постановлению администрации</w:t>
      </w:r>
    </w:p>
    <w:p w:rsidR="002E618C" w:rsidRPr="00A24A96" w:rsidRDefault="002E618C" w:rsidP="00A24A96">
      <w:pPr>
        <w:tabs>
          <w:tab w:val="left" w:pos="1078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                           </w:t>
      </w:r>
      <w:r w:rsidR="00A24A96">
        <w:rPr>
          <w:rFonts w:ascii="Arial" w:hAnsi="Arial" w:cs="Arial"/>
          <w:sz w:val="24"/>
          <w:szCs w:val="24"/>
        </w:rPr>
        <w:t xml:space="preserve">     </w:t>
      </w:r>
      <w:r w:rsidRPr="00A24A9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A4DB2" w:rsidRPr="00A24A96">
        <w:rPr>
          <w:rFonts w:ascii="Arial" w:hAnsi="Arial" w:cs="Arial"/>
          <w:sz w:val="24"/>
          <w:szCs w:val="24"/>
        </w:rPr>
        <w:t xml:space="preserve"> </w:t>
      </w:r>
      <w:r w:rsidRPr="00A24A96">
        <w:rPr>
          <w:rFonts w:ascii="Arial" w:hAnsi="Arial" w:cs="Arial"/>
          <w:sz w:val="24"/>
          <w:szCs w:val="24"/>
        </w:rPr>
        <w:t xml:space="preserve">                    </w:t>
      </w:r>
      <w:r w:rsidR="007A4DB2" w:rsidRPr="00A24A96">
        <w:rPr>
          <w:rFonts w:ascii="Arial" w:hAnsi="Arial" w:cs="Arial"/>
          <w:sz w:val="24"/>
          <w:szCs w:val="24"/>
        </w:rPr>
        <w:t xml:space="preserve"> городского </w:t>
      </w:r>
      <w:r w:rsidRPr="00A24A96">
        <w:rPr>
          <w:rFonts w:ascii="Arial" w:hAnsi="Arial" w:cs="Arial"/>
          <w:sz w:val="24"/>
          <w:szCs w:val="24"/>
        </w:rPr>
        <w:t>округа Люберцы</w:t>
      </w:r>
    </w:p>
    <w:p w:rsidR="002E618C" w:rsidRPr="00A24A96" w:rsidRDefault="002E618C" w:rsidP="00A24A96">
      <w:pPr>
        <w:tabs>
          <w:tab w:val="left" w:pos="1078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7A4DB2" w:rsidRPr="00A24A96">
        <w:rPr>
          <w:rFonts w:ascii="Arial" w:hAnsi="Arial" w:cs="Arial"/>
          <w:sz w:val="24"/>
          <w:szCs w:val="24"/>
        </w:rPr>
        <w:t xml:space="preserve"> </w:t>
      </w:r>
      <w:r w:rsidRPr="00A24A96">
        <w:rPr>
          <w:rFonts w:ascii="Arial" w:hAnsi="Arial" w:cs="Arial"/>
          <w:sz w:val="24"/>
          <w:szCs w:val="24"/>
        </w:rPr>
        <w:t xml:space="preserve">          от </w:t>
      </w:r>
      <w:r w:rsidR="00F35DBC" w:rsidRPr="00A24A96">
        <w:rPr>
          <w:rFonts w:ascii="Arial" w:hAnsi="Arial" w:cs="Arial"/>
          <w:sz w:val="24"/>
          <w:szCs w:val="24"/>
        </w:rPr>
        <w:t>14.05.2021</w:t>
      </w:r>
      <w:r w:rsidR="007A4DB2" w:rsidRPr="00A24A96">
        <w:rPr>
          <w:rFonts w:ascii="Arial" w:hAnsi="Arial" w:cs="Arial"/>
          <w:sz w:val="24"/>
          <w:szCs w:val="24"/>
        </w:rPr>
        <w:t xml:space="preserve"> </w:t>
      </w:r>
      <w:r w:rsidRPr="00A24A96">
        <w:rPr>
          <w:rFonts w:ascii="Arial" w:hAnsi="Arial" w:cs="Arial"/>
          <w:sz w:val="24"/>
          <w:szCs w:val="24"/>
        </w:rPr>
        <w:t xml:space="preserve">2021 № </w:t>
      </w:r>
      <w:r w:rsidR="00F35DBC" w:rsidRPr="00A24A96">
        <w:rPr>
          <w:rFonts w:ascii="Arial" w:hAnsi="Arial" w:cs="Arial"/>
          <w:sz w:val="24"/>
          <w:szCs w:val="24"/>
        </w:rPr>
        <w:t>1503-ПА</w:t>
      </w:r>
    </w:p>
    <w:p w:rsidR="00577F3C" w:rsidRPr="00A24A96" w:rsidRDefault="00577F3C" w:rsidP="00B15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9BE" w:rsidRPr="00A24A96" w:rsidRDefault="00CD19BE" w:rsidP="005365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sz w:val="24"/>
          <w:szCs w:val="24"/>
        </w:rPr>
        <w:t>Внешний вид бахчевого развала и киоска по пр</w:t>
      </w:r>
      <w:r w:rsidR="00536535" w:rsidRPr="00A24A96">
        <w:rPr>
          <w:rFonts w:ascii="Arial" w:hAnsi="Arial" w:cs="Arial"/>
          <w:sz w:val="24"/>
          <w:szCs w:val="24"/>
        </w:rPr>
        <w:t>одаже плодоовощной продукции</w:t>
      </w:r>
    </w:p>
    <w:p w:rsidR="00CD19BE" w:rsidRPr="00A24A96" w:rsidRDefault="00CD19BE" w:rsidP="00B620F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0A1D" w:rsidRPr="00A24A96" w:rsidRDefault="00FC620F" w:rsidP="00B620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4A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B03F1F4" wp14:editId="5165EABE">
            <wp:extent cx="5857875" cy="3600152"/>
            <wp:effectExtent l="0" t="0" r="0" b="635"/>
            <wp:docPr id="7" name="Рисунок 7" descr="C:\Users\Алексей\Desktop\Добродел, ответы\облик бахчевого развала и киоска плодово-овощной продукции\IMG-20210428-WA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ей\Desktop\Добродел, ответы\облик бахчевого развала и киоска плодово-овощной продукции\IMG-20210428-WA000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60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A1D" w:rsidRPr="00A24A96" w:rsidSect="00A24A96">
      <w:pgSz w:w="11906" w:h="16838"/>
      <w:pgMar w:top="851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A53"/>
    <w:multiLevelType w:val="hybridMultilevel"/>
    <w:tmpl w:val="16169A4A"/>
    <w:lvl w:ilvl="0" w:tplc="860A9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39"/>
    <w:rsid w:val="00001DF5"/>
    <w:rsid w:val="00060704"/>
    <w:rsid w:val="00081BFE"/>
    <w:rsid w:val="0008537D"/>
    <w:rsid w:val="000E275C"/>
    <w:rsid w:val="000E302E"/>
    <w:rsid w:val="00117B1F"/>
    <w:rsid w:val="0012123F"/>
    <w:rsid w:val="00127360"/>
    <w:rsid w:val="00135FAC"/>
    <w:rsid w:val="0015021E"/>
    <w:rsid w:val="00156AD8"/>
    <w:rsid w:val="00172613"/>
    <w:rsid w:val="001C63B9"/>
    <w:rsid w:val="001D3D15"/>
    <w:rsid w:val="001D436B"/>
    <w:rsid w:val="001E154D"/>
    <w:rsid w:val="00237591"/>
    <w:rsid w:val="00246DB5"/>
    <w:rsid w:val="00250EAE"/>
    <w:rsid w:val="002C0A96"/>
    <w:rsid w:val="002C13EC"/>
    <w:rsid w:val="002D67EF"/>
    <w:rsid w:val="002E5329"/>
    <w:rsid w:val="002E618C"/>
    <w:rsid w:val="002E77C6"/>
    <w:rsid w:val="002F2353"/>
    <w:rsid w:val="00310A9D"/>
    <w:rsid w:val="00320BD9"/>
    <w:rsid w:val="00323CBC"/>
    <w:rsid w:val="00327A1D"/>
    <w:rsid w:val="00330EF7"/>
    <w:rsid w:val="00336F21"/>
    <w:rsid w:val="003510CF"/>
    <w:rsid w:val="00364EA9"/>
    <w:rsid w:val="00393750"/>
    <w:rsid w:val="003B5D75"/>
    <w:rsid w:val="0042607E"/>
    <w:rsid w:val="0043519F"/>
    <w:rsid w:val="00435D3F"/>
    <w:rsid w:val="00445E18"/>
    <w:rsid w:val="00450382"/>
    <w:rsid w:val="00490FC6"/>
    <w:rsid w:val="004D4C6F"/>
    <w:rsid w:val="00504B81"/>
    <w:rsid w:val="005102D9"/>
    <w:rsid w:val="00536535"/>
    <w:rsid w:val="005445A9"/>
    <w:rsid w:val="00544846"/>
    <w:rsid w:val="0055337A"/>
    <w:rsid w:val="00565FC4"/>
    <w:rsid w:val="00572FB8"/>
    <w:rsid w:val="00577F3C"/>
    <w:rsid w:val="005856CC"/>
    <w:rsid w:val="005940C6"/>
    <w:rsid w:val="005C7399"/>
    <w:rsid w:val="005D51A6"/>
    <w:rsid w:val="005D6339"/>
    <w:rsid w:val="00605320"/>
    <w:rsid w:val="00640244"/>
    <w:rsid w:val="00655045"/>
    <w:rsid w:val="00673B2B"/>
    <w:rsid w:val="00675B12"/>
    <w:rsid w:val="006828D4"/>
    <w:rsid w:val="00693820"/>
    <w:rsid w:val="00696345"/>
    <w:rsid w:val="006A7867"/>
    <w:rsid w:val="006B5A77"/>
    <w:rsid w:val="006D5089"/>
    <w:rsid w:val="006F2ABB"/>
    <w:rsid w:val="00715355"/>
    <w:rsid w:val="00724C2F"/>
    <w:rsid w:val="00740FE9"/>
    <w:rsid w:val="00753286"/>
    <w:rsid w:val="00757FC0"/>
    <w:rsid w:val="00775EB9"/>
    <w:rsid w:val="00776D0A"/>
    <w:rsid w:val="007A4DB2"/>
    <w:rsid w:val="007E77DB"/>
    <w:rsid w:val="00813F36"/>
    <w:rsid w:val="008222FB"/>
    <w:rsid w:val="00841596"/>
    <w:rsid w:val="008562A3"/>
    <w:rsid w:val="00865E85"/>
    <w:rsid w:val="008E15E9"/>
    <w:rsid w:val="0092132A"/>
    <w:rsid w:val="00926DE5"/>
    <w:rsid w:val="009455CF"/>
    <w:rsid w:val="00946429"/>
    <w:rsid w:val="009719E0"/>
    <w:rsid w:val="009755A9"/>
    <w:rsid w:val="00994952"/>
    <w:rsid w:val="00997712"/>
    <w:rsid w:val="009B0AED"/>
    <w:rsid w:val="009E0A1D"/>
    <w:rsid w:val="00A0315C"/>
    <w:rsid w:val="00A07D7C"/>
    <w:rsid w:val="00A24A96"/>
    <w:rsid w:val="00A331D8"/>
    <w:rsid w:val="00A3602F"/>
    <w:rsid w:val="00A54242"/>
    <w:rsid w:val="00A70A17"/>
    <w:rsid w:val="00A81FD2"/>
    <w:rsid w:val="00AF1AD5"/>
    <w:rsid w:val="00B158EC"/>
    <w:rsid w:val="00B27C4B"/>
    <w:rsid w:val="00B50E6E"/>
    <w:rsid w:val="00B620F1"/>
    <w:rsid w:val="00B63622"/>
    <w:rsid w:val="00BA34B5"/>
    <w:rsid w:val="00BA6D9F"/>
    <w:rsid w:val="00BE22CB"/>
    <w:rsid w:val="00BF4306"/>
    <w:rsid w:val="00C07225"/>
    <w:rsid w:val="00C213E4"/>
    <w:rsid w:val="00C9678D"/>
    <w:rsid w:val="00C973C3"/>
    <w:rsid w:val="00CB3228"/>
    <w:rsid w:val="00CB7553"/>
    <w:rsid w:val="00CD19BE"/>
    <w:rsid w:val="00CD637E"/>
    <w:rsid w:val="00CE7547"/>
    <w:rsid w:val="00D30659"/>
    <w:rsid w:val="00D4171D"/>
    <w:rsid w:val="00D774A8"/>
    <w:rsid w:val="00D97924"/>
    <w:rsid w:val="00DA57BD"/>
    <w:rsid w:val="00DB2FAC"/>
    <w:rsid w:val="00DD5FF0"/>
    <w:rsid w:val="00DE051D"/>
    <w:rsid w:val="00DE23F0"/>
    <w:rsid w:val="00DF4747"/>
    <w:rsid w:val="00E150F2"/>
    <w:rsid w:val="00E161F3"/>
    <w:rsid w:val="00E22221"/>
    <w:rsid w:val="00E64FAE"/>
    <w:rsid w:val="00E65ACD"/>
    <w:rsid w:val="00E73CEF"/>
    <w:rsid w:val="00E8472C"/>
    <w:rsid w:val="00EA1128"/>
    <w:rsid w:val="00ED6909"/>
    <w:rsid w:val="00EF046D"/>
    <w:rsid w:val="00F163AD"/>
    <w:rsid w:val="00F35DBC"/>
    <w:rsid w:val="00F53261"/>
    <w:rsid w:val="00F5358E"/>
    <w:rsid w:val="00F56531"/>
    <w:rsid w:val="00F73D0E"/>
    <w:rsid w:val="00FB4FA7"/>
    <w:rsid w:val="00FC0C3F"/>
    <w:rsid w:val="00FC620F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imes New Roman"/>
      <w:sz w:val="16"/>
      <w:lang w:eastAsia="en-US"/>
    </w:rPr>
  </w:style>
  <w:style w:type="paragraph" w:styleId="a7">
    <w:name w:val="Body Text"/>
    <w:basedOn w:val="a"/>
    <w:link w:val="a8"/>
    <w:semiHidden/>
    <w:rsid w:val="000E275C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E275C"/>
    <w:rPr>
      <w:rFonts w:eastAsia="Times New Roman"/>
      <w:sz w:val="24"/>
      <w:szCs w:val="24"/>
      <w:shd w:val="clear" w:color="auto" w:fill="FFFFFF"/>
    </w:rPr>
  </w:style>
  <w:style w:type="character" w:customStyle="1" w:styleId="a9">
    <w:name w:val="Основной текст_"/>
    <w:rsid w:val="000E275C"/>
    <w:rPr>
      <w:rFonts w:ascii="Times New Roman" w:hAnsi="Times New Roman" w:cs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imes New Roman"/>
      <w:sz w:val="16"/>
      <w:lang w:eastAsia="en-US"/>
    </w:rPr>
  </w:style>
  <w:style w:type="paragraph" w:styleId="a7">
    <w:name w:val="Body Text"/>
    <w:basedOn w:val="a"/>
    <w:link w:val="a8"/>
    <w:semiHidden/>
    <w:rsid w:val="000E275C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E275C"/>
    <w:rPr>
      <w:rFonts w:eastAsia="Times New Roman"/>
      <w:sz w:val="24"/>
      <w:szCs w:val="24"/>
      <w:shd w:val="clear" w:color="auto" w:fill="FFFFFF"/>
    </w:rPr>
  </w:style>
  <w:style w:type="character" w:customStyle="1" w:styleId="a9">
    <w:name w:val="Основной текст_"/>
    <w:rsid w:val="000E275C"/>
    <w:rPr>
      <w:rFonts w:ascii="Times New Roman" w:hAnsi="Times New Roman" w:cs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762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39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0659B-266A-495F-9C67-5184587A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>SPecialiST RePack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2</cp:revision>
  <cp:lastPrinted>2021-05-12T06:28:00Z</cp:lastPrinted>
  <dcterms:created xsi:type="dcterms:W3CDTF">2021-05-18T11:40:00Z</dcterms:created>
  <dcterms:modified xsi:type="dcterms:W3CDTF">2021-05-18T11:40:00Z</dcterms:modified>
</cp:coreProperties>
</file>