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3D5E9B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CD36C9" w:rsidRDefault="00872678" w:rsidP="00CD36C9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55088A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872678" w:rsidRPr="0055088A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55088A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55088A">
        <w:rPr>
          <w:rFonts w:ascii="Arial" w:hAnsi="Arial" w:cs="Arial"/>
          <w:b/>
          <w:bCs/>
          <w:spacing w:val="10"/>
          <w:w w:val="115"/>
        </w:rPr>
        <w:br/>
      </w:r>
      <w:r w:rsidR="00872678" w:rsidRPr="0055088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55088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55088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5088A">
        <w:rPr>
          <w:rFonts w:ascii="Arial" w:hAnsi="Arial" w:cs="Arial"/>
          <w:b/>
          <w:bCs/>
          <w:w w:val="115"/>
        </w:rPr>
        <w:t>ПОСТАНОВЛЕНИЕ</w:t>
      </w:r>
    </w:p>
    <w:p w:rsidR="009D4323" w:rsidRPr="0055088A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F95942" w:rsidRDefault="0007309F" w:rsidP="00B81FC6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073D8A" w:rsidRPr="00F95942">
        <w:rPr>
          <w:rFonts w:ascii="Arial" w:hAnsi="Arial" w:cs="Arial"/>
        </w:rPr>
        <w:t>.04.</w:t>
      </w:r>
      <w:r w:rsidR="00124A32" w:rsidRPr="00F95942">
        <w:rPr>
          <w:rFonts w:ascii="Arial" w:hAnsi="Arial" w:cs="Arial"/>
        </w:rPr>
        <w:t>2025</w:t>
      </w:r>
      <w:r w:rsidR="007041ED" w:rsidRPr="00F95942">
        <w:rPr>
          <w:rFonts w:ascii="Arial" w:hAnsi="Arial" w:cs="Arial"/>
        </w:rPr>
        <w:t xml:space="preserve">            </w:t>
      </w:r>
      <w:r w:rsidR="009F3D75" w:rsidRPr="00F95942">
        <w:rPr>
          <w:rFonts w:ascii="Arial" w:hAnsi="Arial" w:cs="Arial"/>
        </w:rPr>
        <w:t xml:space="preserve">       </w:t>
      </w:r>
      <w:r w:rsidR="00A41C43" w:rsidRPr="00F95942">
        <w:rPr>
          <w:rFonts w:ascii="Arial" w:hAnsi="Arial" w:cs="Arial"/>
        </w:rPr>
        <w:t xml:space="preserve">      </w:t>
      </w:r>
      <w:r w:rsidR="009F3D75" w:rsidRPr="00F95942">
        <w:rPr>
          <w:rFonts w:ascii="Arial" w:hAnsi="Arial" w:cs="Arial"/>
        </w:rPr>
        <w:t xml:space="preserve">                </w:t>
      </w:r>
      <w:r w:rsidR="007041ED" w:rsidRPr="00F95942">
        <w:rPr>
          <w:rFonts w:ascii="Arial" w:hAnsi="Arial" w:cs="Arial"/>
        </w:rPr>
        <w:t xml:space="preserve">                                              </w:t>
      </w:r>
      <w:r w:rsidR="00052F27" w:rsidRPr="00F95942">
        <w:rPr>
          <w:rFonts w:ascii="Arial" w:hAnsi="Arial" w:cs="Arial"/>
        </w:rPr>
        <w:t xml:space="preserve">      </w:t>
      </w:r>
      <w:r w:rsidR="001A3ADA" w:rsidRPr="00F95942">
        <w:rPr>
          <w:rFonts w:ascii="Arial" w:hAnsi="Arial" w:cs="Arial"/>
        </w:rPr>
        <w:t xml:space="preserve">            </w:t>
      </w:r>
      <w:r w:rsidR="00052F27" w:rsidRPr="00F95942">
        <w:rPr>
          <w:rFonts w:ascii="Arial" w:hAnsi="Arial" w:cs="Arial"/>
        </w:rPr>
        <w:t xml:space="preserve">  </w:t>
      </w:r>
      <w:r w:rsidR="007041ED" w:rsidRPr="00F95942">
        <w:rPr>
          <w:rFonts w:ascii="Arial" w:hAnsi="Arial" w:cs="Arial"/>
        </w:rPr>
        <w:t xml:space="preserve">   №</w:t>
      </w:r>
      <w:r w:rsidR="00052F27" w:rsidRPr="00F95942">
        <w:rPr>
          <w:rFonts w:ascii="Arial" w:hAnsi="Arial" w:cs="Arial"/>
        </w:rPr>
        <w:t xml:space="preserve"> </w:t>
      </w:r>
      <w:r w:rsidR="00FB4EF6">
        <w:rPr>
          <w:rFonts w:ascii="Arial" w:hAnsi="Arial" w:cs="Arial"/>
        </w:rPr>
        <w:t>1383</w:t>
      </w:r>
      <w:r w:rsidR="00073D8A" w:rsidRPr="00F95942">
        <w:rPr>
          <w:rFonts w:ascii="Arial" w:hAnsi="Arial" w:cs="Arial"/>
        </w:rPr>
        <w:t xml:space="preserve"> </w:t>
      </w:r>
      <w:r w:rsidR="00A7588B" w:rsidRPr="00F95942">
        <w:rPr>
          <w:rFonts w:ascii="Arial" w:hAnsi="Arial" w:cs="Arial"/>
        </w:rPr>
        <w:t xml:space="preserve">- </w:t>
      </w:r>
      <w:r w:rsidR="00851BD8" w:rsidRPr="00F95942">
        <w:rPr>
          <w:rFonts w:ascii="Arial" w:hAnsi="Arial" w:cs="Arial"/>
        </w:rPr>
        <w:t>ПА</w:t>
      </w:r>
    </w:p>
    <w:p w:rsidR="00587B62" w:rsidRDefault="00587B62" w:rsidP="00587B62">
      <w:pPr>
        <w:jc w:val="center"/>
        <w:rPr>
          <w:rFonts w:ascii="Arial" w:hAnsi="Arial" w:cs="Arial"/>
          <w:bCs/>
          <w:color w:val="000000"/>
          <w:spacing w:val="2"/>
        </w:rPr>
      </w:pPr>
    </w:p>
    <w:p w:rsidR="00F95942" w:rsidRPr="00F95942" w:rsidRDefault="00F95942" w:rsidP="00587B62">
      <w:pPr>
        <w:jc w:val="center"/>
        <w:rPr>
          <w:rFonts w:ascii="Arial" w:hAnsi="Arial" w:cs="Arial"/>
          <w:bCs/>
          <w:color w:val="000000"/>
          <w:spacing w:val="2"/>
        </w:rPr>
      </w:pPr>
    </w:p>
    <w:p w:rsidR="0007309F" w:rsidRPr="0007309F" w:rsidRDefault="0007309F" w:rsidP="0007309F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07309F">
        <w:rPr>
          <w:rFonts w:ascii="Arial" w:hAnsi="Arial" w:cs="Arial"/>
          <w:b/>
          <w:bCs/>
          <w:color w:val="000000"/>
          <w:spacing w:val="2"/>
        </w:rPr>
        <w:t>О включении недвижимого имущества в реестр объектов,  имеющих признаки бесхозяйного имущества</w:t>
      </w:r>
    </w:p>
    <w:p w:rsidR="0007309F" w:rsidRPr="0007309F" w:rsidRDefault="0007309F" w:rsidP="0007309F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07309F" w:rsidRPr="0007309F" w:rsidRDefault="0007309F" w:rsidP="0007309F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7309F" w:rsidRPr="0007309F" w:rsidRDefault="0007309F" w:rsidP="0007309F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07309F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07309F">
        <w:rPr>
          <w:rFonts w:ascii="Arial" w:eastAsiaTheme="minorHAnsi" w:hAnsi="Arial" w:cs="Arial"/>
          <w:lang w:eastAsia="en-US"/>
        </w:rPr>
        <w:t>Сырова</w:t>
      </w:r>
      <w:proofErr w:type="spellEnd"/>
      <w:r w:rsidRPr="0007309F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от 09.04.2025, постановляю:    </w:t>
      </w:r>
    </w:p>
    <w:p w:rsidR="0007309F" w:rsidRPr="0007309F" w:rsidRDefault="0007309F" w:rsidP="0007309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09F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07309F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07309F">
        <w:rPr>
          <w:rFonts w:ascii="Arial" w:eastAsiaTheme="minorHAnsi" w:hAnsi="Arial" w:cs="Arial"/>
          <w:lang w:eastAsia="en-US"/>
        </w:rPr>
        <w:t xml:space="preserve"> В.А.):</w:t>
      </w:r>
    </w:p>
    <w:p w:rsidR="0007309F" w:rsidRPr="0007309F" w:rsidRDefault="0007309F" w:rsidP="0007309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09F">
        <w:rPr>
          <w:rFonts w:ascii="Arial" w:eastAsiaTheme="minorHAnsi" w:hAnsi="Arial" w:cs="Arial"/>
          <w:lang w:eastAsia="en-US"/>
        </w:rPr>
        <w:t>1.1. Включить недвижимое имущество, указанное в приложении к настоящему Постановлению в реестр объектов,  имеющих признаки бесхозяйного имущества.</w:t>
      </w:r>
    </w:p>
    <w:p w:rsidR="0007309F" w:rsidRPr="0007309F" w:rsidRDefault="0007309F" w:rsidP="0007309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09F">
        <w:rPr>
          <w:rFonts w:ascii="Arial" w:eastAsiaTheme="minorHAnsi" w:hAnsi="Arial" w:cs="Arial"/>
          <w:lang w:eastAsia="en-US"/>
        </w:rPr>
        <w:t>1.2.  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Московской области для государственной  регистрации в целях постановки выявленного недвижимого имущества, указанного в приложении к настоящему Постановлению, на учет, как бесхозяйного.</w:t>
      </w:r>
    </w:p>
    <w:p w:rsidR="0007309F" w:rsidRPr="0007309F" w:rsidRDefault="0007309F" w:rsidP="0007309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09F">
        <w:rPr>
          <w:rFonts w:ascii="Arial" w:eastAsiaTheme="minorHAnsi" w:hAnsi="Arial" w:cs="Arial"/>
          <w:lang w:eastAsia="en-US"/>
        </w:rPr>
        <w:t>2. Управлению по охране окружающей среды (</w:t>
      </w:r>
      <w:proofErr w:type="spellStart"/>
      <w:r w:rsidRPr="0007309F">
        <w:rPr>
          <w:rFonts w:ascii="Arial" w:eastAsiaTheme="minorHAnsi" w:hAnsi="Arial" w:cs="Arial"/>
          <w:lang w:eastAsia="en-US"/>
        </w:rPr>
        <w:t>Курчигина</w:t>
      </w:r>
      <w:proofErr w:type="spellEnd"/>
      <w:r w:rsidRPr="0007309F">
        <w:rPr>
          <w:rFonts w:ascii="Arial" w:eastAsiaTheme="minorHAnsi" w:hAnsi="Arial" w:cs="Arial"/>
          <w:lang w:eastAsia="en-US"/>
        </w:rPr>
        <w:t xml:space="preserve"> И.В.)  в целях предотвращения угрозы разрушения недвижимого имущества, указанного  в приложении к настоящему Постановлению, организовать работу по его эксплуатации и обслуживанию.</w:t>
      </w:r>
    </w:p>
    <w:p w:rsidR="0007309F" w:rsidRPr="0007309F" w:rsidRDefault="0007309F" w:rsidP="0007309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09F">
        <w:rPr>
          <w:rFonts w:ascii="Arial" w:eastAsiaTheme="minorHAnsi" w:hAnsi="Arial" w:cs="Arial"/>
          <w:lang w:eastAsia="en-US"/>
        </w:rPr>
        <w:t>3. МУ «ОКБЖКХ»  осуществлять содержание и техническое обслуживание недвижимого имущества, указанного в приложении к настоящему Постановлению, до признания права муниципальной собственности. Содержание и техническое обслуживание объекта не влечет для МУ «ОКБЖКХ» осуществление прав владения, пользования и распоряжения указанным объектом.</w:t>
      </w:r>
    </w:p>
    <w:p w:rsidR="0007309F" w:rsidRPr="0007309F" w:rsidRDefault="0007309F" w:rsidP="0007309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09F">
        <w:rPr>
          <w:rFonts w:ascii="Arial" w:eastAsiaTheme="minorHAnsi" w:hAnsi="Arial" w:cs="Arial"/>
          <w:lang w:eastAsia="en-US"/>
        </w:rPr>
        <w:t>4. Разместить настоящее Постановление на официальном сайте администрации в сети «Интернет».</w:t>
      </w:r>
    </w:p>
    <w:p w:rsidR="0007309F" w:rsidRPr="0007309F" w:rsidRDefault="0007309F" w:rsidP="0007309F">
      <w:pPr>
        <w:ind w:firstLine="708"/>
        <w:jc w:val="both"/>
        <w:rPr>
          <w:rFonts w:ascii="Arial" w:hAnsi="Arial" w:cs="Arial"/>
        </w:rPr>
      </w:pPr>
      <w:r w:rsidRPr="0007309F">
        <w:rPr>
          <w:rFonts w:ascii="Arial" w:eastAsiaTheme="minorHAnsi" w:hAnsi="Arial" w:cs="Arial"/>
          <w:lang w:eastAsia="en-US"/>
        </w:rPr>
        <w:t xml:space="preserve">5. </w:t>
      </w:r>
      <w:r w:rsidRPr="0007309F">
        <w:rPr>
          <w:rFonts w:ascii="Arial" w:hAnsi="Arial" w:cs="Arial"/>
        </w:rPr>
        <w:t>Контроль за исполнением пункта 1 настоящего Постановления оставляю за собой.</w:t>
      </w:r>
    </w:p>
    <w:p w:rsidR="0007309F" w:rsidRPr="0007309F" w:rsidRDefault="0007309F" w:rsidP="0007309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7309F">
        <w:rPr>
          <w:rFonts w:ascii="Arial" w:hAnsi="Arial" w:cs="Arial"/>
        </w:rPr>
        <w:t xml:space="preserve">6.  Контроль за исполнением пунктов 2, </w:t>
      </w:r>
      <w:proofErr w:type="gramStart"/>
      <w:r w:rsidRPr="0007309F">
        <w:rPr>
          <w:rFonts w:ascii="Arial" w:hAnsi="Arial" w:cs="Arial"/>
        </w:rPr>
        <w:t>3  настоящего</w:t>
      </w:r>
      <w:proofErr w:type="gramEnd"/>
      <w:r w:rsidRPr="0007309F">
        <w:rPr>
          <w:rFonts w:ascii="Arial" w:hAnsi="Arial" w:cs="Arial"/>
        </w:rPr>
        <w:t xml:space="preserve"> Постановления возложить на заместителя Главы </w:t>
      </w:r>
      <w:r w:rsidRPr="0007309F">
        <w:rPr>
          <w:rFonts w:ascii="Arial" w:eastAsiaTheme="minorHAnsi" w:hAnsi="Arial" w:cs="Arial"/>
          <w:lang w:eastAsia="en-US"/>
        </w:rPr>
        <w:t>Романцову Н.Н.</w:t>
      </w:r>
    </w:p>
    <w:p w:rsidR="0007309F" w:rsidRPr="0007309F" w:rsidRDefault="0007309F" w:rsidP="0007309F">
      <w:pPr>
        <w:jc w:val="both"/>
        <w:rPr>
          <w:rFonts w:ascii="Arial" w:hAnsi="Arial" w:cs="Arial"/>
        </w:rPr>
      </w:pPr>
      <w:r w:rsidRPr="0007309F">
        <w:rPr>
          <w:rFonts w:ascii="Arial" w:hAnsi="Arial" w:cs="Arial"/>
        </w:rPr>
        <w:t xml:space="preserve"> </w:t>
      </w:r>
    </w:p>
    <w:p w:rsidR="0007309F" w:rsidRPr="0007309F" w:rsidRDefault="0007309F" w:rsidP="0007309F">
      <w:pPr>
        <w:jc w:val="both"/>
        <w:rPr>
          <w:rFonts w:ascii="Arial" w:hAnsi="Arial" w:cs="Arial"/>
        </w:rPr>
      </w:pPr>
    </w:p>
    <w:p w:rsidR="0007309F" w:rsidRPr="0007309F" w:rsidRDefault="0007309F" w:rsidP="0007309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7309F">
        <w:rPr>
          <w:rFonts w:ascii="Arial" w:hAnsi="Arial" w:cs="Arial"/>
        </w:rPr>
        <w:lastRenderedPageBreak/>
        <w:t>Заместитель Главы                                                                                    А.Н. Сыров</w:t>
      </w:r>
    </w:p>
    <w:p w:rsidR="0007309F" w:rsidRPr="0007309F" w:rsidRDefault="0007309F" w:rsidP="0007309F">
      <w:pPr>
        <w:shd w:val="clear" w:color="auto" w:fill="FFFFFF"/>
        <w:tabs>
          <w:tab w:val="left" w:pos="709"/>
        </w:tabs>
        <w:spacing w:line="322" w:lineRule="exact"/>
        <w:jc w:val="both"/>
        <w:rPr>
          <w:rFonts w:ascii="Arial" w:hAnsi="Arial" w:cs="Arial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83"/>
        <w:gridCol w:w="685"/>
        <w:gridCol w:w="5103"/>
      </w:tblGrid>
      <w:tr w:rsidR="0007309F" w:rsidRPr="0007309F" w:rsidTr="003740BD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07309F" w:rsidRDefault="0007309F" w:rsidP="0007309F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EF6" w:rsidRDefault="00FB4EF6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B4EF6" w:rsidRDefault="00FB4EF6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7309F" w:rsidRPr="003740BD" w:rsidRDefault="0007309F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40BD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</w:tc>
      </w:tr>
      <w:tr w:rsidR="0007309F" w:rsidRPr="0007309F" w:rsidTr="003740BD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740BD" w:rsidRDefault="0007309F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40BD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городского округа Люберцы                                                                                                                   Московской области </w:t>
            </w:r>
          </w:p>
        </w:tc>
      </w:tr>
      <w:tr w:rsidR="0007309F" w:rsidRPr="0007309F" w:rsidTr="003740BD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EF6" w:rsidRDefault="003740BD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40B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07309F" w:rsidRPr="003740BD">
              <w:rPr>
                <w:rFonts w:ascii="Arial" w:hAnsi="Arial" w:cs="Arial"/>
                <w:sz w:val="24"/>
                <w:szCs w:val="24"/>
              </w:rPr>
              <w:t xml:space="preserve">      от  </w:t>
            </w:r>
            <w:r w:rsidRPr="003740BD">
              <w:rPr>
                <w:rFonts w:ascii="Arial" w:hAnsi="Arial" w:cs="Arial"/>
                <w:sz w:val="24"/>
                <w:szCs w:val="24"/>
              </w:rPr>
              <w:t>24.04.2025</w:t>
            </w:r>
            <w:r w:rsidR="0007309F" w:rsidRPr="003740BD">
              <w:rPr>
                <w:rFonts w:ascii="Arial" w:hAnsi="Arial" w:cs="Arial"/>
                <w:sz w:val="24"/>
                <w:szCs w:val="24"/>
              </w:rPr>
              <w:t xml:space="preserve">  №</w:t>
            </w:r>
            <w:r w:rsidR="00FB4EF6">
              <w:rPr>
                <w:rFonts w:ascii="Arial" w:hAnsi="Arial" w:cs="Arial"/>
                <w:sz w:val="24"/>
                <w:szCs w:val="24"/>
              </w:rPr>
              <w:t>1383</w:t>
            </w:r>
            <w:r w:rsidRPr="003740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EF6">
              <w:rPr>
                <w:rFonts w:ascii="Arial" w:hAnsi="Arial" w:cs="Arial"/>
                <w:sz w:val="24"/>
                <w:szCs w:val="24"/>
              </w:rPr>
              <w:t>–</w:t>
            </w:r>
            <w:r w:rsidRPr="003740BD">
              <w:rPr>
                <w:rFonts w:ascii="Arial" w:hAnsi="Arial" w:cs="Arial"/>
                <w:sz w:val="24"/>
                <w:szCs w:val="24"/>
              </w:rPr>
              <w:t>ПА</w:t>
            </w:r>
          </w:p>
          <w:p w:rsidR="00FB4EF6" w:rsidRDefault="00FB4EF6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7309F" w:rsidRPr="003740BD" w:rsidRDefault="0007309F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740B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07309F" w:rsidRPr="0007309F" w:rsidTr="003740BD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07309F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07309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07309F" w:rsidRPr="0007309F" w:rsidTr="003740B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07309F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07309F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07309F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07309F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07309F" w:rsidRPr="0007309F" w:rsidTr="003740BD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309F" w:rsidRPr="0007309F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07309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09F" w:rsidRPr="0007309F" w:rsidRDefault="0007309F" w:rsidP="0007309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7309F">
              <w:rPr>
                <w:rFonts w:ascii="Arial" w:eastAsiaTheme="minorHAnsi" w:hAnsi="Arial" w:cs="Arial"/>
                <w:lang w:eastAsia="en-US"/>
              </w:rPr>
              <w:t xml:space="preserve">Гидротехническое сооружение: Плотина пруда № 2 (Директорский),                       р. </w:t>
            </w:r>
            <w:proofErr w:type="spellStart"/>
            <w:r w:rsidRPr="0007309F">
              <w:rPr>
                <w:rFonts w:ascii="Arial" w:eastAsiaTheme="minorHAnsi" w:hAnsi="Arial" w:cs="Arial"/>
                <w:lang w:eastAsia="en-US"/>
              </w:rPr>
              <w:t>Сатовка</w:t>
            </w:r>
            <w:proofErr w:type="spellEnd"/>
            <w:r w:rsidRPr="0007309F">
              <w:rPr>
                <w:rFonts w:ascii="Arial" w:eastAsiaTheme="minorHAnsi" w:hAnsi="Arial" w:cs="Arial"/>
                <w:lang w:eastAsia="en-US"/>
              </w:rPr>
              <w:t xml:space="preserve"> приток                            р. </w:t>
            </w:r>
            <w:proofErr w:type="spellStart"/>
            <w:r w:rsidRPr="0007309F">
              <w:rPr>
                <w:rFonts w:ascii="Arial" w:eastAsiaTheme="minorHAnsi" w:hAnsi="Arial" w:cs="Arial"/>
                <w:lang w:eastAsia="en-US"/>
              </w:rPr>
              <w:t>Пехорки</w:t>
            </w:r>
            <w:proofErr w:type="spellEnd"/>
            <w:r w:rsidRPr="0007309F">
              <w:rPr>
                <w:rFonts w:ascii="Arial" w:eastAsiaTheme="minorHAnsi" w:hAnsi="Arial" w:cs="Arial"/>
                <w:lang w:eastAsia="en-US"/>
              </w:rPr>
              <w:t>.                                            ID – номер: 631 173 051-6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09F" w:rsidRPr="0007309F" w:rsidRDefault="0007309F" w:rsidP="0007309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7309F">
              <w:rPr>
                <w:rFonts w:ascii="Arial" w:eastAsiaTheme="minorHAnsi" w:hAnsi="Arial" w:cs="Arial"/>
                <w:lang w:eastAsia="en-US"/>
              </w:rPr>
              <w:t>Московская область, городской округ Люберцы,  вблизи СНТ «Ручеек»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Координаты (</w:t>
            </w:r>
            <w:proofErr w:type="spellStart"/>
            <w:r w:rsidRPr="0007309F">
              <w:rPr>
                <w:rFonts w:ascii="Arial" w:hAnsi="Arial" w:cs="Arial"/>
              </w:rPr>
              <w:t>яндекс</w:t>
            </w:r>
            <w:proofErr w:type="spellEnd"/>
            <w:r w:rsidRPr="0007309F">
              <w:rPr>
                <w:rFonts w:ascii="Arial" w:hAnsi="Arial" w:cs="Arial"/>
              </w:rPr>
              <w:t xml:space="preserve">-карта): </w:t>
            </w:r>
            <w:proofErr w:type="spellStart"/>
            <w:proofErr w:type="gramStart"/>
            <w:r w:rsidRPr="0007309F">
              <w:rPr>
                <w:rFonts w:ascii="Arial" w:hAnsi="Arial" w:cs="Arial"/>
              </w:rPr>
              <w:t>сш,вд</w:t>
            </w:r>
            <w:proofErr w:type="spellEnd"/>
            <w:proofErr w:type="gramEnd"/>
            <w:r w:rsidRPr="0007309F">
              <w:rPr>
                <w:rFonts w:ascii="Arial" w:hAnsi="Arial" w:cs="Arial"/>
              </w:rPr>
              <w:t>: 55.644486, 37.911062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  <w:u w:val="single"/>
              </w:rPr>
            </w:pPr>
            <w:r w:rsidRPr="0007309F">
              <w:rPr>
                <w:rFonts w:ascii="Arial" w:hAnsi="Arial" w:cs="Arial"/>
                <w:u w:val="single"/>
              </w:rPr>
              <w:t xml:space="preserve">Общая характеристика гидроузла: 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Вид сооружения - водоподпорные и водосбросные ГТС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Состав: грунтовая плотина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Назначение: рекреация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  <w:vertAlign w:val="superscript"/>
              </w:rPr>
            </w:pPr>
            <w:r w:rsidRPr="0007309F">
              <w:rPr>
                <w:rFonts w:ascii="Arial" w:hAnsi="Arial" w:cs="Arial"/>
              </w:rPr>
              <w:t>Объем водохранилища составляет порядка 12,8 тыс.м</w:t>
            </w:r>
            <w:r w:rsidRPr="0007309F">
              <w:rPr>
                <w:rFonts w:ascii="Arial" w:hAnsi="Arial" w:cs="Arial"/>
                <w:vertAlign w:val="superscript"/>
              </w:rPr>
              <w:t>3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  <w:vertAlign w:val="superscript"/>
              </w:rPr>
            </w:pPr>
            <w:r w:rsidRPr="0007309F">
              <w:rPr>
                <w:rFonts w:ascii="Arial" w:hAnsi="Arial" w:cs="Arial"/>
              </w:rPr>
              <w:t xml:space="preserve">Площадь водного зеркала </w:t>
            </w:r>
            <w:proofErr w:type="spellStart"/>
            <w:r w:rsidRPr="0007309F">
              <w:rPr>
                <w:rFonts w:ascii="Arial" w:hAnsi="Arial" w:cs="Arial"/>
              </w:rPr>
              <w:t>пр</w:t>
            </w:r>
            <w:proofErr w:type="spellEnd"/>
            <w:r w:rsidRPr="0007309F">
              <w:rPr>
                <w:rFonts w:ascii="Arial" w:hAnsi="Arial" w:cs="Arial"/>
              </w:rPr>
              <w:t xml:space="preserve"> НПУ составляет порядка 6,5 тыс. м</w:t>
            </w:r>
            <w:r w:rsidRPr="0007309F">
              <w:rPr>
                <w:rFonts w:ascii="Arial" w:hAnsi="Arial" w:cs="Arial"/>
                <w:vertAlign w:val="superscript"/>
              </w:rPr>
              <w:t>2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Режим регулирования – сезонное.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  <w:u w:val="single"/>
              </w:rPr>
            </w:pPr>
            <w:r w:rsidRPr="0007309F">
              <w:rPr>
                <w:rFonts w:ascii="Arial" w:hAnsi="Arial" w:cs="Arial"/>
                <w:u w:val="single"/>
              </w:rPr>
              <w:t>Плотина: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Тип сооружения – плотины водохранилищ низконапорные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Длина по гребню составляет порядка 75 м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Ширина по гребню составляет порядка 4 м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Максимальная высота составляет порядка 3,5 м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</w:rPr>
            </w:pPr>
            <w:r w:rsidRPr="0007309F">
              <w:rPr>
                <w:rFonts w:ascii="Arial" w:hAnsi="Arial" w:cs="Arial"/>
              </w:rPr>
              <w:t>Максимальный запас гребня над НПУ составляет порядка 1,5 м</w:t>
            </w:r>
          </w:p>
          <w:p w:rsidR="0007309F" w:rsidRPr="0007309F" w:rsidRDefault="0007309F" w:rsidP="0007309F">
            <w:pPr>
              <w:jc w:val="both"/>
              <w:rPr>
                <w:rFonts w:ascii="Arial" w:hAnsi="Arial" w:cs="Arial"/>
                <w:u w:val="single"/>
              </w:rPr>
            </w:pPr>
            <w:r w:rsidRPr="0007309F">
              <w:rPr>
                <w:rFonts w:ascii="Arial" w:hAnsi="Arial" w:cs="Arial"/>
                <w:u w:val="single"/>
              </w:rPr>
              <w:t>Водосбросное сооружение:</w:t>
            </w:r>
          </w:p>
          <w:p w:rsidR="0007309F" w:rsidRPr="0007309F" w:rsidRDefault="0007309F" w:rsidP="0007309F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07309F">
              <w:rPr>
                <w:rFonts w:ascii="Arial" w:hAnsi="Arial" w:cs="Arial"/>
              </w:rPr>
              <w:t xml:space="preserve">Трубчатый водосброс с транзитной частью в виде бетонной трубы диаметром порядка 1,5 м. </w:t>
            </w:r>
          </w:p>
        </w:tc>
      </w:tr>
    </w:tbl>
    <w:p w:rsidR="0007309F" w:rsidRPr="0007309F" w:rsidRDefault="0007309F" w:rsidP="0007309F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CB515A" w:rsidRPr="003740BD" w:rsidRDefault="00CB515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sectPr w:rsidR="00CB515A" w:rsidRPr="003740BD" w:rsidSect="003740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2FD5"/>
    <w:rsid w:val="00015F8E"/>
    <w:rsid w:val="00021EA7"/>
    <w:rsid w:val="000435A5"/>
    <w:rsid w:val="00052F27"/>
    <w:rsid w:val="00057918"/>
    <w:rsid w:val="00066031"/>
    <w:rsid w:val="0007309F"/>
    <w:rsid w:val="00073D8A"/>
    <w:rsid w:val="000A4631"/>
    <w:rsid w:val="000B0F17"/>
    <w:rsid w:val="000D048C"/>
    <w:rsid w:val="000D7EBF"/>
    <w:rsid w:val="000E35A8"/>
    <w:rsid w:val="000E4669"/>
    <w:rsid w:val="00124A32"/>
    <w:rsid w:val="0013303A"/>
    <w:rsid w:val="0013795C"/>
    <w:rsid w:val="00151CBB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740BD"/>
    <w:rsid w:val="003826C7"/>
    <w:rsid w:val="003D5E9B"/>
    <w:rsid w:val="00415E8F"/>
    <w:rsid w:val="004604DC"/>
    <w:rsid w:val="004718CF"/>
    <w:rsid w:val="00477012"/>
    <w:rsid w:val="00484AB7"/>
    <w:rsid w:val="004D1561"/>
    <w:rsid w:val="0055088A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769AE"/>
    <w:rsid w:val="009C42E8"/>
    <w:rsid w:val="009C6599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B73"/>
    <w:rsid w:val="00AD0EFE"/>
    <w:rsid w:val="00B36B6B"/>
    <w:rsid w:val="00B434BA"/>
    <w:rsid w:val="00B55292"/>
    <w:rsid w:val="00B6742B"/>
    <w:rsid w:val="00B81FC6"/>
    <w:rsid w:val="00B9228B"/>
    <w:rsid w:val="00BC56C3"/>
    <w:rsid w:val="00BE41F0"/>
    <w:rsid w:val="00C108B0"/>
    <w:rsid w:val="00C54B93"/>
    <w:rsid w:val="00C80494"/>
    <w:rsid w:val="00CB515A"/>
    <w:rsid w:val="00CD19A4"/>
    <w:rsid w:val="00CD36C9"/>
    <w:rsid w:val="00CF17BF"/>
    <w:rsid w:val="00D04886"/>
    <w:rsid w:val="00D23A89"/>
    <w:rsid w:val="00D862E0"/>
    <w:rsid w:val="00E0477E"/>
    <w:rsid w:val="00E7491B"/>
    <w:rsid w:val="00EC6293"/>
    <w:rsid w:val="00EE07F4"/>
    <w:rsid w:val="00EE1BEC"/>
    <w:rsid w:val="00F10B8A"/>
    <w:rsid w:val="00F349A8"/>
    <w:rsid w:val="00F82747"/>
    <w:rsid w:val="00F95942"/>
    <w:rsid w:val="00FB430C"/>
    <w:rsid w:val="00FB4EF6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5623F-E761-4408-907F-7E20EA6C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8D8F-3F0A-4C68-9066-BCCCDCE6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2018-01-24T09:22:00Z</cp:lastPrinted>
  <dcterms:created xsi:type="dcterms:W3CDTF">2025-04-24T07:59:00Z</dcterms:created>
  <dcterms:modified xsi:type="dcterms:W3CDTF">2025-04-25T13:08:00Z</dcterms:modified>
</cp:coreProperties>
</file>