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BA032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A032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BA032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A032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BA032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A032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BA0322">
        <w:rPr>
          <w:rFonts w:ascii="Arial" w:hAnsi="Arial" w:cs="Arial"/>
          <w:bCs/>
          <w:spacing w:val="10"/>
          <w:w w:val="115"/>
        </w:rPr>
        <w:br/>
      </w:r>
      <w:r w:rsidR="00872678" w:rsidRPr="00BA032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BA032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BA032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A0322">
        <w:rPr>
          <w:rFonts w:ascii="Arial" w:hAnsi="Arial" w:cs="Arial"/>
          <w:bCs/>
          <w:w w:val="115"/>
        </w:rPr>
        <w:t>ПОСТАНОВЛЕНИЕ</w:t>
      </w:r>
    </w:p>
    <w:p w:rsidR="001779FA" w:rsidRPr="00BA0322" w:rsidRDefault="00CC43BF" w:rsidP="00D23A89">
      <w:pPr>
        <w:ind w:left="-567"/>
        <w:rPr>
          <w:rFonts w:ascii="Arial" w:hAnsi="Arial" w:cs="Arial"/>
        </w:rPr>
      </w:pPr>
    </w:p>
    <w:p w:rsidR="007041ED" w:rsidRPr="00BA0322" w:rsidRDefault="005E059C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BA0322">
        <w:rPr>
          <w:rFonts w:ascii="Arial" w:hAnsi="Arial" w:cs="Arial"/>
        </w:rPr>
        <w:t>15.04</w:t>
      </w:r>
      <w:r w:rsidR="00C9446C" w:rsidRPr="00BA0322">
        <w:rPr>
          <w:rFonts w:ascii="Arial" w:hAnsi="Arial" w:cs="Arial"/>
        </w:rPr>
        <w:t xml:space="preserve">.2020            </w:t>
      </w:r>
      <w:r w:rsidR="007041ED" w:rsidRPr="00BA0322">
        <w:rPr>
          <w:rFonts w:ascii="Arial" w:hAnsi="Arial" w:cs="Arial"/>
        </w:rPr>
        <w:t xml:space="preserve">                                                                </w:t>
      </w:r>
      <w:r w:rsidR="00052F27" w:rsidRPr="00BA0322">
        <w:rPr>
          <w:rFonts w:ascii="Arial" w:hAnsi="Arial" w:cs="Arial"/>
        </w:rPr>
        <w:t xml:space="preserve">        </w:t>
      </w:r>
      <w:r w:rsidR="007041ED" w:rsidRPr="00BA0322">
        <w:rPr>
          <w:rFonts w:ascii="Arial" w:hAnsi="Arial" w:cs="Arial"/>
        </w:rPr>
        <w:t xml:space="preserve">   №</w:t>
      </w:r>
      <w:r w:rsidR="00052F27" w:rsidRPr="00BA0322">
        <w:rPr>
          <w:rFonts w:ascii="Arial" w:hAnsi="Arial" w:cs="Arial"/>
        </w:rPr>
        <w:t xml:space="preserve"> </w:t>
      </w:r>
      <w:r w:rsidRPr="00BA0322">
        <w:rPr>
          <w:rFonts w:ascii="Arial" w:hAnsi="Arial" w:cs="Arial"/>
        </w:rPr>
        <w:t>1278</w:t>
      </w:r>
      <w:r w:rsidR="00BA0322">
        <w:rPr>
          <w:rFonts w:ascii="Arial" w:hAnsi="Arial" w:cs="Arial"/>
        </w:rPr>
        <w:t>-ПА</w:t>
      </w:r>
    </w:p>
    <w:p w:rsidR="00B36B6B" w:rsidRPr="00BA0322" w:rsidRDefault="00B36B6B" w:rsidP="00D23A89">
      <w:pPr>
        <w:jc w:val="center"/>
        <w:rPr>
          <w:rFonts w:ascii="Arial" w:hAnsi="Arial" w:cs="Arial"/>
        </w:rPr>
      </w:pPr>
    </w:p>
    <w:p w:rsidR="007F5C02" w:rsidRPr="00BA032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BA0322">
        <w:rPr>
          <w:rFonts w:ascii="Arial" w:hAnsi="Arial" w:cs="Arial"/>
        </w:rPr>
        <w:t>г. Люберцы</w:t>
      </w:r>
    </w:p>
    <w:p w:rsidR="00C9446C" w:rsidRPr="00BA0322" w:rsidRDefault="00C9446C" w:rsidP="00052F27">
      <w:pPr>
        <w:ind w:left="-1134" w:right="-1133"/>
        <w:jc w:val="center"/>
        <w:rPr>
          <w:rFonts w:ascii="Arial" w:hAnsi="Arial" w:cs="Arial"/>
        </w:rPr>
      </w:pPr>
    </w:p>
    <w:p w:rsidR="00C9446C" w:rsidRPr="00BA0322" w:rsidRDefault="005E059C" w:rsidP="00C9446C">
      <w:pPr>
        <w:jc w:val="center"/>
        <w:rPr>
          <w:rFonts w:ascii="Arial" w:hAnsi="Arial" w:cs="Arial"/>
          <w:b/>
        </w:rPr>
      </w:pPr>
      <w:r w:rsidRPr="00BA0322">
        <w:rPr>
          <w:rFonts w:ascii="Arial" w:hAnsi="Arial" w:cs="Arial"/>
          <w:b/>
        </w:rPr>
        <w:t xml:space="preserve">О внесении изменений в Постановление администрации городского округа Люберцы Московской области от 28.02.2020 № 703-ПА </w:t>
      </w:r>
      <w:r w:rsidR="0058025B" w:rsidRPr="00BA0322">
        <w:rPr>
          <w:rFonts w:ascii="Arial" w:hAnsi="Arial" w:cs="Arial"/>
          <w:b/>
        </w:rPr>
        <w:br/>
      </w:r>
      <w:r w:rsidRPr="00BA0322">
        <w:rPr>
          <w:rFonts w:ascii="Arial" w:hAnsi="Arial" w:cs="Arial"/>
          <w:b/>
        </w:rPr>
        <w:t>«О формировании нового состава Общественной палаты городского округа Люберцы Московской области»</w:t>
      </w:r>
    </w:p>
    <w:p w:rsidR="00124AA9" w:rsidRPr="00BA0322" w:rsidRDefault="00124AA9" w:rsidP="00C9446C">
      <w:pPr>
        <w:jc w:val="center"/>
        <w:rPr>
          <w:rFonts w:ascii="Arial" w:hAnsi="Arial" w:cs="Arial"/>
          <w:b/>
        </w:rPr>
      </w:pPr>
    </w:p>
    <w:p w:rsidR="005E059C" w:rsidRPr="00BA0322" w:rsidRDefault="005E059C" w:rsidP="005E05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BA0322">
        <w:rPr>
          <w:rFonts w:ascii="Arial" w:hAnsi="Arial" w:cs="Arial"/>
        </w:rPr>
        <w:t xml:space="preserve">В соответствии с Федеральным законом от 06.10.2003 № 131-ФЗ </w:t>
      </w:r>
      <w:r w:rsidR="0058025B" w:rsidRPr="00BA0322">
        <w:rPr>
          <w:rFonts w:ascii="Arial" w:hAnsi="Arial" w:cs="Arial"/>
        </w:rPr>
        <w:br/>
      </w:r>
      <w:r w:rsidRPr="00BA0322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Постановлением Губернатора Московской области от 12.03.2020 </w:t>
      </w:r>
      <w:r w:rsidR="00CC43BF">
        <w:rPr>
          <w:rFonts w:ascii="Arial" w:hAnsi="Arial" w:cs="Arial"/>
        </w:rPr>
        <w:t xml:space="preserve">         </w:t>
      </w:r>
      <w:bookmarkStart w:id="0" w:name="_GoBack"/>
      <w:bookmarkEnd w:id="0"/>
      <w:r w:rsidRPr="00BA0322">
        <w:rPr>
          <w:rFonts w:ascii="Arial" w:hAnsi="Arial" w:cs="Arial"/>
        </w:rPr>
        <w:t xml:space="preserve">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BA0322">
        <w:rPr>
          <w:rFonts w:ascii="Arial" w:hAnsi="Arial" w:cs="Arial"/>
        </w:rPr>
        <w:t>коронавирусной</w:t>
      </w:r>
      <w:proofErr w:type="spellEnd"/>
      <w:r w:rsidRPr="00BA0322">
        <w:rPr>
          <w:rFonts w:ascii="Arial" w:hAnsi="Arial" w:cs="Arial"/>
        </w:rPr>
        <w:t xml:space="preserve"> инфекции (COVID-2019) на территории Московской области» (в</w:t>
      </w:r>
      <w:proofErr w:type="gramEnd"/>
      <w:r w:rsidRPr="00BA0322">
        <w:rPr>
          <w:rFonts w:ascii="Arial" w:hAnsi="Arial" w:cs="Arial"/>
        </w:rPr>
        <w:t xml:space="preserve"> ред. от 10.04.2020 №</w:t>
      </w:r>
      <w:r w:rsidRPr="00BA0322">
        <w:rPr>
          <w:rFonts w:ascii="Arial" w:hAnsi="Arial" w:cs="Arial"/>
          <w:color w:val="392C69"/>
        </w:rPr>
        <w:t xml:space="preserve"> </w:t>
      </w:r>
      <w:r w:rsidRPr="00BA0322">
        <w:rPr>
          <w:rFonts w:ascii="Arial" w:hAnsi="Arial" w:cs="Arial"/>
        </w:rPr>
        <w:t>176-ПГ</w:t>
      </w:r>
      <w:r w:rsidRPr="00BA0322">
        <w:rPr>
          <w:rFonts w:ascii="Arial" w:hAnsi="Arial" w:cs="Arial"/>
          <w:color w:val="392C69"/>
        </w:rPr>
        <w:t xml:space="preserve">), </w:t>
      </w:r>
      <w:r w:rsidRPr="00BA0322">
        <w:rPr>
          <w:rFonts w:ascii="Arial" w:hAnsi="Arial" w:cs="Arial"/>
        </w:rPr>
        <w:t>Уставом городского округа Люберцы,</w:t>
      </w:r>
      <w:r w:rsidRPr="00BA0322">
        <w:rPr>
          <w:rFonts w:ascii="Arial" w:hAnsi="Arial" w:cs="Arial"/>
          <w:color w:val="392C69"/>
        </w:rPr>
        <w:t xml:space="preserve"> </w:t>
      </w:r>
      <w:r w:rsidRPr="00BA0322">
        <w:rPr>
          <w:rFonts w:ascii="Arial" w:hAnsi="Arial" w:cs="Arial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5E059C" w:rsidRPr="00BA0322" w:rsidRDefault="005E059C" w:rsidP="005E05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392C69"/>
        </w:rPr>
      </w:pPr>
      <w:r w:rsidRPr="00BA0322">
        <w:rPr>
          <w:rFonts w:ascii="Arial" w:hAnsi="Arial" w:cs="Arial"/>
        </w:rPr>
        <w:t>1. Внести в Постановление администрации городского округа Люберцы Московской области от 28.02.2020 № 703-ПА «О формировании нового состава Общественной палаты городского округа Люберцы Московской области» следующие изменения:</w:t>
      </w:r>
    </w:p>
    <w:p w:rsidR="005E059C" w:rsidRPr="00BA0322" w:rsidRDefault="005E059C" w:rsidP="005E059C">
      <w:pPr>
        <w:ind w:firstLine="708"/>
        <w:jc w:val="both"/>
        <w:rPr>
          <w:rFonts w:ascii="Arial" w:hAnsi="Arial" w:cs="Arial"/>
        </w:rPr>
      </w:pPr>
      <w:r w:rsidRPr="00BA0322">
        <w:rPr>
          <w:rFonts w:ascii="Arial" w:hAnsi="Arial" w:cs="Arial"/>
        </w:rPr>
        <w:t>1.1. Пункт 2 Постановления изложить в следующей редакции:</w:t>
      </w:r>
    </w:p>
    <w:p w:rsidR="00124AA9" w:rsidRPr="00BA0322" w:rsidRDefault="005E059C" w:rsidP="005E059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BA0322">
        <w:rPr>
          <w:rFonts w:ascii="Arial" w:hAnsi="Arial" w:cs="Arial"/>
        </w:rPr>
        <w:tab/>
        <w:t>«2. Установить период для приема документов от общественных организаций и иных некоммерческих объединений, инициативных групп граждан, а также от граждан в порядке самовыдвижения с 16 марта по 15 июня 2020 года включительно</w:t>
      </w:r>
      <w:proofErr w:type="gramStart"/>
      <w:r w:rsidRPr="00BA0322">
        <w:rPr>
          <w:rFonts w:ascii="Arial" w:hAnsi="Arial" w:cs="Arial"/>
        </w:rPr>
        <w:t>.».</w:t>
      </w:r>
      <w:proofErr w:type="gramEnd"/>
    </w:p>
    <w:p w:rsidR="005E059C" w:rsidRPr="00BA0322" w:rsidRDefault="005E059C" w:rsidP="0058025B">
      <w:pPr>
        <w:tabs>
          <w:tab w:val="left" w:pos="5325"/>
        </w:tabs>
        <w:ind w:firstLine="709"/>
        <w:jc w:val="both"/>
        <w:rPr>
          <w:rFonts w:ascii="Arial" w:hAnsi="Arial" w:cs="Arial"/>
        </w:rPr>
      </w:pPr>
      <w:r w:rsidRPr="00BA0322">
        <w:rPr>
          <w:rFonts w:ascii="Arial" w:hAnsi="Arial" w:cs="Arial"/>
        </w:rPr>
        <w:t>1.2. Адресный перечень и график работы пунктов приема документов</w:t>
      </w:r>
      <w:r w:rsidRPr="00BA0322">
        <w:rPr>
          <w:rFonts w:ascii="Arial" w:hAnsi="Arial" w:cs="Arial"/>
        </w:rPr>
        <w:br/>
        <w:t xml:space="preserve">от кандидатов в члены Общественной палаты городского округа Люберцы </w:t>
      </w:r>
      <w:r w:rsidRPr="00BA0322">
        <w:rPr>
          <w:rFonts w:ascii="Arial" w:hAnsi="Arial" w:cs="Arial"/>
        </w:rPr>
        <w:br/>
        <w:t>Московской области изложить в новой редакции согласно приложению к настоящему Постановлению.</w:t>
      </w:r>
    </w:p>
    <w:p w:rsidR="005E059C" w:rsidRPr="00BA0322" w:rsidRDefault="005E059C" w:rsidP="005E059C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BA0322">
        <w:rPr>
          <w:rFonts w:ascii="Arial" w:hAnsi="Arial" w:cs="Arial"/>
        </w:rPr>
        <w:t xml:space="preserve">2. Предоставить дополнительную возможность направлять документы на кандидатов в члены нового состава Общественной палаты городского округа Люберцы Московской области на адрес электронной почты: </w:t>
      </w:r>
      <w:proofErr w:type="spellStart"/>
      <w:r w:rsidRPr="00BA0322">
        <w:rPr>
          <w:rFonts w:ascii="Arial" w:hAnsi="Arial" w:cs="Arial"/>
          <w:lang w:val="en-US"/>
        </w:rPr>
        <w:t>oplubertsy</w:t>
      </w:r>
      <w:proofErr w:type="spellEnd"/>
      <w:r w:rsidRPr="00BA0322">
        <w:rPr>
          <w:rFonts w:ascii="Arial" w:hAnsi="Arial" w:cs="Arial"/>
        </w:rPr>
        <w:t>2020@</w:t>
      </w:r>
      <w:proofErr w:type="spellStart"/>
      <w:r w:rsidRPr="00BA0322">
        <w:rPr>
          <w:rFonts w:ascii="Arial" w:hAnsi="Arial" w:cs="Arial"/>
          <w:lang w:val="en-US"/>
        </w:rPr>
        <w:t>yandex</w:t>
      </w:r>
      <w:proofErr w:type="spellEnd"/>
      <w:r w:rsidRPr="00BA0322">
        <w:rPr>
          <w:rFonts w:ascii="Arial" w:hAnsi="Arial" w:cs="Arial"/>
        </w:rPr>
        <w:t>.</w:t>
      </w:r>
      <w:proofErr w:type="spellStart"/>
      <w:r w:rsidRPr="00BA0322">
        <w:rPr>
          <w:rFonts w:ascii="Arial" w:hAnsi="Arial" w:cs="Arial"/>
        </w:rPr>
        <w:t>ru</w:t>
      </w:r>
      <w:proofErr w:type="spellEnd"/>
      <w:r w:rsidRPr="00BA0322">
        <w:rPr>
          <w:rFonts w:ascii="Arial" w:hAnsi="Arial" w:cs="Arial"/>
        </w:rPr>
        <w:t>.</w:t>
      </w:r>
      <w:r w:rsidRPr="00BA0322">
        <w:rPr>
          <w:rFonts w:ascii="Arial" w:hAnsi="Arial" w:cs="Arial"/>
        </w:rPr>
        <w:tab/>
      </w:r>
    </w:p>
    <w:p w:rsidR="005E059C" w:rsidRPr="00BA0322" w:rsidRDefault="005E059C" w:rsidP="005E059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BA0322">
        <w:rPr>
          <w:rFonts w:ascii="Arial" w:hAnsi="Arial" w:cs="Arial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E059C" w:rsidRPr="00BA0322" w:rsidRDefault="005E059C" w:rsidP="005E059C">
      <w:pPr>
        <w:ind w:firstLine="709"/>
        <w:jc w:val="both"/>
        <w:rPr>
          <w:rFonts w:ascii="Arial" w:hAnsi="Arial" w:cs="Arial"/>
        </w:rPr>
      </w:pPr>
      <w:r w:rsidRPr="00BA0322">
        <w:rPr>
          <w:rFonts w:ascii="Arial" w:hAnsi="Arial" w:cs="Arial"/>
        </w:rPr>
        <w:t xml:space="preserve">4. </w:t>
      </w:r>
      <w:proofErr w:type="gramStart"/>
      <w:r w:rsidRPr="00BA0322">
        <w:rPr>
          <w:rFonts w:ascii="Arial" w:hAnsi="Arial" w:cs="Arial"/>
        </w:rPr>
        <w:t>Контроль за</w:t>
      </w:r>
      <w:proofErr w:type="gramEnd"/>
      <w:r w:rsidRPr="00BA0322">
        <w:rPr>
          <w:rFonts w:ascii="Arial" w:hAnsi="Arial" w:cs="Arial"/>
        </w:rPr>
        <w:t xml:space="preserve"> исполнением настоящего Постановления возложить заместителя Главы администрации </w:t>
      </w:r>
      <w:proofErr w:type="spellStart"/>
      <w:r w:rsidRPr="00BA0322">
        <w:rPr>
          <w:rFonts w:ascii="Arial" w:hAnsi="Arial" w:cs="Arial"/>
        </w:rPr>
        <w:t>Тышкунову</w:t>
      </w:r>
      <w:proofErr w:type="spellEnd"/>
      <w:r w:rsidRPr="00BA0322">
        <w:rPr>
          <w:rFonts w:ascii="Arial" w:hAnsi="Arial" w:cs="Arial"/>
        </w:rPr>
        <w:t xml:space="preserve"> Н.Н.</w:t>
      </w:r>
    </w:p>
    <w:p w:rsidR="00BA0322" w:rsidRDefault="00BA0322" w:rsidP="005E059C">
      <w:pPr>
        <w:tabs>
          <w:tab w:val="left" w:pos="7035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5E059C" w:rsidRPr="00BA0322" w:rsidRDefault="005E059C" w:rsidP="005E059C">
      <w:pPr>
        <w:tabs>
          <w:tab w:val="left" w:pos="7035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BA0322">
        <w:rPr>
          <w:rFonts w:ascii="Arial" w:hAnsi="Arial" w:cs="Arial"/>
        </w:rPr>
        <w:t>Первый заместитель</w:t>
      </w:r>
    </w:p>
    <w:p w:rsidR="005E059C" w:rsidRPr="00BA0322" w:rsidRDefault="005E059C" w:rsidP="005E059C">
      <w:pPr>
        <w:tabs>
          <w:tab w:val="left" w:pos="7035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BA0322">
        <w:rPr>
          <w:rFonts w:ascii="Arial" w:hAnsi="Arial" w:cs="Arial"/>
        </w:rPr>
        <w:t>Главы администрации</w:t>
      </w:r>
      <w:r w:rsidRPr="00BA0322">
        <w:rPr>
          <w:rFonts w:ascii="Arial" w:hAnsi="Arial" w:cs="Arial"/>
        </w:rPr>
        <w:tab/>
      </w:r>
      <w:r w:rsidRPr="00BA0322">
        <w:rPr>
          <w:rFonts w:ascii="Arial" w:hAnsi="Arial" w:cs="Arial"/>
        </w:rPr>
        <w:tab/>
        <w:t xml:space="preserve">         И.Г. Назарьева</w:t>
      </w:r>
    </w:p>
    <w:tbl>
      <w:tblPr>
        <w:tblW w:w="13492" w:type="dxa"/>
        <w:tblInd w:w="-612" w:type="dxa"/>
        <w:tblLook w:val="01E0" w:firstRow="1" w:lastRow="1" w:firstColumn="1" w:lastColumn="1" w:noHBand="0" w:noVBand="0"/>
      </w:tblPr>
      <w:tblGrid>
        <w:gridCol w:w="10076"/>
        <w:gridCol w:w="3416"/>
      </w:tblGrid>
      <w:tr w:rsidR="00C9446C" w:rsidRPr="00BA0322" w:rsidTr="00D41464">
        <w:tc>
          <w:tcPr>
            <w:tcW w:w="10076" w:type="dxa"/>
          </w:tcPr>
          <w:p w:rsidR="00C9446C" w:rsidRPr="00BA0322" w:rsidRDefault="00C9446C" w:rsidP="00D41464">
            <w:pPr>
              <w:rPr>
                <w:rFonts w:ascii="Arial" w:hAnsi="Arial" w:cs="Arial"/>
              </w:rPr>
            </w:pPr>
          </w:p>
        </w:tc>
        <w:tc>
          <w:tcPr>
            <w:tcW w:w="3416" w:type="dxa"/>
          </w:tcPr>
          <w:p w:rsidR="00C9446C" w:rsidRPr="00BA0322" w:rsidRDefault="00C9446C" w:rsidP="00D41464">
            <w:pPr>
              <w:rPr>
                <w:rFonts w:ascii="Arial" w:hAnsi="Arial" w:cs="Arial"/>
              </w:rPr>
            </w:pPr>
          </w:p>
        </w:tc>
      </w:tr>
    </w:tbl>
    <w:p w:rsidR="0058025B" w:rsidRPr="00BA0322" w:rsidRDefault="0058025B" w:rsidP="0058025B">
      <w:pPr>
        <w:ind w:left="4536"/>
        <w:rPr>
          <w:rFonts w:ascii="Arial" w:hAnsi="Arial" w:cs="Arial"/>
        </w:rPr>
      </w:pPr>
      <w:r w:rsidRPr="00BA0322">
        <w:rPr>
          <w:rFonts w:ascii="Arial" w:hAnsi="Arial" w:cs="Arial"/>
        </w:rPr>
        <w:t xml:space="preserve">Приложение </w:t>
      </w:r>
      <w:proofErr w:type="gramStart"/>
      <w:r w:rsidRPr="00BA0322">
        <w:rPr>
          <w:rFonts w:ascii="Arial" w:hAnsi="Arial" w:cs="Arial"/>
        </w:rPr>
        <w:t>к</w:t>
      </w:r>
      <w:proofErr w:type="gramEnd"/>
    </w:p>
    <w:p w:rsidR="0058025B" w:rsidRPr="00BA0322" w:rsidRDefault="0058025B" w:rsidP="0058025B">
      <w:pPr>
        <w:ind w:left="4536"/>
        <w:rPr>
          <w:rFonts w:ascii="Arial" w:hAnsi="Arial" w:cs="Arial"/>
        </w:rPr>
      </w:pPr>
      <w:r w:rsidRPr="00BA0322">
        <w:rPr>
          <w:rFonts w:ascii="Arial" w:hAnsi="Arial" w:cs="Arial"/>
        </w:rPr>
        <w:t>Постановлению администрации городского округа Люберцы Московской области</w:t>
      </w:r>
    </w:p>
    <w:p w:rsidR="0058025B" w:rsidRPr="00BA0322" w:rsidRDefault="0058025B" w:rsidP="0058025B">
      <w:pPr>
        <w:ind w:left="4536"/>
        <w:rPr>
          <w:rFonts w:ascii="Arial" w:hAnsi="Arial" w:cs="Arial"/>
        </w:rPr>
      </w:pPr>
      <w:r w:rsidRPr="00BA0322">
        <w:rPr>
          <w:rFonts w:ascii="Arial" w:hAnsi="Arial" w:cs="Arial"/>
        </w:rPr>
        <w:t xml:space="preserve">от </w:t>
      </w:r>
      <w:r w:rsidR="00BA0322">
        <w:rPr>
          <w:rFonts w:ascii="Arial" w:hAnsi="Arial" w:cs="Arial"/>
        </w:rPr>
        <w:t>15.04.2020</w:t>
      </w:r>
      <w:r w:rsidRPr="00BA0322">
        <w:rPr>
          <w:rFonts w:ascii="Arial" w:hAnsi="Arial" w:cs="Arial"/>
        </w:rPr>
        <w:t xml:space="preserve"> № </w:t>
      </w:r>
      <w:r w:rsidR="00BA0322">
        <w:rPr>
          <w:rFonts w:ascii="Arial" w:hAnsi="Arial" w:cs="Arial"/>
        </w:rPr>
        <w:t>1278-ПА</w:t>
      </w:r>
    </w:p>
    <w:p w:rsidR="0058025B" w:rsidRPr="00BA0322" w:rsidRDefault="0058025B" w:rsidP="0058025B">
      <w:pPr>
        <w:tabs>
          <w:tab w:val="left" w:pos="5325"/>
        </w:tabs>
        <w:jc w:val="center"/>
        <w:rPr>
          <w:rFonts w:ascii="Arial" w:hAnsi="Arial" w:cs="Arial"/>
        </w:rPr>
      </w:pPr>
    </w:p>
    <w:p w:rsidR="0058025B" w:rsidRPr="00BA0322" w:rsidRDefault="0058025B" w:rsidP="0058025B">
      <w:pPr>
        <w:tabs>
          <w:tab w:val="left" w:pos="5325"/>
        </w:tabs>
        <w:jc w:val="center"/>
        <w:rPr>
          <w:rFonts w:ascii="Arial" w:hAnsi="Arial" w:cs="Arial"/>
        </w:rPr>
      </w:pPr>
    </w:p>
    <w:p w:rsidR="0058025B" w:rsidRPr="00BA0322" w:rsidRDefault="0058025B" w:rsidP="0058025B">
      <w:pPr>
        <w:tabs>
          <w:tab w:val="left" w:pos="5325"/>
        </w:tabs>
        <w:jc w:val="center"/>
        <w:rPr>
          <w:rFonts w:ascii="Arial" w:hAnsi="Arial" w:cs="Arial"/>
        </w:rPr>
      </w:pPr>
      <w:r w:rsidRPr="00BA0322">
        <w:rPr>
          <w:rFonts w:ascii="Arial" w:hAnsi="Arial" w:cs="Arial"/>
        </w:rPr>
        <w:t>Адресный перечень и график работы пунктов приема документов</w:t>
      </w:r>
      <w:r w:rsidRPr="00BA0322">
        <w:rPr>
          <w:rFonts w:ascii="Arial" w:hAnsi="Arial" w:cs="Arial"/>
        </w:rPr>
        <w:br/>
        <w:t xml:space="preserve">от кандидатов в члены Общественной палаты городского округа Люберцы </w:t>
      </w:r>
      <w:r w:rsidRPr="00BA0322">
        <w:rPr>
          <w:rFonts w:ascii="Arial" w:hAnsi="Arial" w:cs="Arial"/>
        </w:rPr>
        <w:br/>
        <w:t>Московской области</w:t>
      </w:r>
    </w:p>
    <w:p w:rsidR="0058025B" w:rsidRPr="00BA0322" w:rsidRDefault="0058025B" w:rsidP="0058025B">
      <w:pPr>
        <w:tabs>
          <w:tab w:val="left" w:pos="5325"/>
        </w:tabs>
        <w:rPr>
          <w:rFonts w:ascii="Arial" w:hAnsi="Arial" w:cs="Ari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5"/>
        <w:gridCol w:w="2586"/>
        <w:gridCol w:w="1936"/>
        <w:gridCol w:w="2591"/>
        <w:gridCol w:w="2177"/>
      </w:tblGrid>
      <w:tr w:rsidR="0058025B" w:rsidRPr="00BA0322" w:rsidTr="005423B0">
        <w:tc>
          <w:tcPr>
            <w:tcW w:w="567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 xml:space="preserve">№ </w:t>
            </w:r>
            <w:proofErr w:type="gramStart"/>
            <w:r w:rsidRPr="00BA0322">
              <w:rPr>
                <w:rFonts w:ascii="Arial" w:hAnsi="Arial" w:cs="Arial"/>
              </w:rPr>
              <w:t>п</w:t>
            </w:r>
            <w:proofErr w:type="gramEnd"/>
            <w:r w:rsidRPr="00BA0322">
              <w:rPr>
                <w:rFonts w:ascii="Arial" w:hAnsi="Arial" w:cs="Arial"/>
              </w:rPr>
              <w:t>/п</w:t>
            </w:r>
          </w:p>
        </w:tc>
        <w:tc>
          <w:tcPr>
            <w:tcW w:w="2694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>Адреса пунктов приема документов</w:t>
            </w:r>
          </w:p>
        </w:tc>
        <w:tc>
          <w:tcPr>
            <w:tcW w:w="1984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>Период приема документов</w:t>
            </w:r>
          </w:p>
        </w:tc>
        <w:tc>
          <w:tcPr>
            <w:tcW w:w="2693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>Время приема документов</w:t>
            </w:r>
          </w:p>
        </w:tc>
        <w:tc>
          <w:tcPr>
            <w:tcW w:w="2235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>Контактная информация</w:t>
            </w:r>
          </w:p>
        </w:tc>
      </w:tr>
      <w:tr w:rsidR="0058025B" w:rsidRPr="00BA0322" w:rsidTr="005423B0">
        <w:tc>
          <w:tcPr>
            <w:tcW w:w="567" w:type="dxa"/>
          </w:tcPr>
          <w:p w:rsidR="0058025B" w:rsidRPr="00BA0322" w:rsidRDefault="0058025B" w:rsidP="0058025B">
            <w:pPr>
              <w:pStyle w:val="a5"/>
              <w:numPr>
                <w:ilvl w:val="0"/>
                <w:numId w:val="3"/>
              </w:numPr>
              <w:tabs>
                <w:tab w:val="left" w:pos="53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 xml:space="preserve">г. Люберцы, Октябрьский проспект, </w:t>
            </w:r>
            <w:r w:rsidRPr="00BA0322">
              <w:rPr>
                <w:rFonts w:ascii="Arial" w:hAnsi="Arial" w:cs="Arial"/>
              </w:rPr>
              <w:br/>
              <w:t xml:space="preserve">д. 190, </w:t>
            </w:r>
            <w:proofErr w:type="spellStart"/>
            <w:r w:rsidRPr="00BA0322">
              <w:rPr>
                <w:rFonts w:ascii="Arial" w:hAnsi="Arial" w:cs="Arial"/>
              </w:rPr>
              <w:t>каб</w:t>
            </w:r>
            <w:proofErr w:type="spellEnd"/>
            <w:r w:rsidRPr="00BA0322">
              <w:rPr>
                <w:rFonts w:ascii="Arial" w:hAnsi="Arial" w:cs="Arial"/>
              </w:rPr>
              <w:t>. 117</w:t>
            </w:r>
          </w:p>
        </w:tc>
        <w:tc>
          <w:tcPr>
            <w:tcW w:w="1984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 xml:space="preserve">с 16 марта </w:t>
            </w:r>
            <w:r w:rsidRPr="00BA0322">
              <w:rPr>
                <w:rFonts w:ascii="Arial" w:hAnsi="Arial" w:cs="Arial"/>
              </w:rPr>
              <w:br/>
              <w:t>по 15 июня</w:t>
            </w:r>
          </w:p>
        </w:tc>
        <w:tc>
          <w:tcPr>
            <w:tcW w:w="2693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>Понедельник - четверг</w:t>
            </w:r>
            <w:r w:rsidRPr="00BA0322">
              <w:rPr>
                <w:rFonts w:ascii="Arial" w:hAnsi="Arial" w:cs="Arial"/>
              </w:rPr>
              <w:br/>
              <w:t>с 09.00 до 18.00</w:t>
            </w:r>
            <w:r w:rsidRPr="00BA0322">
              <w:rPr>
                <w:rFonts w:ascii="Arial" w:hAnsi="Arial" w:cs="Arial"/>
              </w:rPr>
              <w:br/>
              <w:t>Пятница</w:t>
            </w:r>
            <w:r w:rsidRPr="00BA0322">
              <w:rPr>
                <w:rFonts w:ascii="Arial" w:hAnsi="Arial" w:cs="Arial"/>
              </w:rPr>
              <w:br/>
              <w:t>с 09.00 до 16.45</w:t>
            </w:r>
          </w:p>
        </w:tc>
        <w:tc>
          <w:tcPr>
            <w:tcW w:w="2235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proofErr w:type="spellStart"/>
            <w:r w:rsidRPr="00BA0322">
              <w:rPr>
                <w:rFonts w:ascii="Arial" w:hAnsi="Arial" w:cs="Arial"/>
              </w:rPr>
              <w:t>Зарипова</w:t>
            </w:r>
            <w:proofErr w:type="spellEnd"/>
            <w:r w:rsidRPr="00BA0322">
              <w:rPr>
                <w:rFonts w:ascii="Arial" w:hAnsi="Arial" w:cs="Arial"/>
              </w:rPr>
              <w:t xml:space="preserve"> Карина </w:t>
            </w:r>
            <w:proofErr w:type="spellStart"/>
            <w:r w:rsidRPr="00BA0322">
              <w:rPr>
                <w:rFonts w:ascii="Arial" w:hAnsi="Arial" w:cs="Arial"/>
              </w:rPr>
              <w:t>Мансуровна</w:t>
            </w:r>
            <w:proofErr w:type="spellEnd"/>
            <w:r w:rsidRPr="00BA0322">
              <w:rPr>
                <w:rFonts w:ascii="Arial" w:hAnsi="Arial" w:cs="Arial"/>
              </w:rPr>
              <w:br/>
              <w:t>8-495-503-40-36</w:t>
            </w:r>
          </w:p>
        </w:tc>
      </w:tr>
      <w:tr w:rsidR="0058025B" w:rsidRPr="00BA0322" w:rsidTr="005423B0">
        <w:tc>
          <w:tcPr>
            <w:tcW w:w="567" w:type="dxa"/>
          </w:tcPr>
          <w:p w:rsidR="0058025B" w:rsidRPr="00BA0322" w:rsidRDefault="0058025B" w:rsidP="0058025B">
            <w:pPr>
              <w:pStyle w:val="a5"/>
              <w:numPr>
                <w:ilvl w:val="0"/>
                <w:numId w:val="3"/>
              </w:numPr>
              <w:tabs>
                <w:tab w:val="left" w:pos="53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 xml:space="preserve">г. Люберцы, </w:t>
            </w:r>
            <w:r w:rsidRPr="00BA0322">
              <w:rPr>
                <w:rFonts w:ascii="Arial" w:hAnsi="Arial" w:cs="Arial"/>
              </w:rPr>
              <w:br/>
              <w:t xml:space="preserve">ул. </w:t>
            </w:r>
            <w:proofErr w:type="gramStart"/>
            <w:r w:rsidRPr="00BA0322">
              <w:rPr>
                <w:rFonts w:ascii="Arial" w:hAnsi="Arial" w:cs="Arial"/>
              </w:rPr>
              <w:t>Звуковая</w:t>
            </w:r>
            <w:proofErr w:type="gramEnd"/>
            <w:r w:rsidRPr="00BA0322">
              <w:rPr>
                <w:rFonts w:ascii="Arial" w:hAnsi="Arial" w:cs="Arial"/>
              </w:rPr>
              <w:t xml:space="preserve">, д. 4, </w:t>
            </w:r>
            <w:r w:rsidRPr="00BA0322">
              <w:rPr>
                <w:rFonts w:ascii="Arial" w:hAnsi="Arial" w:cs="Arial"/>
              </w:rPr>
              <w:br/>
            </w:r>
            <w:proofErr w:type="spellStart"/>
            <w:r w:rsidRPr="00BA0322">
              <w:rPr>
                <w:rFonts w:ascii="Arial" w:hAnsi="Arial" w:cs="Arial"/>
              </w:rPr>
              <w:t>каб</w:t>
            </w:r>
            <w:proofErr w:type="spellEnd"/>
            <w:r w:rsidRPr="00BA0322">
              <w:rPr>
                <w:rFonts w:ascii="Arial" w:hAnsi="Arial" w:cs="Arial"/>
              </w:rPr>
              <w:t>. 217</w:t>
            </w:r>
          </w:p>
        </w:tc>
        <w:tc>
          <w:tcPr>
            <w:tcW w:w="1984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 xml:space="preserve">с 16 марта </w:t>
            </w:r>
            <w:r w:rsidRPr="00BA0322">
              <w:rPr>
                <w:rFonts w:ascii="Arial" w:hAnsi="Arial" w:cs="Arial"/>
              </w:rPr>
              <w:br/>
              <w:t>по 15 июня</w:t>
            </w:r>
          </w:p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>Понедельник - четверг</w:t>
            </w:r>
            <w:r w:rsidRPr="00BA0322">
              <w:rPr>
                <w:rFonts w:ascii="Arial" w:hAnsi="Arial" w:cs="Arial"/>
              </w:rPr>
              <w:br/>
              <w:t>с 09.00 до 18.00</w:t>
            </w:r>
            <w:r w:rsidRPr="00BA0322">
              <w:rPr>
                <w:rFonts w:ascii="Arial" w:hAnsi="Arial" w:cs="Arial"/>
              </w:rPr>
              <w:br/>
              <w:t>Пятница</w:t>
            </w:r>
            <w:r w:rsidRPr="00BA0322">
              <w:rPr>
                <w:rFonts w:ascii="Arial" w:hAnsi="Arial" w:cs="Arial"/>
              </w:rPr>
              <w:br/>
              <w:t>с 09.00 до 16.45</w:t>
            </w:r>
          </w:p>
        </w:tc>
        <w:tc>
          <w:tcPr>
            <w:tcW w:w="2235" w:type="dxa"/>
          </w:tcPr>
          <w:p w:rsidR="0058025B" w:rsidRPr="00BA0322" w:rsidRDefault="0058025B" w:rsidP="005423B0">
            <w:pPr>
              <w:tabs>
                <w:tab w:val="left" w:pos="5325"/>
              </w:tabs>
              <w:rPr>
                <w:rFonts w:ascii="Arial" w:hAnsi="Arial" w:cs="Arial"/>
              </w:rPr>
            </w:pPr>
            <w:r w:rsidRPr="00BA0322">
              <w:rPr>
                <w:rFonts w:ascii="Arial" w:hAnsi="Arial" w:cs="Arial"/>
              </w:rPr>
              <w:t>Бодун Андрей Анатольевич</w:t>
            </w:r>
            <w:r w:rsidRPr="00BA0322">
              <w:rPr>
                <w:rFonts w:ascii="Arial" w:hAnsi="Arial" w:cs="Arial"/>
              </w:rPr>
              <w:br/>
              <w:t>8-495-503-40-63</w:t>
            </w:r>
          </w:p>
        </w:tc>
      </w:tr>
    </w:tbl>
    <w:p w:rsidR="0058025B" w:rsidRPr="00BA0322" w:rsidRDefault="0058025B" w:rsidP="0058025B">
      <w:pPr>
        <w:tabs>
          <w:tab w:val="left" w:pos="5325"/>
        </w:tabs>
        <w:rPr>
          <w:rFonts w:ascii="Arial" w:hAnsi="Arial" w:cs="Arial"/>
        </w:rPr>
      </w:pPr>
    </w:p>
    <w:sectPr w:rsidR="0058025B" w:rsidRPr="00BA0322" w:rsidSect="00124AA9">
      <w:pgSz w:w="11906" w:h="16838"/>
      <w:pgMar w:top="709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1E7"/>
    <w:multiLevelType w:val="hybridMultilevel"/>
    <w:tmpl w:val="3BEC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551FC"/>
    <w:multiLevelType w:val="hybridMultilevel"/>
    <w:tmpl w:val="ED8A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04833"/>
    <w:multiLevelType w:val="hybridMultilevel"/>
    <w:tmpl w:val="3EDAB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24AA9"/>
    <w:rsid w:val="002225D3"/>
    <w:rsid w:val="002273B2"/>
    <w:rsid w:val="00233AC1"/>
    <w:rsid w:val="003826C7"/>
    <w:rsid w:val="004718CF"/>
    <w:rsid w:val="0058025B"/>
    <w:rsid w:val="005E059C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BA0322"/>
    <w:rsid w:val="00C9446C"/>
    <w:rsid w:val="00CC43BF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46C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6">
    <w:name w:val="No Spacing"/>
    <w:uiPriority w:val="1"/>
    <w:qFormat/>
    <w:rsid w:val="00C9446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rsid w:val="00C9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94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46C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6">
    <w:name w:val="No Spacing"/>
    <w:uiPriority w:val="1"/>
    <w:qFormat/>
    <w:rsid w:val="00C9446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rsid w:val="00C9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94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2017-08-31T16:36:00Z</cp:lastPrinted>
  <dcterms:created xsi:type="dcterms:W3CDTF">2020-04-16T07:51:00Z</dcterms:created>
  <dcterms:modified xsi:type="dcterms:W3CDTF">2020-04-16T07:52:00Z</dcterms:modified>
</cp:coreProperties>
</file>