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1288" w14:textId="3314EC4A" w:rsidR="00387BFA" w:rsidRPr="00CE17FF" w:rsidRDefault="00387BFA" w:rsidP="00722ABC">
      <w:pPr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CE17FF">
        <w:rPr>
          <w:rFonts w:ascii="Arial" w:hAnsi="Arial" w:cs="Arial"/>
          <w:caps/>
          <w:color w:val="000000"/>
        </w:rPr>
        <w:t>администрация</w:t>
      </w:r>
      <w:r w:rsidR="00691AD4" w:rsidRPr="00CE17FF">
        <w:rPr>
          <w:rFonts w:ascii="Arial" w:hAnsi="Arial" w:cs="Arial"/>
          <w:caps/>
          <w:color w:val="000000"/>
        </w:rPr>
        <w:br/>
      </w:r>
      <w:r w:rsidR="00471FC4" w:rsidRPr="00CE17FF">
        <w:rPr>
          <w:rFonts w:ascii="Arial" w:hAnsi="Arial" w:cs="Arial"/>
          <w:bCs/>
          <w:caps/>
          <w:color w:val="000000"/>
        </w:rPr>
        <w:t>городско</w:t>
      </w:r>
      <w:r w:rsidR="007E6636" w:rsidRPr="00CE17FF">
        <w:rPr>
          <w:rFonts w:ascii="Arial" w:hAnsi="Arial" w:cs="Arial"/>
          <w:bCs/>
          <w:caps/>
          <w:color w:val="000000"/>
        </w:rPr>
        <w:t>ГО</w:t>
      </w:r>
      <w:r w:rsidR="00471FC4" w:rsidRPr="00CE17FF">
        <w:rPr>
          <w:rFonts w:ascii="Arial" w:hAnsi="Arial" w:cs="Arial"/>
          <w:bCs/>
          <w:caps/>
          <w:color w:val="000000"/>
        </w:rPr>
        <w:t xml:space="preserve"> округ</w:t>
      </w:r>
      <w:r w:rsidR="007E6636" w:rsidRPr="00CE17FF">
        <w:rPr>
          <w:rFonts w:ascii="Arial" w:hAnsi="Arial" w:cs="Arial"/>
          <w:bCs/>
          <w:caps/>
          <w:color w:val="000000"/>
        </w:rPr>
        <w:t>а</w:t>
      </w:r>
      <w:r w:rsidR="00471FC4" w:rsidRPr="00CE17FF">
        <w:rPr>
          <w:rFonts w:ascii="Arial" w:hAnsi="Arial" w:cs="Arial"/>
          <w:bCs/>
          <w:caps/>
          <w:color w:val="000000"/>
        </w:rPr>
        <w:t xml:space="preserve"> люберцы</w:t>
      </w:r>
      <w:r w:rsidR="00471FC4" w:rsidRPr="00CE17FF">
        <w:rPr>
          <w:rFonts w:ascii="Arial" w:hAnsi="Arial" w:cs="Arial"/>
          <w:bCs/>
          <w:caps/>
          <w:color w:val="000000"/>
        </w:rPr>
        <w:br/>
        <w:t>московской области</w:t>
      </w:r>
      <w:r w:rsidR="00E559EE" w:rsidRPr="00CE17FF">
        <w:rPr>
          <w:rFonts w:ascii="Arial" w:hAnsi="Arial" w:cs="Arial"/>
          <w:caps/>
          <w:color w:val="000000"/>
        </w:rPr>
        <w:br/>
      </w:r>
    </w:p>
    <w:p w14:paraId="1FC38E51" w14:textId="77777777" w:rsidR="000533DA" w:rsidRPr="00CE17FF" w:rsidRDefault="000533DA" w:rsidP="000533DA">
      <w:pPr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ПОСТАНОВЛЕНИЕ</w:t>
      </w:r>
    </w:p>
    <w:p w14:paraId="2C37839B" w14:textId="77777777" w:rsidR="00E165CA" w:rsidRPr="00CE17FF" w:rsidRDefault="00E165CA" w:rsidP="000533DA">
      <w:pPr>
        <w:jc w:val="center"/>
        <w:rPr>
          <w:rFonts w:ascii="Arial" w:hAnsi="Arial" w:cs="Arial"/>
        </w:rPr>
      </w:pPr>
    </w:p>
    <w:p w14:paraId="68C0A467" w14:textId="5B96D0AA" w:rsidR="000533DA" w:rsidRPr="00CE17FF" w:rsidRDefault="000533DA" w:rsidP="000533DA">
      <w:pPr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от</w:t>
      </w:r>
      <w:r w:rsidR="002C5658" w:rsidRPr="00CE17FF">
        <w:rPr>
          <w:rFonts w:ascii="Arial" w:hAnsi="Arial" w:cs="Arial"/>
        </w:rPr>
        <w:t xml:space="preserve"> 21.07.2025</w:t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="00CE17FF">
        <w:rPr>
          <w:rFonts w:ascii="Arial" w:hAnsi="Arial" w:cs="Arial"/>
        </w:rPr>
        <w:t xml:space="preserve">                                 </w:t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="00CE17FF">
        <w:rPr>
          <w:rFonts w:ascii="Arial" w:hAnsi="Arial" w:cs="Arial"/>
        </w:rPr>
        <w:t xml:space="preserve"> № </w:t>
      </w:r>
      <w:r w:rsidR="002C5658" w:rsidRPr="00CE17FF">
        <w:rPr>
          <w:rFonts w:ascii="Arial" w:hAnsi="Arial" w:cs="Arial"/>
        </w:rPr>
        <w:t>1066-ПА</w:t>
      </w:r>
    </w:p>
    <w:p w14:paraId="5DCF832C" w14:textId="77777777" w:rsidR="00AA478C" w:rsidRPr="00CE17FF" w:rsidRDefault="00AA478C" w:rsidP="000533DA">
      <w:pPr>
        <w:jc w:val="center"/>
        <w:rPr>
          <w:rFonts w:ascii="Arial" w:hAnsi="Arial" w:cs="Arial"/>
        </w:rPr>
      </w:pPr>
    </w:p>
    <w:p w14:paraId="416FEE1E" w14:textId="6213B621" w:rsidR="000533DA" w:rsidRPr="00CE17FF" w:rsidRDefault="00387BFA" w:rsidP="000533DA">
      <w:pPr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г.</w:t>
      </w:r>
      <w:r w:rsidR="00AA478C" w:rsidRPr="00CE17FF">
        <w:rPr>
          <w:rFonts w:ascii="Arial" w:hAnsi="Arial" w:cs="Arial"/>
        </w:rPr>
        <w:t xml:space="preserve"> Люберцы</w:t>
      </w:r>
    </w:p>
    <w:p w14:paraId="7E0EC18C" w14:textId="65052687" w:rsidR="000533DA" w:rsidRPr="00CE17FF" w:rsidRDefault="000533DA" w:rsidP="000533DA">
      <w:pPr>
        <w:jc w:val="center"/>
        <w:rPr>
          <w:rFonts w:ascii="Arial" w:hAnsi="Arial" w:cs="Arial"/>
        </w:rPr>
      </w:pPr>
    </w:p>
    <w:p w14:paraId="1814E3BA" w14:textId="77777777" w:rsidR="00D02741" w:rsidRPr="00CE17FF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CE17FF">
        <w:rPr>
          <w:rFonts w:ascii="Arial" w:hAnsi="Arial" w:cs="Arial"/>
          <w:b/>
        </w:rPr>
        <w:t xml:space="preserve">О порядке формирования </w:t>
      </w:r>
      <w:r w:rsidRPr="00CE17FF">
        <w:rPr>
          <w:rFonts w:ascii="Arial" w:hAnsi="Arial" w:cs="Arial"/>
          <w:b/>
          <w:bCs/>
        </w:rPr>
        <w:t>муниципальных</w:t>
      </w:r>
      <w:r w:rsidRPr="00CE17FF">
        <w:rPr>
          <w:rFonts w:ascii="Arial" w:hAnsi="Arial" w:cs="Arial"/>
          <w:b/>
        </w:rPr>
        <w:t xml:space="preserve"> социальных заказов </w:t>
      </w:r>
    </w:p>
    <w:p w14:paraId="7B01F3C7" w14:textId="7545F6AB" w:rsidR="00F96976" w:rsidRPr="00CE17FF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CE17FF">
        <w:rPr>
          <w:rFonts w:ascii="Arial" w:hAnsi="Arial" w:cs="Arial"/>
          <w:b/>
        </w:rPr>
        <w:t xml:space="preserve">на оказание </w:t>
      </w:r>
      <w:r w:rsidRPr="00CE17FF">
        <w:rPr>
          <w:rFonts w:ascii="Arial" w:hAnsi="Arial" w:cs="Arial"/>
          <w:b/>
          <w:bCs/>
        </w:rPr>
        <w:t>муниципальных</w:t>
      </w:r>
      <w:r w:rsidRPr="00CE17FF">
        <w:rPr>
          <w:rFonts w:ascii="Arial" w:hAnsi="Arial" w:cs="Arial"/>
          <w:b/>
        </w:rPr>
        <w:t xml:space="preserve"> услуг в социальной сфере, </w:t>
      </w:r>
    </w:p>
    <w:p w14:paraId="46CE8F63" w14:textId="234AF708" w:rsidR="009634B8" w:rsidRPr="00CE17FF" w:rsidRDefault="009634B8" w:rsidP="00F9697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CE17FF">
        <w:rPr>
          <w:rFonts w:ascii="Arial" w:hAnsi="Arial" w:cs="Arial"/>
          <w:b/>
        </w:rPr>
        <w:t>отнесенных к полномочиям органов местного самоуправления</w:t>
      </w:r>
      <w:r w:rsidR="00827D29" w:rsidRPr="00CE17FF">
        <w:rPr>
          <w:rFonts w:ascii="Arial" w:hAnsi="Arial" w:cs="Arial"/>
          <w:b/>
        </w:rPr>
        <w:t xml:space="preserve"> </w:t>
      </w:r>
      <w:r w:rsidR="007C6B22" w:rsidRPr="00CE17FF">
        <w:rPr>
          <w:rFonts w:ascii="Arial" w:hAnsi="Arial" w:cs="Arial"/>
          <w:b/>
        </w:rPr>
        <w:t>Г</w:t>
      </w:r>
      <w:r w:rsidR="00827D29" w:rsidRPr="00CE17FF">
        <w:rPr>
          <w:rFonts w:ascii="Arial" w:hAnsi="Arial" w:cs="Arial"/>
          <w:b/>
        </w:rPr>
        <w:t>ородского округа Люберцы Московской области</w:t>
      </w:r>
      <w:r w:rsidRPr="00CE17FF">
        <w:rPr>
          <w:rFonts w:ascii="Arial" w:hAnsi="Arial" w:cs="Arial"/>
          <w:b/>
        </w:rPr>
        <w:t>, о форме и сроках формирования отчета об их исполнении</w:t>
      </w:r>
    </w:p>
    <w:p w14:paraId="3D67FA6D" w14:textId="4493FD62" w:rsidR="009634B8" w:rsidRPr="00CE17FF" w:rsidRDefault="009634B8" w:rsidP="009634B8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3A169E50" w14:textId="69A6AC25" w:rsidR="007468CA" w:rsidRPr="00CE17FF" w:rsidRDefault="006025C4" w:rsidP="00181B3E">
      <w:pPr>
        <w:shd w:val="clear" w:color="auto" w:fill="FFFFFF"/>
        <w:tabs>
          <w:tab w:val="left" w:pos="709"/>
          <w:tab w:val="left" w:pos="9072"/>
        </w:tabs>
        <w:ind w:firstLine="709"/>
        <w:jc w:val="both"/>
        <w:textAlignment w:val="baseline"/>
        <w:outlineLvl w:val="1"/>
        <w:rPr>
          <w:rFonts w:ascii="Arial" w:hAnsi="Arial" w:cs="Arial"/>
        </w:rPr>
      </w:pPr>
      <w:r w:rsidRPr="00CE17FF"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CE17FF">
        <w:rPr>
          <w:rFonts w:ascii="Arial" w:hAnsi="Arial" w:cs="Arial"/>
        </w:rPr>
        <w:t xml:space="preserve"> Федеральным законом от 13.07.2020</w:t>
      </w:r>
      <w:r w:rsidR="0015191D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№ 189-ФЗ</w:t>
      </w:r>
      <w:r w:rsidR="002C5658" w:rsidRPr="00CE17FF">
        <w:rPr>
          <w:rFonts w:ascii="Arial" w:hAnsi="Arial" w:cs="Arial"/>
        </w:rPr>
        <w:t xml:space="preserve"> «</w:t>
      </w:r>
      <w:r w:rsidRPr="00CE17FF">
        <w:rPr>
          <w:rFonts w:ascii="Arial" w:hAnsi="Arial" w:cs="Arial"/>
        </w:rPr>
        <w:t>О государственном (муниципальном) социальном заказе на оказание государственных (муниципальных) услуг в социальной сфере»</w:t>
      </w:r>
      <w:r w:rsidR="00E124E2" w:rsidRPr="00CE17FF">
        <w:rPr>
          <w:rFonts w:ascii="Arial" w:hAnsi="Arial" w:cs="Arial"/>
        </w:rPr>
        <w:t>,</w:t>
      </w:r>
      <w:r w:rsidR="00181B3E" w:rsidRPr="00CE17FF">
        <w:rPr>
          <w:rFonts w:ascii="Arial" w:hAnsi="Arial" w:cs="Arial"/>
        </w:rPr>
        <w:t xml:space="preserve"> </w:t>
      </w:r>
      <w:r w:rsidR="00E124E2" w:rsidRPr="00CE17FF">
        <w:rPr>
          <w:rFonts w:ascii="Arial" w:hAnsi="Arial" w:cs="Arial"/>
        </w:rPr>
        <w:t>Федеральным законом от 26.12.2024 № 476-ФЗ «О внесении</w:t>
      </w:r>
      <w:r w:rsidR="007E6636" w:rsidRPr="00CE17FF">
        <w:rPr>
          <w:rFonts w:ascii="Arial" w:hAnsi="Arial" w:cs="Arial"/>
        </w:rPr>
        <w:t xml:space="preserve"> изменений в Федеральный закон «</w:t>
      </w:r>
      <w:r w:rsidR="00E124E2" w:rsidRPr="00CE17FF">
        <w:rPr>
          <w:rFonts w:ascii="Arial" w:hAnsi="Arial" w:cs="Arial"/>
        </w:rPr>
        <w:t>О государственном (муниципальном) социальном заказе на оказание государственных (муниципа</w:t>
      </w:r>
      <w:r w:rsidR="007E6636" w:rsidRPr="00CE17FF">
        <w:rPr>
          <w:rFonts w:ascii="Arial" w:hAnsi="Arial" w:cs="Arial"/>
        </w:rPr>
        <w:t>льных) услуг в социальной сфере»</w:t>
      </w:r>
      <w:r w:rsidR="00E124E2" w:rsidRPr="00CE17FF">
        <w:rPr>
          <w:rFonts w:ascii="Arial" w:hAnsi="Arial" w:cs="Arial"/>
        </w:rPr>
        <w:t xml:space="preserve"> и отдельные законодательные акты Российской Федерации»,</w:t>
      </w:r>
      <w:r w:rsidR="002D3B89" w:rsidRPr="00CE17FF">
        <w:rPr>
          <w:rFonts w:ascii="Arial" w:hAnsi="Arial" w:cs="Arial"/>
        </w:rPr>
        <w:t xml:space="preserve"> </w:t>
      </w:r>
      <w:r w:rsidR="00635BD4" w:rsidRPr="00CE17FF">
        <w:rPr>
          <w:rFonts w:ascii="Arial" w:hAnsi="Arial" w:cs="Arial"/>
        </w:rPr>
        <w:t>П</w:t>
      </w:r>
      <w:r w:rsidR="002D3B89" w:rsidRPr="00CE17FF">
        <w:rPr>
          <w:rFonts w:ascii="Arial" w:hAnsi="Arial" w:cs="Arial"/>
        </w:rPr>
        <w:t xml:space="preserve">остановлением </w:t>
      </w:r>
      <w:r w:rsidR="007E6636" w:rsidRPr="00CE17FF">
        <w:rPr>
          <w:rFonts w:ascii="Arial" w:hAnsi="Arial" w:cs="Arial"/>
        </w:rPr>
        <w:t xml:space="preserve">администрации Городского округа Люберцы Московской области </w:t>
      </w:r>
      <w:r w:rsidR="00673409" w:rsidRPr="00CE17FF">
        <w:rPr>
          <w:rFonts w:ascii="Arial" w:hAnsi="Arial" w:cs="Arial"/>
        </w:rPr>
        <w:t xml:space="preserve">от </w:t>
      </w:r>
      <w:r w:rsidR="002D3B89" w:rsidRPr="00CE17FF">
        <w:rPr>
          <w:rFonts w:ascii="Arial" w:hAnsi="Arial" w:cs="Arial"/>
        </w:rPr>
        <w:t>0</w:t>
      </w:r>
      <w:r w:rsidR="00673409" w:rsidRPr="00CE17FF">
        <w:rPr>
          <w:rFonts w:ascii="Arial" w:hAnsi="Arial" w:cs="Arial"/>
        </w:rPr>
        <w:t>2</w:t>
      </w:r>
      <w:r w:rsidR="002D3B89" w:rsidRPr="00CE17FF">
        <w:rPr>
          <w:rFonts w:ascii="Arial" w:hAnsi="Arial" w:cs="Arial"/>
        </w:rPr>
        <w:t>.0</w:t>
      </w:r>
      <w:r w:rsidR="00673409" w:rsidRPr="00CE17FF">
        <w:rPr>
          <w:rFonts w:ascii="Arial" w:hAnsi="Arial" w:cs="Arial"/>
        </w:rPr>
        <w:t>7</w:t>
      </w:r>
      <w:r w:rsidR="002D3B89" w:rsidRPr="00CE17FF">
        <w:rPr>
          <w:rFonts w:ascii="Arial" w:hAnsi="Arial" w:cs="Arial"/>
        </w:rPr>
        <w:t xml:space="preserve">.2025 № </w:t>
      </w:r>
      <w:r w:rsidR="00673409" w:rsidRPr="00CE17FF">
        <w:rPr>
          <w:rFonts w:ascii="Arial" w:hAnsi="Arial" w:cs="Arial"/>
        </w:rPr>
        <w:t>792-ПА</w:t>
      </w:r>
      <w:r w:rsidR="002D3B89" w:rsidRPr="00CE17FF">
        <w:rPr>
          <w:rFonts w:ascii="Arial" w:hAnsi="Arial" w:cs="Arial"/>
        </w:rPr>
        <w:t xml:space="preserve"> «</w:t>
      </w:r>
      <w:r w:rsidR="002D3B89" w:rsidRPr="00CE17FF">
        <w:rPr>
          <w:rFonts w:ascii="Arial" w:hAnsi="Arial" w:cs="Arial"/>
          <w:color w:val="000000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</w:t>
      </w:r>
      <w:r w:rsidR="00CE19D9" w:rsidRPr="00CE17FF">
        <w:rPr>
          <w:rFonts w:ascii="Arial" w:hAnsi="Arial" w:cs="Arial"/>
          <w:color w:val="000000"/>
        </w:rPr>
        <w:t>,</w:t>
      </w:r>
      <w:r w:rsidR="00E124E2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  <w:color w:val="000000" w:themeColor="text1"/>
        </w:rPr>
        <w:t xml:space="preserve">Уставом </w:t>
      </w:r>
      <w:r w:rsidR="00257C41" w:rsidRPr="00CE17FF">
        <w:rPr>
          <w:rFonts w:ascii="Arial" w:hAnsi="Arial" w:cs="Arial"/>
          <w:color w:val="000000" w:themeColor="text1"/>
        </w:rPr>
        <w:t>Г</w:t>
      </w:r>
      <w:r w:rsidRPr="00CE17FF">
        <w:rPr>
          <w:rFonts w:ascii="Arial" w:hAnsi="Arial" w:cs="Arial"/>
          <w:color w:val="000000" w:themeColor="text1"/>
        </w:rPr>
        <w:t>ородского округа Люберцы,</w:t>
      </w:r>
      <w:r w:rsidRPr="00CE17FF">
        <w:rPr>
          <w:rFonts w:ascii="Arial" w:hAnsi="Arial" w:cs="Arial"/>
        </w:rPr>
        <w:t xml:space="preserve"> Распоряжением Главы </w:t>
      </w:r>
      <w:r w:rsidR="00257C41" w:rsidRPr="00CE17FF">
        <w:rPr>
          <w:rFonts w:ascii="Arial" w:hAnsi="Arial" w:cs="Arial"/>
        </w:rPr>
        <w:t>Г</w:t>
      </w:r>
      <w:r w:rsidRPr="00CE17FF">
        <w:rPr>
          <w:rFonts w:ascii="Arial" w:hAnsi="Arial" w:cs="Arial"/>
        </w:rPr>
        <w:t>ородского округа Люберцы Московской области</w:t>
      </w:r>
      <w:r w:rsidR="007E6636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 xml:space="preserve">от </w:t>
      </w:r>
      <w:r w:rsidR="00257C41" w:rsidRPr="00CE17FF">
        <w:rPr>
          <w:rFonts w:ascii="Arial" w:hAnsi="Arial" w:cs="Arial"/>
        </w:rPr>
        <w:t>12</w:t>
      </w:r>
      <w:r w:rsidRPr="00CE17FF">
        <w:rPr>
          <w:rFonts w:ascii="Arial" w:hAnsi="Arial" w:cs="Arial"/>
        </w:rPr>
        <w:t>.</w:t>
      </w:r>
      <w:r w:rsidR="00257C41" w:rsidRPr="00CE17FF">
        <w:rPr>
          <w:rFonts w:ascii="Arial" w:hAnsi="Arial" w:cs="Arial"/>
        </w:rPr>
        <w:t>05</w:t>
      </w:r>
      <w:r w:rsidRPr="00CE17FF">
        <w:rPr>
          <w:rFonts w:ascii="Arial" w:hAnsi="Arial" w:cs="Arial"/>
        </w:rPr>
        <w:t>.202</w:t>
      </w:r>
      <w:r w:rsidR="00257C41" w:rsidRPr="00CE17FF">
        <w:rPr>
          <w:rFonts w:ascii="Arial" w:hAnsi="Arial" w:cs="Arial"/>
        </w:rPr>
        <w:t>5</w:t>
      </w:r>
      <w:r w:rsidRPr="00CE17FF">
        <w:rPr>
          <w:rFonts w:ascii="Arial" w:hAnsi="Arial" w:cs="Arial"/>
        </w:rPr>
        <w:t xml:space="preserve"> № </w:t>
      </w:r>
      <w:r w:rsidR="00257C41" w:rsidRPr="00CE17FF">
        <w:rPr>
          <w:rFonts w:ascii="Arial" w:hAnsi="Arial" w:cs="Arial"/>
        </w:rPr>
        <w:t>01</w:t>
      </w:r>
      <w:r w:rsidRPr="00CE17FF">
        <w:rPr>
          <w:rFonts w:ascii="Arial" w:hAnsi="Arial" w:cs="Arial"/>
        </w:rPr>
        <w:t>-РГ «О наделении полномочиями Первого</w:t>
      </w:r>
      <w:r w:rsidR="0015191D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 xml:space="preserve">заместителя Главы </w:t>
      </w:r>
      <w:r w:rsidR="00257C41" w:rsidRPr="00CE17FF">
        <w:rPr>
          <w:rFonts w:ascii="Arial" w:hAnsi="Arial" w:cs="Arial"/>
        </w:rPr>
        <w:t>Г</w:t>
      </w:r>
      <w:r w:rsidRPr="00CE17FF">
        <w:rPr>
          <w:rFonts w:ascii="Arial" w:hAnsi="Arial" w:cs="Arial"/>
        </w:rPr>
        <w:t xml:space="preserve">ородского округа Люберцы», </w:t>
      </w:r>
      <w:r w:rsidRPr="00CE17FF">
        <w:rPr>
          <w:rFonts w:ascii="Arial" w:hAnsi="Arial" w:cs="Arial"/>
          <w:color w:val="000000"/>
        </w:rPr>
        <w:t>постановляю:</w:t>
      </w:r>
    </w:p>
    <w:p w14:paraId="752F2FFE" w14:textId="77777777" w:rsidR="006D5BBE" w:rsidRPr="00CE17FF" w:rsidRDefault="006D5BBE" w:rsidP="00576BC9">
      <w:pPr>
        <w:shd w:val="clear" w:color="auto" w:fill="FFFFFF"/>
        <w:tabs>
          <w:tab w:val="left" w:pos="709"/>
        </w:tabs>
        <w:jc w:val="both"/>
        <w:textAlignment w:val="baseline"/>
        <w:outlineLvl w:val="1"/>
        <w:rPr>
          <w:rFonts w:ascii="Arial" w:hAnsi="Arial" w:cs="Arial"/>
        </w:rPr>
      </w:pPr>
    </w:p>
    <w:p w14:paraId="1A7589DE" w14:textId="122714B1" w:rsidR="00576BC9" w:rsidRPr="00CE17FF" w:rsidRDefault="002452B6" w:rsidP="00300E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1. Обеспечить на территории Городского округа Люберцы Московской области формирование и утверждение муниципальн</w:t>
      </w:r>
      <w:r w:rsidR="00B7734B" w:rsidRPr="00CE17FF">
        <w:rPr>
          <w:rFonts w:ascii="Arial" w:hAnsi="Arial" w:cs="Arial"/>
        </w:rPr>
        <w:t>ых</w:t>
      </w:r>
      <w:r w:rsidRPr="00CE17FF">
        <w:rPr>
          <w:rFonts w:ascii="Arial" w:hAnsi="Arial" w:cs="Arial"/>
        </w:rPr>
        <w:t xml:space="preserve"> социальн</w:t>
      </w:r>
      <w:r w:rsidR="00B7734B" w:rsidRPr="00CE17FF">
        <w:rPr>
          <w:rFonts w:ascii="Arial" w:hAnsi="Arial" w:cs="Arial"/>
        </w:rPr>
        <w:t>ых</w:t>
      </w:r>
      <w:r w:rsidRPr="00CE17FF">
        <w:rPr>
          <w:rFonts w:ascii="Arial" w:hAnsi="Arial" w:cs="Arial"/>
        </w:rPr>
        <w:t xml:space="preserve"> заказ</w:t>
      </w:r>
      <w:r w:rsidR="00B7734B" w:rsidRPr="00CE17FF">
        <w:rPr>
          <w:rFonts w:ascii="Arial" w:hAnsi="Arial" w:cs="Arial"/>
        </w:rPr>
        <w:t>ов</w:t>
      </w:r>
      <w:r w:rsidRPr="00CE17FF">
        <w:rPr>
          <w:rFonts w:ascii="Arial" w:hAnsi="Arial" w:cs="Arial"/>
        </w:rPr>
        <w:t xml:space="preserve"> на оказание муниципальн</w:t>
      </w:r>
      <w:r w:rsidR="00B7734B" w:rsidRPr="00CE17FF">
        <w:rPr>
          <w:rFonts w:ascii="Arial" w:hAnsi="Arial" w:cs="Arial"/>
        </w:rPr>
        <w:t>ых</w:t>
      </w:r>
      <w:r w:rsidRPr="00CE17FF">
        <w:rPr>
          <w:rFonts w:ascii="Arial" w:hAnsi="Arial" w:cs="Arial"/>
        </w:rPr>
        <w:t xml:space="preserve"> услуг в социальной </w:t>
      </w:r>
      <w:r w:rsidR="003936C2" w:rsidRPr="00CE17FF">
        <w:rPr>
          <w:rFonts w:ascii="Arial" w:hAnsi="Arial" w:cs="Arial"/>
        </w:rPr>
        <w:t>сфере.</w:t>
      </w:r>
    </w:p>
    <w:p w14:paraId="55C81F5F" w14:textId="546DFC51" w:rsidR="0058333E" w:rsidRPr="00CE17FF" w:rsidRDefault="00057C3A" w:rsidP="00057C3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</w:t>
      </w:r>
      <w:r w:rsidR="007468CA" w:rsidRPr="00CE17FF">
        <w:rPr>
          <w:rFonts w:ascii="Arial" w:hAnsi="Arial" w:cs="Arial"/>
        </w:rPr>
        <w:t xml:space="preserve">. </w:t>
      </w:r>
      <w:r w:rsidR="0058333E" w:rsidRPr="00CE17FF">
        <w:rPr>
          <w:rFonts w:ascii="Arial" w:hAnsi="Arial" w:cs="Arial"/>
        </w:rPr>
        <w:t>Утвердить:</w:t>
      </w:r>
    </w:p>
    <w:p w14:paraId="79685B85" w14:textId="26E406B4" w:rsidR="0058333E" w:rsidRPr="00CE17FF" w:rsidRDefault="00057C3A" w:rsidP="00057C3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</w:t>
      </w:r>
      <w:r w:rsidR="008E09A0" w:rsidRPr="00CE17FF">
        <w:rPr>
          <w:rFonts w:ascii="Arial" w:hAnsi="Arial" w:cs="Arial"/>
        </w:rPr>
        <w:t>.1.</w:t>
      </w:r>
      <w:r w:rsidR="0058333E" w:rsidRPr="00CE17FF">
        <w:rPr>
          <w:rFonts w:ascii="Arial" w:hAnsi="Arial" w:cs="Arial"/>
        </w:rPr>
        <w:t xml:space="preserve"> </w:t>
      </w:r>
      <w:r w:rsidR="007E6636" w:rsidRPr="00CE17FF">
        <w:rPr>
          <w:rFonts w:ascii="Arial" w:hAnsi="Arial" w:cs="Arial"/>
        </w:rPr>
        <w:t>П</w:t>
      </w:r>
      <w:r w:rsidR="0058333E" w:rsidRPr="00CE17FF">
        <w:rPr>
          <w:rFonts w:ascii="Arial" w:hAnsi="Arial" w:cs="Arial"/>
        </w:rPr>
        <w:t>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0E25B1" w:rsidRPr="00CE17FF">
        <w:rPr>
          <w:rFonts w:ascii="Arial" w:hAnsi="Arial" w:cs="Arial"/>
        </w:rPr>
        <w:t xml:space="preserve"> </w:t>
      </w:r>
      <w:r w:rsidR="0087537C" w:rsidRPr="00CE17FF">
        <w:rPr>
          <w:rFonts w:ascii="Arial" w:hAnsi="Arial" w:cs="Arial"/>
        </w:rPr>
        <w:t>Г</w:t>
      </w:r>
      <w:r w:rsidR="000E25B1" w:rsidRPr="00CE17FF">
        <w:rPr>
          <w:rFonts w:ascii="Arial" w:hAnsi="Arial" w:cs="Arial"/>
        </w:rPr>
        <w:t>ородского округа Люберцы Московской области</w:t>
      </w:r>
      <w:r w:rsidR="0058333E" w:rsidRPr="00CE17FF">
        <w:rPr>
          <w:rFonts w:ascii="Arial" w:hAnsi="Arial" w:cs="Arial"/>
        </w:rPr>
        <w:t xml:space="preserve"> (прил</w:t>
      </w:r>
      <w:r w:rsidR="007E6636" w:rsidRPr="00CE17FF">
        <w:rPr>
          <w:rFonts w:ascii="Arial" w:hAnsi="Arial" w:cs="Arial"/>
        </w:rPr>
        <w:t>агается).</w:t>
      </w:r>
    </w:p>
    <w:p w14:paraId="338BFF9E" w14:textId="7E9301FE" w:rsidR="0058333E" w:rsidRPr="00CE17FF" w:rsidRDefault="00057C3A" w:rsidP="00801E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</w:t>
      </w:r>
      <w:r w:rsidR="0026654D" w:rsidRPr="00CE17FF">
        <w:rPr>
          <w:rFonts w:ascii="Arial" w:hAnsi="Arial" w:cs="Arial"/>
        </w:rPr>
        <w:t>.2.</w:t>
      </w:r>
      <w:r w:rsidR="0058333E" w:rsidRPr="00CE17FF">
        <w:rPr>
          <w:rFonts w:ascii="Arial" w:hAnsi="Arial" w:cs="Arial"/>
        </w:rPr>
        <w:t xml:space="preserve"> </w:t>
      </w:r>
      <w:r w:rsidR="007E6636" w:rsidRPr="00CE17FF">
        <w:rPr>
          <w:rFonts w:ascii="Arial" w:hAnsi="Arial" w:cs="Arial"/>
        </w:rPr>
        <w:t>П</w:t>
      </w:r>
      <w:r w:rsidR="0058333E" w:rsidRPr="00CE17FF">
        <w:rPr>
          <w:rFonts w:ascii="Arial" w:hAnsi="Arial" w:cs="Arial"/>
        </w:rPr>
        <w:t xml:space="preserve">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87537C" w:rsidRPr="00CE17FF">
        <w:rPr>
          <w:rFonts w:ascii="Arial" w:hAnsi="Arial" w:cs="Arial"/>
          <w:iCs/>
        </w:rPr>
        <w:t>Г</w:t>
      </w:r>
      <w:r w:rsidR="002331A5" w:rsidRPr="00CE17FF">
        <w:rPr>
          <w:rFonts w:ascii="Arial" w:hAnsi="Arial" w:cs="Arial"/>
          <w:iCs/>
        </w:rPr>
        <w:t>ородского округа Люберцы Московской области (</w:t>
      </w:r>
      <w:r w:rsidR="0058333E" w:rsidRPr="00CE17FF">
        <w:rPr>
          <w:rFonts w:ascii="Arial" w:hAnsi="Arial" w:cs="Arial"/>
        </w:rPr>
        <w:t>прил</w:t>
      </w:r>
      <w:r w:rsidR="007E6636" w:rsidRPr="00CE17FF">
        <w:rPr>
          <w:rFonts w:ascii="Arial" w:hAnsi="Arial" w:cs="Arial"/>
        </w:rPr>
        <w:t>агается</w:t>
      </w:r>
      <w:r w:rsidR="0058333E" w:rsidRPr="00CE17FF">
        <w:rPr>
          <w:rFonts w:ascii="Arial" w:hAnsi="Arial" w:cs="Arial"/>
        </w:rPr>
        <w:t>)</w:t>
      </w:r>
      <w:r w:rsidR="007E6636" w:rsidRPr="00CE17FF">
        <w:rPr>
          <w:rFonts w:ascii="Arial" w:hAnsi="Arial" w:cs="Arial"/>
        </w:rPr>
        <w:t>.</w:t>
      </w:r>
    </w:p>
    <w:p w14:paraId="4138C2F2" w14:textId="5E96ACE6" w:rsidR="007E6636" w:rsidRPr="00CE17FF" w:rsidRDefault="00057C3A" w:rsidP="007E66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</w:t>
      </w:r>
      <w:r w:rsidR="00310359" w:rsidRPr="00CE17FF">
        <w:rPr>
          <w:rFonts w:ascii="Arial" w:hAnsi="Arial" w:cs="Arial"/>
        </w:rPr>
        <w:t xml:space="preserve">.3. </w:t>
      </w:r>
      <w:r w:rsidR="00804856" w:rsidRPr="00CE17FF">
        <w:rPr>
          <w:rFonts w:ascii="Arial" w:hAnsi="Arial" w:cs="Arial"/>
        </w:rPr>
        <w:t>Отчет</w:t>
      </w:r>
      <w:r w:rsidR="0058333E" w:rsidRPr="00CE17FF">
        <w:rPr>
          <w:rFonts w:ascii="Arial" w:hAnsi="Arial" w:cs="Arial"/>
        </w:rPr>
        <w:t xml:space="preserve"> </w:t>
      </w:r>
      <w:bookmarkStart w:id="0" w:name="_Hlk125645556"/>
      <w:r w:rsidR="0058333E" w:rsidRPr="00CE17FF">
        <w:rPr>
          <w:rFonts w:ascii="Arial" w:hAnsi="Arial" w:cs="Arial"/>
        </w:rPr>
        <w:t xml:space="preserve">об исполнении муниципального социального заказа </w:t>
      </w:r>
      <w:bookmarkEnd w:id="0"/>
      <w:r w:rsidR="0058333E" w:rsidRPr="00CE17FF">
        <w:rPr>
          <w:rFonts w:ascii="Arial" w:hAnsi="Arial" w:cs="Arial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 w:rsidR="0087537C" w:rsidRPr="00CE17FF">
        <w:rPr>
          <w:rFonts w:ascii="Arial" w:hAnsi="Arial" w:cs="Arial"/>
          <w:iCs/>
        </w:rPr>
        <w:t>Г</w:t>
      </w:r>
      <w:r w:rsidR="001D7982" w:rsidRPr="00CE17FF">
        <w:rPr>
          <w:rFonts w:ascii="Arial" w:hAnsi="Arial" w:cs="Arial"/>
          <w:iCs/>
        </w:rPr>
        <w:t>ородского округа Люберцы Московской области</w:t>
      </w:r>
      <w:r w:rsidR="0058333E" w:rsidRPr="00CE17FF">
        <w:rPr>
          <w:rFonts w:ascii="Arial" w:hAnsi="Arial" w:cs="Arial"/>
        </w:rPr>
        <w:t xml:space="preserve"> (прил</w:t>
      </w:r>
      <w:r w:rsidR="007E6636" w:rsidRPr="00CE17FF">
        <w:rPr>
          <w:rFonts w:ascii="Arial" w:hAnsi="Arial" w:cs="Arial"/>
        </w:rPr>
        <w:t>агается).</w:t>
      </w:r>
    </w:p>
    <w:p w14:paraId="77DB401B" w14:textId="05CFFA83" w:rsidR="0058333E" w:rsidRPr="00CE17FF" w:rsidRDefault="00057C3A" w:rsidP="007E663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</w:t>
      </w:r>
      <w:r w:rsidR="00310359" w:rsidRPr="00CE17FF">
        <w:rPr>
          <w:rFonts w:ascii="Arial" w:hAnsi="Arial" w:cs="Arial"/>
        </w:rPr>
        <w:t>.4.</w:t>
      </w:r>
      <w:r w:rsidR="0058333E" w:rsidRPr="00CE17FF">
        <w:rPr>
          <w:rFonts w:ascii="Arial" w:hAnsi="Arial" w:cs="Arial"/>
        </w:rPr>
        <w:t xml:space="preserve"> </w:t>
      </w:r>
      <w:r w:rsidR="007E6636" w:rsidRPr="00CE17FF">
        <w:rPr>
          <w:rFonts w:ascii="Arial" w:hAnsi="Arial" w:cs="Arial"/>
        </w:rPr>
        <w:t>П</w:t>
      </w:r>
      <w:r w:rsidR="0058333E" w:rsidRPr="00CE17FF">
        <w:rPr>
          <w:rFonts w:ascii="Arial" w:hAnsi="Arial" w:cs="Arial"/>
        </w:rPr>
        <w:t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</w:t>
      </w:r>
      <w:r w:rsidR="007E6636" w:rsidRPr="00CE17FF">
        <w:rPr>
          <w:rFonts w:ascii="Arial" w:hAnsi="Arial" w:cs="Arial"/>
        </w:rPr>
        <w:t>агается</w:t>
      </w:r>
      <w:r w:rsidR="0058333E" w:rsidRPr="00CE17FF">
        <w:rPr>
          <w:rFonts w:ascii="Arial" w:hAnsi="Arial" w:cs="Arial"/>
        </w:rPr>
        <w:t>)</w:t>
      </w:r>
      <w:r w:rsidR="007E6636" w:rsidRPr="00CE17FF">
        <w:rPr>
          <w:rFonts w:ascii="Arial" w:hAnsi="Arial" w:cs="Arial"/>
        </w:rPr>
        <w:t>.</w:t>
      </w:r>
    </w:p>
    <w:p w14:paraId="313746C4" w14:textId="3B8321A9" w:rsidR="0058333E" w:rsidRPr="00CE17FF" w:rsidRDefault="00057C3A" w:rsidP="00801E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</w:t>
      </w:r>
      <w:r w:rsidR="00310359" w:rsidRPr="00CE17FF">
        <w:rPr>
          <w:rFonts w:ascii="Arial" w:hAnsi="Arial" w:cs="Arial"/>
        </w:rPr>
        <w:t>.5.</w:t>
      </w:r>
      <w:r w:rsidR="0058333E" w:rsidRPr="00CE17FF">
        <w:rPr>
          <w:rFonts w:ascii="Arial" w:hAnsi="Arial" w:cs="Arial"/>
        </w:rPr>
        <w:t xml:space="preserve"> </w:t>
      </w:r>
      <w:r w:rsidR="007E6636" w:rsidRPr="00CE17FF">
        <w:rPr>
          <w:rFonts w:ascii="Arial" w:hAnsi="Arial" w:cs="Arial"/>
        </w:rPr>
        <w:t>П</w:t>
      </w:r>
      <w:r w:rsidR="0058333E" w:rsidRPr="00CE17FF">
        <w:rPr>
          <w:rFonts w:ascii="Arial" w:hAnsi="Arial" w:cs="Arial"/>
        </w:rPr>
        <w:t>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</w:t>
      </w:r>
      <w:r w:rsidR="007E6636" w:rsidRPr="00CE17FF">
        <w:rPr>
          <w:rFonts w:ascii="Arial" w:hAnsi="Arial" w:cs="Arial"/>
        </w:rPr>
        <w:t>агается</w:t>
      </w:r>
      <w:r w:rsidR="0058333E" w:rsidRPr="00CE17FF">
        <w:rPr>
          <w:rFonts w:ascii="Arial" w:hAnsi="Arial" w:cs="Arial"/>
        </w:rPr>
        <w:t>)</w:t>
      </w:r>
      <w:r w:rsidR="007E6636" w:rsidRPr="00CE17FF">
        <w:rPr>
          <w:rFonts w:ascii="Arial" w:hAnsi="Arial" w:cs="Arial"/>
        </w:rPr>
        <w:t>.</w:t>
      </w:r>
    </w:p>
    <w:p w14:paraId="678B79BF" w14:textId="021F428F" w:rsidR="00365F86" w:rsidRPr="00CE17FF" w:rsidRDefault="00143EEF" w:rsidP="00A270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lastRenderedPageBreak/>
        <w:t>3. Администрации Г</w:t>
      </w:r>
      <w:r w:rsidR="009317D6" w:rsidRPr="00CE17FF">
        <w:rPr>
          <w:rFonts w:ascii="Arial" w:hAnsi="Arial" w:cs="Arial"/>
        </w:rPr>
        <w:t>ородско</w:t>
      </w:r>
      <w:r w:rsidRPr="00CE17FF">
        <w:rPr>
          <w:rFonts w:ascii="Arial" w:hAnsi="Arial" w:cs="Arial"/>
        </w:rPr>
        <w:t>го</w:t>
      </w:r>
      <w:r w:rsidR="009317D6" w:rsidRPr="00CE17FF">
        <w:rPr>
          <w:rFonts w:ascii="Arial" w:hAnsi="Arial" w:cs="Arial"/>
        </w:rPr>
        <w:t xml:space="preserve"> округ</w:t>
      </w:r>
      <w:r w:rsidRPr="00CE17FF">
        <w:rPr>
          <w:rFonts w:ascii="Arial" w:hAnsi="Arial" w:cs="Arial"/>
        </w:rPr>
        <w:t>а</w:t>
      </w:r>
      <w:r w:rsidR="009317D6" w:rsidRPr="00CE17FF">
        <w:rPr>
          <w:rFonts w:ascii="Arial" w:hAnsi="Arial" w:cs="Arial"/>
        </w:rPr>
        <w:t xml:space="preserve"> Люберцы Московской области, как уполномоченному органу, утверждающему муниципальный социальный заказ на оказание муниципальных услуг в социальной сфере, включать в муниципальный социальный заказ информацию об объёме оказания муниципальных услуг в социальной сфере на основании данных об объёме оказываемых услуг в социальной сфере, включенных в иные документы планирования бюджетных ассигнований бюджета</w:t>
      </w:r>
      <w:r w:rsidR="00964F7B" w:rsidRPr="00CE17FF">
        <w:rPr>
          <w:rFonts w:ascii="Arial" w:hAnsi="Arial" w:cs="Arial"/>
        </w:rPr>
        <w:t xml:space="preserve"> и методикой планирования бюджетных ассигнований бюджета</w:t>
      </w:r>
      <w:r w:rsidR="009317D6" w:rsidRPr="00CE17FF">
        <w:rPr>
          <w:rFonts w:ascii="Arial" w:hAnsi="Arial" w:cs="Arial"/>
        </w:rPr>
        <w:t xml:space="preserve"> </w:t>
      </w:r>
      <w:r w:rsidR="00AF55B7" w:rsidRPr="00CE17FF">
        <w:rPr>
          <w:rFonts w:ascii="Arial" w:hAnsi="Arial" w:cs="Arial"/>
        </w:rPr>
        <w:t>Г</w:t>
      </w:r>
      <w:r w:rsidR="009317D6" w:rsidRPr="00CE17FF">
        <w:rPr>
          <w:rFonts w:ascii="Arial" w:hAnsi="Arial" w:cs="Arial"/>
        </w:rPr>
        <w:t xml:space="preserve">ородского округа Люберцы Московской области, определенными финансовым управлением администрации </w:t>
      </w:r>
      <w:r w:rsidR="00AF55B7" w:rsidRPr="00CE17FF">
        <w:rPr>
          <w:rFonts w:ascii="Arial" w:hAnsi="Arial" w:cs="Arial"/>
        </w:rPr>
        <w:t>Г</w:t>
      </w:r>
      <w:r w:rsidR="009317D6" w:rsidRPr="00CE17FF">
        <w:rPr>
          <w:rFonts w:ascii="Arial" w:hAnsi="Arial" w:cs="Arial"/>
        </w:rPr>
        <w:t>ородско</w:t>
      </w:r>
      <w:r w:rsidR="00AF55B7" w:rsidRPr="00CE17FF">
        <w:rPr>
          <w:rFonts w:ascii="Arial" w:hAnsi="Arial" w:cs="Arial"/>
        </w:rPr>
        <w:t>го</w:t>
      </w:r>
      <w:r w:rsidR="009317D6" w:rsidRPr="00CE17FF">
        <w:rPr>
          <w:rFonts w:ascii="Arial" w:hAnsi="Arial" w:cs="Arial"/>
        </w:rPr>
        <w:t xml:space="preserve"> округ</w:t>
      </w:r>
      <w:r w:rsidR="00AF55B7" w:rsidRPr="00CE17FF">
        <w:rPr>
          <w:rFonts w:ascii="Arial" w:hAnsi="Arial" w:cs="Arial"/>
        </w:rPr>
        <w:t>а</w:t>
      </w:r>
      <w:r w:rsidR="009317D6" w:rsidRPr="00CE17FF">
        <w:rPr>
          <w:rFonts w:ascii="Arial" w:hAnsi="Arial" w:cs="Arial"/>
        </w:rPr>
        <w:t xml:space="preserve"> Люберцы Московской области </w:t>
      </w:r>
      <w:r w:rsidR="00F5577B" w:rsidRPr="00CE17FF">
        <w:rPr>
          <w:rFonts w:ascii="Arial" w:hAnsi="Arial" w:cs="Arial"/>
        </w:rPr>
        <w:t>в соответствии бюджетным законодательством Российской Федерации.</w:t>
      </w:r>
    </w:p>
    <w:p w14:paraId="1293DC95" w14:textId="05839F06" w:rsidR="00052396" w:rsidRPr="00CE17FF" w:rsidRDefault="001F1839" w:rsidP="00B81266">
      <w:pPr>
        <w:pStyle w:val="af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E17FF">
        <w:rPr>
          <w:rFonts w:ascii="Arial" w:hAnsi="Arial" w:cs="Arial"/>
          <w:spacing w:val="2"/>
          <w:sz w:val="24"/>
          <w:szCs w:val="24"/>
        </w:rPr>
        <w:t xml:space="preserve">Настоящее Постановление вступает в силу с момента его принятия и распространяется на правоотношения, возникшие с </w:t>
      </w:r>
      <w:r w:rsidR="009A3E64" w:rsidRPr="00CE17FF">
        <w:rPr>
          <w:rFonts w:ascii="Arial" w:hAnsi="Arial" w:cs="Arial"/>
          <w:spacing w:val="2"/>
          <w:sz w:val="24"/>
          <w:szCs w:val="24"/>
        </w:rPr>
        <w:t>0</w:t>
      </w:r>
      <w:r w:rsidR="007F400C" w:rsidRPr="00CE17FF">
        <w:rPr>
          <w:rFonts w:ascii="Arial" w:hAnsi="Arial" w:cs="Arial"/>
          <w:spacing w:val="2"/>
          <w:sz w:val="24"/>
          <w:szCs w:val="24"/>
        </w:rPr>
        <w:t>1</w:t>
      </w:r>
      <w:r w:rsidR="009A3E64" w:rsidRPr="00CE17FF">
        <w:rPr>
          <w:rFonts w:ascii="Arial" w:hAnsi="Arial" w:cs="Arial"/>
          <w:spacing w:val="2"/>
          <w:sz w:val="24"/>
          <w:szCs w:val="24"/>
        </w:rPr>
        <w:t>.0</w:t>
      </w:r>
      <w:r w:rsidR="007F400C" w:rsidRPr="00CE17FF">
        <w:rPr>
          <w:rFonts w:ascii="Arial" w:hAnsi="Arial" w:cs="Arial"/>
          <w:spacing w:val="2"/>
          <w:sz w:val="24"/>
          <w:szCs w:val="24"/>
        </w:rPr>
        <w:t>1</w:t>
      </w:r>
      <w:r w:rsidR="009A3E64" w:rsidRPr="00CE17FF">
        <w:rPr>
          <w:rFonts w:ascii="Arial" w:hAnsi="Arial" w:cs="Arial"/>
          <w:spacing w:val="2"/>
          <w:sz w:val="24"/>
          <w:szCs w:val="24"/>
        </w:rPr>
        <w:t>.202</w:t>
      </w:r>
      <w:r w:rsidR="007F400C" w:rsidRPr="00CE17FF">
        <w:rPr>
          <w:rFonts w:ascii="Arial" w:hAnsi="Arial" w:cs="Arial"/>
          <w:spacing w:val="2"/>
          <w:sz w:val="24"/>
          <w:szCs w:val="24"/>
        </w:rPr>
        <w:t>5</w:t>
      </w:r>
      <w:r w:rsidRPr="00CE17FF">
        <w:rPr>
          <w:rFonts w:ascii="Arial" w:hAnsi="Arial" w:cs="Arial"/>
          <w:spacing w:val="2"/>
          <w:sz w:val="24"/>
          <w:szCs w:val="24"/>
        </w:rPr>
        <w:t>.</w:t>
      </w:r>
    </w:p>
    <w:p w14:paraId="543278D6" w14:textId="5286DF7A" w:rsidR="001F1839" w:rsidRPr="00CE17FF" w:rsidRDefault="00704C9C" w:rsidP="00E746BB">
      <w:pPr>
        <w:pStyle w:val="af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E17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Разместить настоящее Постановление </w:t>
      </w:r>
      <w:r w:rsidR="001F1839" w:rsidRPr="00CE17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 администрации в сети «Интернет».</w:t>
      </w:r>
    </w:p>
    <w:p w14:paraId="2F528B4D" w14:textId="6AD792EB" w:rsidR="001F1839" w:rsidRPr="00CE17FF" w:rsidRDefault="001F1839" w:rsidP="00300EC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E52335" w:rsidRPr="00CE17FF">
        <w:rPr>
          <w:rFonts w:ascii="Arial" w:hAnsi="Arial" w:cs="Arial"/>
        </w:rPr>
        <w:t xml:space="preserve">заместителя Главы </w:t>
      </w:r>
      <w:r w:rsidR="00052396" w:rsidRPr="00CE17FF">
        <w:rPr>
          <w:rFonts w:ascii="Arial" w:hAnsi="Arial" w:cs="Arial"/>
        </w:rPr>
        <w:t xml:space="preserve">– начальника управления образованием </w:t>
      </w:r>
      <w:proofErr w:type="spellStart"/>
      <w:r w:rsidR="00052396" w:rsidRPr="00CE17FF">
        <w:rPr>
          <w:rFonts w:ascii="Arial" w:hAnsi="Arial" w:cs="Arial"/>
        </w:rPr>
        <w:t>Бунтину</w:t>
      </w:r>
      <w:proofErr w:type="spellEnd"/>
      <w:r w:rsidR="00052396" w:rsidRPr="00CE17FF">
        <w:rPr>
          <w:rFonts w:ascii="Arial" w:hAnsi="Arial" w:cs="Arial"/>
        </w:rPr>
        <w:t xml:space="preserve"> В.Ю.</w:t>
      </w:r>
    </w:p>
    <w:p w14:paraId="0CB6CF7C" w14:textId="77777777" w:rsidR="001F1839" w:rsidRPr="00CE17FF" w:rsidRDefault="001F1839" w:rsidP="001F1839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14:paraId="65642717" w14:textId="231AD95C" w:rsidR="00591685" w:rsidRPr="00CE17FF" w:rsidRDefault="00591685" w:rsidP="001F18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58115B43" w14:textId="77777777" w:rsidR="001B4E54" w:rsidRPr="00CE17FF" w:rsidRDefault="001B4E54" w:rsidP="001F18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55795559" w14:textId="6ACBE4FE" w:rsidR="001F1839" w:rsidRPr="00CE17FF" w:rsidRDefault="001F1839" w:rsidP="001F1839">
      <w:pPr>
        <w:jc w:val="both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>Первый заместитель</w:t>
      </w:r>
      <w:r w:rsidR="00E52335" w:rsidRPr="00CE17FF">
        <w:rPr>
          <w:rFonts w:ascii="Arial" w:hAnsi="Arial" w:cs="Arial"/>
          <w:color w:val="000000"/>
        </w:rPr>
        <w:t xml:space="preserve"> </w:t>
      </w:r>
      <w:r w:rsidR="007E6636" w:rsidRPr="00CE17FF">
        <w:rPr>
          <w:rFonts w:ascii="Arial" w:hAnsi="Arial" w:cs="Arial"/>
          <w:color w:val="000000"/>
        </w:rPr>
        <w:t>Главы</w:t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7E6636" w:rsidRPr="00CE17FF">
        <w:rPr>
          <w:rFonts w:ascii="Arial" w:hAnsi="Arial" w:cs="Arial"/>
          <w:color w:val="000000"/>
        </w:rPr>
        <w:tab/>
      </w:r>
      <w:r w:rsidR="0015191D" w:rsidRPr="00CE17FF">
        <w:rPr>
          <w:rFonts w:ascii="Arial" w:hAnsi="Arial" w:cs="Arial"/>
          <w:color w:val="000000"/>
        </w:rPr>
        <w:t xml:space="preserve">      </w:t>
      </w:r>
      <w:r w:rsidRPr="00CE17FF">
        <w:rPr>
          <w:rFonts w:ascii="Arial" w:hAnsi="Arial" w:cs="Arial"/>
        </w:rPr>
        <w:t>И.В. Мотовилов</w:t>
      </w:r>
    </w:p>
    <w:p w14:paraId="2ACC1D76" w14:textId="1DD56B08" w:rsidR="001F1839" w:rsidRPr="00CE17FF" w:rsidRDefault="001F1839" w:rsidP="001F1839">
      <w:pPr>
        <w:jc w:val="both"/>
        <w:rPr>
          <w:rFonts w:ascii="Arial" w:hAnsi="Arial" w:cs="Arial"/>
          <w:color w:val="000000"/>
        </w:rPr>
      </w:pPr>
    </w:p>
    <w:p w14:paraId="20AC3B3C" w14:textId="2E22429C" w:rsidR="00300ECC" w:rsidRPr="00CE17FF" w:rsidRDefault="00300ECC" w:rsidP="001F1839">
      <w:pPr>
        <w:jc w:val="both"/>
        <w:rPr>
          <w:rFonts w:ascii="Arial" w:hAnsi="Arial" w:cs="Arial"/>
          <w:color w:val="000000"/>
        </w:rPr>
      </w:pPr>
    </w:p>
    <w:p w14:paraId="5EA8EE1A" w14:textId="06933F9B" w:rsidR="00F26B87" w:rsidRPr="00CE17FF" w:rsidRDefault="007E6636" w:rsidP="00F26B8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103"/>
        <w:jc w:val="center"/>
        <w:outlineLvl w:val="0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>Утвержден</w:t>
      </w:r>
    </w:p>
    <w:p w14:paraId="11C340AD" w14:textId="02C17C89" w:rsidR="00F26B87" w:rsidRPr="00CE17FF" w:rsidRDefault="007E6636" w:rsidP="00F26B8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>П</w:t>
      </w:r>
      <w:r w:rsidR="00F26B87" w:rsidRPr="00CE17FF">
        <w:rPr>
          <w:rFonts w:ascii="Arial" w:hAnsi="Arial" w:cs="Arial"/>
          <w:color w:val="000000"/>
        </w:rPr>
        <w:t>остановлени</w:t>
      </w:r>
      <w:r w:rsidRPr="00CE17FF">
        <w:rPr>
          <w:rFonts w:ascii="Arial" w:hAnsi="Arial" w:cs="Arial"/>
          <w:color w:val="000000"/>
        </w:rPr>
        <w:t>ем</w:t>
      </w:r>
      <w:r w:rsidR="00F26B87" w:rsidRPr="00CE17FF">
        <w:rPr>
          <w:rFonts w:ascii="Arial" w:hAnsi="Arial" w:cs="Arial"/>
          <w:color w:val="000000"/>
        </w:rPr>
        <w:t xml:space="preserve"> администрации </w:t>
      </w:r>
      <w:r w:rsidR="00574593" w:rsidRPr="00CE17FF">
        <w:rPr>
          <w:rFonts w:ascii="Arial" w:hAnsi="Arial" w:cs="Arial"/>
          <w:color w:val="000000"/>
        </w:rPr>
        <w:t>Городского округа Люберцы Московской области</w:t>
      </w:r>
    </w:p>
    <w:p w14:paraId="0A94EF8A" w14:textId="6C3814FF" w:rsidR="00F26B87" w:rsidRPr="00CE17FF" w:rsidRDefault="00F26B87" w:rsidP="00F26B87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 xml:space="preserve">от </w:t>
      </w:r>
      <w:proofErr w:type="gramStart"/>
      <w:r w:rsidR="002C5658" w:rsidRPr="00CE17FF">
        <w:rPr>
          <w:rFonts w:ascii="Arial" w:hAnsi="Arial" w:cs="Arial"/>
          <w:color w:val="000000"/>
        </w:rPr>
        <w:t>21.07.2025</w:t>
      </w:r>
      <w:r w:rsidRPr="00CE17FF">
        <w:rPr>
          <w:rFonts w:ascii="Arial" w:hAnsi="Arial" w:cs="Arial"/>
          <w:color w:val="000000"/>
        </w:rPr>
        <w:t xml:space="preserve">  №</w:t>
      </w:r>
      <w:proofErr w:type="gramEnd"/>
      <w:r w:rsidRPr="00CE17FF">
        <w:rPr>
          <w:rFonts w:ascii="Arial" w:hAnsi="Arial" w:cs="Arial"/>
          <w:color w:val="000000"/>
        </w:rPr>
        <w:t xml:space="preserve"> </w:t>
      </w:r>
      <w:r w:rsidR="00CE17FF" w:rsidRPr="00CE17FF">
        <w:rPr>
          <w:rFonts w:ascii="Arial" w:hAnsi="Arial" w:cs="Arial"/>
          <w:color w:val="000000"/>
        </w:rPr>
        <w:t>1066-ПА</w:t>
      </w:r>
    </w:p>
    <w:p w14:paraId="0EB62793" w14:textId="77777777" w:rsidR="00F26B87" w:rsidRPr="00CE17FF" w:rsidRDefault="00F26B87" w:rsidP="00F26B8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103"/>
        <w:outlineLvl w:val="0"/>
        <w:rPr>
          <w:rFonts w:ascii="Arial" w:hAnsi="Arial" w:cs="Arial"/>
          <w:color w:val="000000"/>
        </w:rPr>
      </w:pPr>
    </w:p>
    <w:p w14:paraId="727083B8" w14:textId="77777777" w:rsidR="00F26B87" w:rsidRPr="00CE17FF" w:rsidRDefault="00F26B87" w:rsidP="00F26B87">
      <w:pPr>
        <w:autoSpaceDE w:val="0"/>
        <w:autoSpaceDN w:val="0"/>
        <w:adjustRightInd w:val="0"/>
        <w:ind w:left="5670"/>
        <w:jc w:val="center"/>
        <w:rPr>
          <w:rFonts w:ascii="Arial" w:hAnsi="Arial" w:cs="Arial"/>
          <w:i/>
          <w:color w:val="000000"/>
        </w:rPr>
      </w:pPr>
    </w:p>
    <w:p w14:paraId="269AA0E2" w14:textId="77777777" w:rsidR="00F26B87" w:rsidRPr="00CE17FF" w:rsidRDefault="00F26B87" w:rsidP="00F26B87">
      <w:pPr>
        <w:tabs>
          <w:tab w:val="left" w:pos="709"/>
        </w:tabs>
        <w:jc w:val="center"/>
        <w:rPr>
          <w:rFonts w:ascii="Arial" w:hAnsi="Arial" w:cs="Arial"/>
          <w:b/>
        </w:rPr>
      </w:pPr>
      <w:r w:rsidRPr="00CE17FF">
        <w:rPr>
          <w:rFonts w:ascii="Arial" w:hAnsi="Arial" w:cs="Arial"/>
          <w:b/>
        </w:rPr>
        <w:t>ПЕРЕЧЕНЬ</w:t>
      </w:r>
    </w:p>
    <w:p w14:paraId="40C9F682" w14:textId="4BF96B72" w:rsidR="00F26B87" w:rsidRPr="00CE17FF" w:rsidRDefault="00F26B87" w:rsidP="00AF589A">
      <w:pPr>
        <w:pStyle w:val="a3"/>
        <w:tabs>
          <w:tab w:val="left" w:pos="1276"/>
        </w:tabs>
        <w:ind w:left="0"/>
        <w:jc w:val="center"/>
        <w:rPr>
          <w:rFonts w:ascii="Arial" w:hAnsi="Arial" w:cs="Arial"/>
          <w:b/>
        </w:rPr>
      </w:pPr>
      <w:r w:rsidRPr="00CE17FF">
        <w:rPr>
          <w:rFonts w:ascii="Arial" w:hAnsi="Arial" w:cs="Arial"/>
          <w:b/>
          <w:bCs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051828" w:rsidRPr="00CE17FF">
        <w:rPr>
          <w:rFonts w:ascii="Arial" w:hAnsi="Arial" w:cs="Arial"/>
          <w:b/>
          <w:bCs/>
        </w:rPr>
        <w:t>Г</w:t>
      </w:r>
      <w:r w:rsidR="00AF589A" w:rsidRPr="00CE17FF">
        <w:rPr>
          <w:rFonts w:ascii="Arial" w:hAnsi="Arial" w:cs="Arial"/>
          <w:b/>
          <w:bCs/>
        </w:rPr>
        <w:t>ородского округа Люберцы</w:t>
      </w:r>
      <w:r w:rsidR="005C7696" w:rsidRPr="00CE17FF">
        <w:rPr>
          <w:rFonts w:ascii="Arial" w:hAnsi="Arial" w:cs="Arial"/>
          <w:b/>
          <w:bCs/>
        </w:rPr>
        <w:t xml:space="preserve"> Московской области</w:t>
      </w:r>
    </w:p>
    <w:p w14:paraId="1F02BA7C" w14:textId="77777777" w:rsidR="00F26B87" w:rsidRPr="00CE17FF" w:rsidRDefault="00F26B87" w:rsidP="00F26B87">
      <w:pPr>
        <w:pStyle w:val="a3"/>
        <w:tabs>
          <w:tab w:val="left" w:pos="1276"/>
        </w:tabs>
        <w:ind w:left="0"/>
        <w:jc w:val="both"/>
        <w:rPr>
          <w:rFonts w:ascii="Arial" w:hAnsi="Arial" w:cs="Arial"/>
          <w:b/>
        </w:rPr>
      </w:pPr>
    </w:p>
    <w:p w14:paraId="46B8F80B" w14:textId="77777777" w:rsidR="00F26B87" w:rsidRPr="00CE17FF" w:rsidRDefault="00F26B87" w:rsidP="00F26B87">
      <w:pPr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1.  Реализация дополнительных общеразвивающих программ:</w:t>
      </w:r>
    </w:p>
    <w:p w14:paraId="62E811F3" w14:textId="7059939C" w:rsidR="0015649F" w:rsidRPr="00CE17FF" w:rsidRDefault="0015649F" w:rsidP="009E6FA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804200О.99.0.ББ52АЕ04000</w:t>
      </w:r>
      <w:r w:rsidR="00323A76" w:rsidRPr="00CE17FF">
        <w:rPr>
          <w:rFonts w:ascii="Arial" w:hAnsi="Arial" w:cs="Arial"/>
        </w:rPr>
        <w:t xml:space="preserve"> </w:t>
      </w:r>
      <w:r w:rsidR="006D4339" w:rsidRPr="00CE17FF">
        <w:rPr>
          <w:rFonts w:ascii="Arial" w:hAnsi="Arial" w:cs="Arial"/>
        </w:rPr>
        <w:t xml:space="preserve">(Категория потребителей: дети за </w:t>
      </w:r>
      <w:r w:rsidRPr="00CE17FF">
        <w:rPr>
          <w:rFonts w:ascii="Arial" w:hAnsi="Arial" w:cs="Arial"/>
        </w:rPr>
        <w:t>исключением детей с ограниченными возможностями з</w:t>
      </w:r>
      <w:r w:rsidR="00CD5B21" w:rsidRPr="00CE17FF">
        <w:rPr>
          <w:rFonts w:ascii="Arial" w:hAnsi="Arial" w:cs="Arial"/>
        </w:rPr>
        <w:t>доровья (ОВЗ) и детей-инвалидов;</w:t>
      </w:r>
      <w:r w:rsidRPr="00CE17FF">
        <w:rPr>
          <w:rFonts w:ascii="Arial" w:hAnsi="Arial" w:cs="Arial"/>
        </w:rPr>
        <w:t xml:space="preserve"> вид образо</w:t>
      </w:r>
      <w:r w:rsidR="00CD5B21" w:rsidRPr="00CE17FF">
        <w:rPr>
          <w:rFonts w:ascii="Arial" w:hAnsi="Arial" w:cs="Arial"/>
        </w:rPr>
        <w:t>вательной программы: не указано;</w:t>
      </w:r>
      <w:r w:rsidRPr="00CE17FF">
        <w:rPr>
          <w:rFonts w:ascii="Arial" w:hAnsi="Arial" w:cs="Arial"/>
        </w:rPr>
        <w:t xml:space="preserve"> </w:t>
      </w:r>
      <w:r w:rsidR="00CD5B21" w:rsidRPr="00CE17FF">
        <w:rPr>
          <w:rFonts w:ascii="Arial" w:hAnsi="Arial" w:cs="Arial"/>
        </w:rPr>
        <w:t>н</w:t>
      </w:r>
      <w:r w:rsidRPr="00CE17FF">
        <w:rPr>
          <w:rFonts w:ascii="Arial" w:hAnsi="Arial" w:cs="Arial"/>
        </w:rPr>
        <w:t>аправленность: техническая</w:t>
      </w:r>
      <w:r w:rsidR="006D4339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ab/>
        <w:t>очная</w:t>
      </w:r>
      <w:r w:rsidR="00D12203" w:rsidRPr="00CE17FF">
        <w:rPr>
          <w:rFonts w:ascii="Arial" w:hAnsi="Arial" w:cs="Arial"/>
        </w:rPr>
        <w:t>).</w:t>
      </w:r>
    </w:p>
    <w:p w14:paraId="79D6C64A" w14:textId="2E121E8E" w:rsidR="0015649F" w:rsidRPr="00CE17FF" w:rsidRDefault="0015649F" w:rsidP="009E6FA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804200О.99.0.ББ52АЕ76000</w:t>
      </w:r>
      <w:r w:rsidR="00D12203" w:rsidRPr="00CE17FF">
        <w:rPr>
          <w:rFonts w:ascii="Arial" w:hAnsi="Arial" w:cs="Arial"/>
        </w:rPr>
        <w:t xml:space="preserve"> (</w:t>
      </w:r>
      <w:r w:rsidRPr="00CE17FF">
        <w:rPr>
          <w:rFonts w:ascii="Arial" w:hAnsi="Arial" w:cs="Arial"/>
        </w:rPr>
        <w:t>Категория потребителей: дети за исключением детей с ограниченными возможностями з</w:t>
      </w:r>
      <w:r w:rsidR="00CD5B21" w:rsidRPr="00CE17FF">
        <w:rPr>
          <w:rFonts w:ascii="Arial" w:hAnsi="Arial" w:cs="Arial"/>
        </w:rPr>
        <w:t>доровья (ОВЗ) и детей-инвалидов;</w:t>
      </w:r>
      <w:r w:rsidRPr="00CE17FF">
        <w:rPr>
          <w:rFonts w:ascii="Arial" w:hAnsi="Arial" w:cs="Arial"/>
        </w:rPr>
        <w:t xml:space="preserve"> вид образо</w:t>
      </w:r>
      <w:r w:rsidR="00CD5B21" w:rsidRPr="00CE17FF">
        <w:rPr>
          <w:rFonts w:ascii="Arial" w:hAnsi="Arial" w:cs="Arial"/>
        </w:rPr>
        <w:t>вательной программы: не указано;</w:t>
      </w:r>
      <w:r w:rsidRPr="00CE17FF">
        <w:rPr>
          <w:rFonts w:ascii="Arial" w:hAnsi="Arial" w:cs="Arial"/>
        </w:rPr>
        <w:t xml:space="preserve"> </w:t>
      </w:r>
      <w:proofErr w:type="gramStart"/>
      <w:r w:rsidR="00CD5B21" w:rsidRPr="00CE17FF">
        <w:rPr>
          <w:rFonts w:ascii="Arial" w:hAnsi="Arial" w:cs="Arial"/>
        </w:rPr>
        <w:t>н</w:t>
      </w:r>
      <w:r w:rsidRPr="00CE17FF">
        <w:rPr>
          <w:rFonts w:ascii="Arial" w:hAnsi="Arial" w:cs="Arial"/>
        </w:rPr>
        <w:t>аправленность:  художественная</w:t>
      </w:r>
      <w:proofErr w:type="gramEnd"/>
      <w:r w:rsidRPr="00CE17FF">
        <w:rPr>
          <w:rFonts w:ascii="Arial" w:hAnsi="Arial" w:cs="Arial"/>
        </w:rPr>
        <w:tab/>
        <w:t>очная</w:t>
      </w:r>
      <w:r w:rsidR="00D12203" w:rsidRPr="00CE17FF">
        <w:rPr>
          <w:rFonts w:ascii="Arial" w:hAnsi="Arial" w:cs="Arial"/>
        </w:rPr>
        <w:t>).</w:t>
      </w:r>
    </w:p>
    <w:p w14:paraId="7810057F" w14:textId="082AEEDA" w:rsidR="0015649F" w:rsidRPr="00CE17FF" w:rsidRDefault="0015649F" w:rsidP="009E6FA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804200О.99.0.ББ52АЕ52000</w:t>
      </w:r>
      <w:r w:rsidR="00B82ED2" w:rsidRPr="00CE17FF">
        <w:rPr>
          <w:rFonts w:ascii="Arial" w:hAnsi="Arial" w:cs="Arial"/>
        </w:rPr>
        <w:t xml:space="preserve"> (</w:t>
      </w:r>
      <w:r w:rsidRPr="00CE17FF">
        <w:rPr>
          <w:rFonts w:ascii="Arial" w:hAnsi="Arial" w:cs="Arial"/>
        </w:rPr>
        <w:t>Категория потребителей: дети за исключением детей с ограниченными возможностями з</w:t>
      </w:r>
      <w:r w:rsidR="00715641" w:rsidRPr="00CE17FF">
        <w:rPr>
          <w:rFonts w:ascii="Arial" w:hAnsi="Arial" w:cs="Arial"/>
        </w:rPr>
        <w:t>доровья (ОВЗ) и детей-инвалидов;</w:t>
      </w:r>
      <w:r w:rsidRPr="00CE17FF">
        <w:rPr>
          <w:rFonts w:ascii="Arial" w:hAnsi="Arial" w:cs="Arial"/>
        </w:rPr>
        <w:t xml:space="preserve"> вид образо</w:t>
      </w:r>
      <w:r w:rsidR="00715641" w:rsidRPr="00CE17FF">
        <w:rPr>
          <w:rFonts w:ascii="Arial" w:hAnsi="Arial" w:cs="Arial"/>
        </w:rPr>
        <w:t>вательной программы: не указано;</w:t>
      </w:r>
      <w:r w:rsidRPr="00CE17FF">
        <w:rPr>
          <w:rFonts w:ascii="Arial" w:hAnsi="Arial" w:cs="Arial"/>
        </w:rPr>
        <w:t xml:space="preserve"> </w:t>
      </w:r>
      <w:proofErr w:type="gramStart"/>
      <w:r w:rsidR="00715641" w:rsidRPr="00CE17FF">
        <w:rPr>
          <w:rFonts w:ascii="Arial" w:hAnsi="Arial" w:cs="Arial"/>
        </w:rPr>
        <w:t>н</w:t>
      </w:r>
      <w:r w:rsidRPr="00CE17FF">
        <w:rPr>
          <w:rFonts w:ascii="Arial" w:hAnsi="Arial" w:cs="Arial"/>
        </w:rPr>
        <w:t xml:space="preserve">аправленность:  </w:t>
      </w:r>
      <w:r w:rsidR="00854672" w:rsidRPr="00CE17FF">
        <w:rPr>
          <w:rFonts w:ascii="Arial" w:hAnsi="Arial" w:cs="Arial"/>
        </w:rPr>
        <w:t>физкультурно</w:t>
      </w:r>
      <w:proofErr w:type="gramEnd"/>
      <w:r w:rsidR="00854672" w:rsidRPr="00CE17FF">
        <w:rPr>
          <w:rFonts w:ascii="Arial" w:hAnsi="Arial" w:cs="Arial"/>
        </w:rPr>
        <w:t>-спортивная</w:t>
      </w:r>
      <w:r w:rsidRPr="00CE17FF">
        <w:rPr>
          <w:rFonts w:ascii="Arial" w:hAnsi="Arial" w:cs="Arial"/>
        </w:rPr>
        <w:tab/>
        <w:t>очная</w:t>
      </w:r>
      <w:r w:rsidR="00B82ED2" w:rsidRPr="00CE17FF">
        <w:rPr>
          <w:rFonts w:ascii="Arial" w:hAnsi="Arial" w:cs="Arial"/>
        </w:rPr>
        <w:t>).</w:t>
      </w:r>
    </w:p>
    <w:p w14:paraId="0AA1CB63" w14:textId="7219DCB0" w:rsidR="0015649F" w:rsidRPr="00CE17FF" w:rsidRDefault="0015649F" w:rsidP="005B16EA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804200О.99.0.ББ52АЕ28000</w:t>
      </w:r>
      <w:r w:rsidR="00B22B76" w:rsidRPr="00CE17FF">
        <w:rPr>
          <w:rFonts w:ascii="Arial" w:hAnsi="Arial" w:cs="Arial"/>
        </w:rPr>
        <w:t xml:space="preserve"> (</w:t>
      </w:r>
      <w:r w:rsidRPr="00CE17FF">
        <w:rPr>
          <w:rFonts w:ascii="Arial" w:hAnsi="Arial" w:cs="Arial"/>
        </w:rPr>
        <w:t>Категория потребителей: дети за исключением детей с ограниченными возможностями з</w:t>
      </w:r>
      <w:r w:rsidR="002B46A8" w:rsidRPr="00CE17FF">
        <w:rPr>
          <w:rFonts w:ascii="Arial" w:hAnsi="Arial" w:cs="Arial"/>
        </w:rPr>
        <w:t>доровья (ОВЗ) и детей-инвалидов;</w:t>
      </w:r>
      <w:r w:rsidRPr="00CE17FF">
        <w:rPr>
          <w:rFonts w:ascii="Arial" w:hAnsi="Arial" w:cs="Arial"/>
        </w:rPr>
        <w:t xml:space="preserve"> вид образо</w:t>
      </w:r>
      <w:r w:rsidR="002B46A8" w:rsidRPr="00CE17FF">
        <w:rPr>
          <w:rFonts w:ascii="Arial" w:hAnsi="Arial" w:cs="Arial"/>
        </w:rPr>
        <w:t>вательной программы: не указано;</w:t>
      </w:r>
      <w:r w:rsidRPr="00CE17FF">
        <w:rPr>
          <w:rFonts w:ascii="Arial" w:hAnsi="Arial" w:cs="Arial"/>
        </w:rPr>
        <w:t xml:space="preserve"> </w:t>
      </w:r>
      <w:proofErr w:type="gramStart"/>
      <w:r w:rsidR="002B46A8" w:rsidRPr="00CE17FF">
        <w:rPr>
          <w:rFonts w:ascii="Arial" w:hAnsi="Arial" w:cs="Arial"/>
        </w:rPr>
        <w:t>н</w:t>
      </w:r>
      <w:r w:rsidRPr="00CE17FF">
        <w:rPr>
          <w:rFonts w:ascii="Arial" w:hAnsi="Arial" w:cs="Arial"/>
        </w:rPr>
        <w:t>аправленность:  естественнонаучная</w:t>
      </w:r>
      <w:proofErr w:type="gramEnd"/>
      <w:r w:rsidR="009305A5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ab/>
        <w:t>очная</w:t>
      </w:r>
      <w:r w:rsidR="002D40E8" w:rsidRPr="00CE17FF">
        <w:rPr>
          <w:rFonts w:ascii="Arial" w:hAnsi="Arial" w:cs="Arial"/>
        </w:rPr>
        <w:t>).</w:t>
      </w:r>
    </w:p>
    <w:p w14:paraId="4C4A7DFD" w14:textId="76666F81" w:rsidR="0015649F" w:rsidRPr="00CE17FF" w:rsidRDefault="0015649F" w:rsidP="005B16EA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854100О.99.0.ББ52БЭ28000</w:t>
      </w:r>
      <w:r w:rsidR="00416CE0" w:rsidRPr="00CE17FF">
        <w:rPr>
          <w:rFonts w:ascii="Arial" w:hAnsi="Arial" w:cs="Arial"/>
        </w:rPr>
        <w:t xml:space="preserve"> (</w:t>
      </w:r>
      <w:r w:rsidRPr="00CE17FF">
        <w:rPr>
          <w:rFonts w:ascii="Arial" w:hAnsi="Arial" w:cs="Arial"/>
        </w:rPr>
        <w:t xml:space="preserve">Категория потребителей: </w:t>
      </w:r>
      <w:proofErr w:type="gramStart"/>
      <w:r w:rsidRPr="00CE17FF">
        <w:rPr>
          <w:rFonts w:ascii="Arial" w:hAnsi="Arial" w:cs="Arial"/>
        </w:rPr>
        <w:t xml:space="preserve">дети </w:t>
      </w:r>
      <w:r w:rsidR="00AF6F76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за</w:t>
      </w:r>
      <w:proofErr w:type="gramEnd"/>
      <w:r w:rsidRPr="00CE17FF">
        <w:rPr>
          <w:rFonts w:ascii="Arial" w:hAnsi="Arial" w:cs="Arial"/>
        </w:rPr>
        <w:t xml:space="preserve"> исключением детей с ограниченными возможностями з</w:t>
      </w:r>
      <w:r w:rsidR="002B46A8" w:rsidRPr="00CE17FF">
        <w:rPr>
          <w:rFonts w:ascii="Arial" w:hAnsi="Arial" w:cs="Arial"/>
        </w:rPr>
        <w:t>доровья (ОВЗ) и детей-инвалидов;</w:t>
      </w:r>
      <w:r w:rsidRPr="00CE17FF">
        <w:rPr>
          <w:rFonts w:ascii="Arial" w:hAnsi="Arial" w:cs="Arial"/>
        </w:rPr>
        <w:t xml:space="preserve"> вид образо</w:t>
      </w:r>
      <w:r w:rsidR="002B46A8" w:rsidRPr="00CE17FF">
        <w:rPr>
          <w:rFonts w:ascii="Arial" w:hAnsi="Arial" w:cs="Arial"/>
        </w:rPr>
        <w:t>вательной программы: не указано;</w:t>
      </w:r>
      <w:r w:rsidRPr="00CE17FF">
        <w:rPr>
          <w:rFonts w:ascii="Arial" w:hAnsi="Arial" w:cs="Arial"/>
        </w:rPr>
        <w:t xml:space="preserve"> </w:t>
      </w:r>
      <w:r w:rsidR="002B46A8" w:rsidRPr="00CE17FF">
        <w:rPr>
          <w:rFonts w:ascii="Arial" w:hAnsi="Arial" w:cs="Arial"/>
        </w:rPr>
        <w:t>н</w:t>
      </w:r>
      <w:r w:rsidRPr="00CE17FF">
        <w:rPr>
          <w:rFonts w:ascii="Arial" w:hAnsi="Arial" w:cs="Arial"/>
        </w:rPr>
        <w:t xml:space="preserve">аправленность: </w:t>
      </w:r>
      <w:r w:rsidR="00416CE0" w:rsidRPr="00CE17FF">
        <w:rPr>
          <w:rFonts w:ascii="Arial" w:hAnsi="Arial" w:cs="Arial"/>
        </w:rPr>
        <w:t>с</w:t>
      </w:r>
      <w:r w:rsidRPr="00CE17FF">
        <w:rPr>
          <w:rFonts w:ascii="Arial" w:hAnsi="Arial" w:cs="Arial"/>
        </w:rPr>
        <w:t>оциально-гуманитарная</w:t>
      </w:r>
      <w:r w:rsidRPr="00CE17FF">
        <w:rPr>
          <w:rFonts w:ascii="Arial" w:hAnsi="Arial" w:cs="Arial"/>
        </w:rPr>
        <w:tab/>
      </w:r>
      <w:r w:rsidR="00416CE0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очная</w:t>
      </w:r>
      <w:r w:rsidR="00416CE0" w:rsidRPr="00CE17FF">
        <w:rPr>
          <w:rFonts w:ascii="Arial" w:hAnsi="Arial" w:cs="Arial"/>
        </w:rPr>
        <w:t>).</w:t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</w:p>
    <w:p w14:paraId="60D02F98" w14:textId="52D094E2" w:rsidR="0015649F" w:rsidRPr="00CE17FF" w:rsidRDefault="009D1C45" w:rsidP="009E6FA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804200О.99.0.ББ52АЖ00000 (</w:t>
      </w:r>
      <w:r w:rsidR="0015649F" w:rsidRPr="00CE17FF">
        <w:rPr>
          <w:rFonts w:ascii="Arial" w:hAnsi="Arial" w:cs="Arial"/>
        </w:rPr>
        <w:t>Категория потребителей: дети</w:t>
      </w:r>
      <w:r w:rsidR="002C5658" w:rsidRPr="00CE17FF">
        <w:rPr>
          <w:rFonts w:ascii="Arial" w:hAnsi="Arial" w:cs="Arial"/>
        </w:rPr>
        <w:t xml:space="preserve"> </w:t>
      </w:r>
      <w:r w:rsidR="0015649F" w:rsidRPr="00CE17FF">
        <w:rPr>
          <w:rFonts w:ascii="Arial" w:hAnsi="Arial" w:cs="Arial"/>
        </w:rPr>
        <w:t xml:space="preserve">за исключением детей с ограниченными возможностями здоровья (ОВЗ) </w:t>
      </w:r>
      <w:r w:rsidR="00CD5B21" w:rsidRPr="00CE17FF">
        <w:rPr>
          <w:rFonts w:ascii="Arial" w:hAnsi="Arial" w:cs="Arial"/>
        </w:rPr>
        <w:t>и детей-инвалидов;</w:t>
      </w:r>
      <w:r w:rsidR="0015649F" w:rsidRPr="00CE17FF">
        <w:rPr>
          <w:rFonts w:ascii="Arial" w:hAnsi="Arial" w:cs="Arial"/>
        </w:rPr>
        <w:t xml:space="preserve"> вид образо</w:t>
      </w:r>
      <w:r w:rsidR="00615E2A" w:rsidRPr="00CE17FF">
        <w:rPr>
          <w:rFonts w:ascii="Arial" w:hAnsi="Arial" w:cs="Arial"/>
        </w:rPr>
        <w:t>вательной программы: не указано; н</w:t>
      </w:r>
      <w:r w:rsidR="0015649F" w:rsidRPr="00CE17FF">
        <w:rPr>
          <w:rFonts w:ascii="Arial" w:hAnsi="Arial" w:cs="Arial"/>
        </w:rPr>
        <w:t xml:space="preserve">аправленность: </w:t>
      </w:r>
      <w:r w:rsidRPr="00CE17FF">
        <w:rPr>
          <w:rFonts w:ascii="Arial" w:hAnsi="Arial" w:cs="Arial"/>
        </w:rPr>
        <w:t>туристско-краеведческа</w:t>
      </w:r>
      <w:r w:rsidR="0015649F" w:rsidRPr="00CE17FF">
        <w:rPr>
          <w:rFonts w:ascii="Arial" w:hAnsi="Arial" w:cs="Arial"/>
        </w:rPr>
        <w:t>я</w:t>
      </w:r>
      <w:r w:rsidR="0015649F" w:rsidRPr="00CE17FF">
        <w:rPr>
          <w:rFonts w:ascii="Arial" w:hAnsi="Arial" w:cs="Arial"/>
        </w:rPr>
        <w:tab/>
        <w:t>очная</w:t>
      </w:r>
      <w:r w:rsidRPr="00CE17FF">
        <w:rPr>
          <w:rFonts w:ascii="Arial" w:hAnsi="Arial" w:cs="Arial"/>
        </w:rPr>
        <w:t>).</w:t>
      </w:r>
    </w:p>
    <w:p w14:paraId="3D5ADC67" w14:textId="24470B09" w:rsidR="00264316" w:rsidRPr="00CE17FF" w:rsidRDefault="0015649F" w:rsidP="00CE17FF">
      <w:pPr>
        <w:tabs>
          <w:tab w:val="left" w:pos="851"/>
        </w:tabs>
        <w:ind w:firstLine="709"/>
        <w:jc w:val="right"/>
        <w:rPr>
          <w:rFonts w:ascii="Arial" w:hAnsi="Arial" w:cs="Arial"/>
          <w:color w:val="000000"/>
        </w:rPr>
      </w:pPr>
      <w:r w:rsidRPr="00CE17FF">
        <w:rPr>
          <w:rFonts w:ascii="Arial" w:hAnsi="Arial" w:cs="Arial"/>
        </w:rPr>
        <w:lastRenderedPageBreak/>
        <w:tab/>
      </w:r>
      <w:r w:rsidRPr="00CE17FF">
        <w:rPr>
          <w:rFonts w:ascii="Arial" w:hAnsi="Arial" w:cs="Arial"/>
        </w:rPr>
        <w:tab/>
      </w:r>
      <w:r w:rsidR="00D26A3D" w:rsidRPr="00CE17FF">
        <w:rPr>
          <w:rFonts w:ascii="Arial" w:hAnsi="Arial" w:cs="Arial"/>
          <w:color w:val="000000"/>
        </w:rPr>
        <w:t>Утвержден</w:t>
      </w:r>
    </w:p>
    <w:p w14:paraId="61C63CF9" w14:textId="12E87D85" w:rsidR="00264316" w:rsidRPr="00CE17FF" w:rsidRDefault="00D26A3D" w:rsidP="000D7B6F">
      <w:pPr>
        <w:widowControl w:val="0"/>
        <w:autoSpaceDE w:val="0"/>
        <w:autoSpaceDN w:val="0"/>
        <w:adjustRightInd w:val="0"/>
        <w:ind w:left="5387"/>
        <w:jc w:val="center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>П</w:t>
      </w:r>
      <w:r w:rsidR="00264316" w:rsidRPr="00CE17FF">
        <w:rPr>
          <w:rFonts w:ascii="Arial" w:hAnsi="Arial" w:cs="Arial"/>
          <w:color w:val="000000"/>
        </w:rPr>
        <w:t>остановлени</w:t>
      </w:r>
      <w:r w:rsidRPr="00CE17FF">
        <w:rPr>
          <w:rFonts w:ascii="Arial" w:hAnsi="Arial" w:cs="Arial"/>
          <w:color w:val="000000"/>
        </w:rPr>
        <w:t>ем</w:t>
      </w:r>
      <w:r w:rsidR="00264316" w:rsidRPr="00CE17FF">
        <w:rPr>
          <w:rFonts w:ascii="Arial" w:hAnsi="Arial" w:cs="Arial"/>
          <w:color w:val="000000"/>
        </w:rPr>
        <w:t xml:space="preserve"> администрации </w:t>
      </w:r>
      <w:r w:rsidR="001356DC" w:rsidRPr="00CE17FF">
        <w:rPr>
          <w:rFonts w:ascii="Arial" w:hAnsi="Arial" w:cs="Arial"/>
          <w:color w:val="000000"/>
        </w:rPr>
        <w:t>Городского округа Люберцы Московской области</w:t>
      </w:r>
    </w:p>
    <w:p w14:paraId="0D1E0955" w14:textId="59B7868F" w:rsidR="00264316" w:rsidRPr="00CE17FF" w:rsidRDefault="00264316" w:rsidP="000D7B6F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 xml:space="preserve">от </w:t>
      </w:r>
      <w:proofErr w:type="gramStart"/>
      <w:r w:rsidR="002C5658" w:rsidRPr="00CE17FF">
        <w:rPr>
          <w:rFonts w:ascii="Arial" w:hAnsi="Arial" w:cs="Arial"/>
          <w:color w:val="000000"/>
        </w:rPr>
        <w:t>21.07.2025</w:t>
      </w:r>
      <w:r w:rsidRPr="00CE17FF">
        <w:rPr>
          <w:rFonts w:ascii="Arial" w:hAnsi="Arial" w:cs="Arial"/>
          <w:color w:val="000000"/>
        </w:rPr>
        <w:t xml:space="preserve">  №</w:t>
      </w:r>
      <w:proofErr w:type="gramEnd"/>
      <w:r w:rsidRPr="00CE17FF">
        <w:rPr>
          <w:rFonts w:ascii="Arial" w:hAnsi="Arial" w:cs="Arial"/>
          <w:color w:val="000000"/>
        </w:rPr>
        <w:t xml:space="preserve"> </w:t>
      </w:r>
      <w:r w:rsidR="002C5658" w:rsidRPr="00CE17FF">
        <w:rPr>
          <w:rFonts w:ascii="Arial" w:hAnsi="Arial" w:cs="Arial"/>
          <w:color w:val="000000"/>
        </w:rPr>
        <w:t>1066-ПА</w:t>
      </w:r>
    </w:p>
    <w:p w14:paraId="5458B26E" w14:textId="77777777" w:rsidR="00264316" w:rsidRPr="00CE17FF" w:rsidRDefault="00264316" w:rsidP="000D7B6F">
      <w:pPr>
        <w:pStyle w:val="ConsPlusNormal"/>
        <w:ind w:left="5387"/>
        <w:jc w:val="center"/>
        <w:outlineLvl w:val="0"/>
        <w:rPr>
          <w:b/>
          <w:sz w:val="24"/>
          <w:szCs w:val="24"/>
        </w:rPr>
      </w:pPr>
    </w:p>
    <w:p w14:paraId="69C21AC6" w14:textId="77777777" w:rsidR="00264316" w:rsidRPr="00CE17FF" w:rsidRDefault="00264316" w:rsidP="00264316">
      <w:pPr>
        <w:pStyle w:val="ConsPlusNormal"/>
        <w:jc w:val="center"/>
        <w:outlineLvl w:val="0"/>
        <w:rPr>
          <w:b/>
          <w:sz w:val="24"/>
          <w:szCs w:val="24"/>
        </w:rPr>
      </w:pPr>
    </w:p>
    <w:p w14:paraId="5689FE96" w14:textId="77777777" w:rsidR="00264316" w:rsidRPr="00CE17FF" w:rsidRDefault="00264316" w:rsidP="0026431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  <w:caps/>
        </w:rPr>
      </w:pPr>
      <w:r w:rsidRPr="00CE17FF">
        <w:rPr>
          <w:rFonts w:ascii="Arial" w:hAnsi="Arial" w:cs="Arial"/>
          <w:b/>
          <w:caps/>
        </w:rPr>
        <w:t xml:space="preserve">Порядок </w:t>
      </w:r>
    </w:p>
    <w:p w14:paraId="06F8A679" w14:textId="4AA47243" w:rsidR="00264316" w:rsidRPr="00CE17FF" w:rsidRDefault="00264316" w:rsidP="0026431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CE17FF">
        <w:rPr>
          <w:rFonts w:ascii="Arial" w:hAnsi="Arial" w:cs="Arial"/>
          <w:b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A47EC8" w:rsidRPr="00CE17FF">
        <w:rPr>
          <w:rFonts w:ascii="Arial" w:hAnsi="Arial" w:cs="Arial"/>
          <w:b/>
        </w:rPr>
        <w:t>Г</w:t>
      </w:r>
      <w:r w:rsidR="00F73CCB" w:rsidRPr="00CE17FF">
        <w:rPr>
          <w:rFonts w:ascii="Arial" w:hAnsi="Arial" w:cs="Arial"/>
          <w:b/>
        </w:rPr>
        <w:t>ородского округа Люберцы Московской области</w:t>
      </w:r>
    </w:p>
    <w:p w14:paraId="6FF07CE6" w14:textId="77777777" w:rsidR="00264316" w:rsidRPr="00CE17FF" w:rsidRDefault="00264316" w:rsidP="0026431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77F4681B" w14:textId="77777777" w:rsidR="00264316" w:rsidRPr="00CE17FF" w:rsidRDefault="00264316" w:rsidP="00FB452B">
      <w:pPr>
        <w:pStyle w:val="ConsPlusNormal"/>
        <w:widowControl w:val="0"/>
        <w:numPr>
          <w:ilvl w:val="0"/>
          <w:numId w:val="2"/>
        </w:numPr>
        <w:tabs>
          <w:tab w:val="left" w:pos="709"/>
        </w:tabs>
        <w:adjustRightInd/>
        <w:ind w:left="0"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>Настоящий Порядок определяет:</w:t>
      </w:r>
      <w:bookmarkStart w:id="1" w:name="P53"/>
      <w:bookmarkEnd w:id="1"/>
    </w:p>
    <w:p w14:paraId="764ACB04" w14:textId="10BC6A31" w:rsidR="00264316" w:rsidRPr="00CE17FF" w:rsidRDefault="00264316" w:rsidP="00884A9F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>порядок формирования и утверждения муниципальных социальных заказов на оказание муниципальных</w:t>
      </w:r>
      <w:r w:rsidR="00884A9F" w:rsidRPr="00CE17FF">
        <w:rPr>
          <w:sz w:val="24"/>
          <w:szCs w:val="24"/>
        </w:rPr>
        <w:t xml:space="preserve"> услуг </w:t>
      </w:r>
      <w:r w:rsidRPr="00CE17FF">
        <w:rPr>
          <w:sz w:val="24"/>
          <w:szCs w:val="24"/>
        </w:rPr>
        <w:t xml:space="preserve">в социальной сфере, отнесенных к полномочиям органов местного самоуправления </w:t>
      </w:r>
      <w:r w:rsidR="000B3AA9" w:rsidRPr="00CE17FF">
        <w:rPr>
          <w:iCs/>
          <w:sz w:val="24"/>
          <w:szCs w:val="24"/>
        </w:rPr>
        <w:t>Г</w:t>
      </w:r>
      <w:r w:rsidR="00AD119E" w:rsidRPr="00CE17FF">
        <w:rPr>
          <w:iCs/>
          <w:sz w:val="24"/>
          <w:szCs w:val="24"/>
        </w:rPr>
        <w:t>ородского округа Люберцы</w:t>
      </w:r>
      <w:r w:rsidR="00DF636F" w:rsidRPr="00CE17FF">
        <w:rPr>
          <w:iCs/>
          <w:sz w:val="24"/>
          <w:szCs w:val="24"/>
        </w:rPr>
        <w:t xml:space="preserve"> Московской области</w:t>
      </w:r>
      <w:r w:rsidRPr="00CE17FF">
        <w:rPr>
          <w:sz w:val="24"/>
          <w:szCs w:val="24"/>
        </w:rPr>
        <w:t xml:space="preserve"> (далее соответственно – муниципальный социальный заказ, муниципальная услуга в социальной сфере);</w:t>
      </w:r>
    </w:p>
    <w:p w14:paraId="2E5B585B" w14:textId="776B9931" w:rsidR="00264316" w:rsidRPr="00CE17FF" w:rsidRDefault="00264316" w:rsidP="00884A9F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 xml:space="preserve">органы, уполномоченные </w:t>
      </w:r>
      <w:r w:rsidR="00097684" w:rsidRPr="00CE17FF">
        <w:rPr>
          <w:sz w:val="24"/>
          <w:szCs w:val="24"/>
        </w:rPr>
        <w:t>на</w:t>
      </w:r>
      <w:r w:rsidRPr="00CE17FF">
        <w:rPr>
          <w:sz w:val="24"/>
          <w:szCs w:val="24"/>
        </w:rPr>
        <w:t xml:space="preserve"> формировани</w:t>
      </w:r>
      <w:r w:rsidR="00097684" w:rsidRPr="00CE17FF">
        <w:rPr>
          <w:sz w:val="24"/>
          <w:szCs w:val="24"/>
        </w:rPr>
        <w:t>е</w:t>
      </w:r>
      <w:r w:rsidRPr="00CE17FF">
        <w:rPr>
          <w:sz w:val="24"/>
          <w:szCs w:val="24"/>
        </w:rPr>
        <w:t xml:space="preserve"> м</w:t>
      </w:r>
      <w:r w:rsidR="00AB0181" w:rsidRPr="00CE17FF">
        <w:rPr>
          <w:sz w:val="24"/>
          <w:szCs w:val="24"/>
        </w:rPr>
        <w:t xml:space="preserve">униципальных социальных заказов, </w:t>
      </w:r>
      <w:r w:rsidR="00097684" w:rsidRPr="00CE17FF">
        <w:rPr>
          <w:sz w:val="24"/>
          <w:szCs w:val="24"/>
        </w:rPr>
        <w:t>на</w:t>
      </w:r>
      <w:r w:rsidR="005D3962" w:rsidRPr="00CE17FF">
        <w:rPr>
          <w:sz w:val="24"/>
          <w:szCs w:val="24"/>
        </w:rPr>
        <w:t xml:space="preserve"> </w:t>
      </w:r>
      <w:r w:rsidR="00F50478" w:rsidRPr="00CE17FF">
        <w:rPr>
          <w:sz w:val="24"/>
          <w:szCs w:val="24"/>
        </w:rPr>
        <w:t>формирование</w:t>
      </w:r>
      <w:r w:rsidR="005D3962" w:rsidRPr="00CE17FF">
        <w:rPr>
          <w:sz w:val="24"/>
          <w:szCs w:val="24"/>
        </w:rPr>
        <w:t xml:space="preserve"> </w:t>
      </w:r>
      <w:r w:rsidR="00F50478" w:rsidRPr="00CE17FF">
        <w:rPr>
          <w:sz w:val="24"/>
          <w:szCs w:val="24"/>
        </w:rPr>
        <w:t xml:space="preserve">реестров </w:t>
      </w:r>
      <w:r w:rsidR="00D46ADD" w:rsidRPr="00CE17FF">
        <w:rPr>
          <w:sz w:val="24"/>
          <w:szCs w:val="24"/>
        </w:rPr>
        <w:t>социальных сертификатов, а также</w:t>
      </w:r>
      <w:r w:rsidR="005D3962" w:rsidRPr="00CE17FF">
        <w:rPr>
          <w:sz w:val="24"/>
          <w:szCs w:val="24"/>
        </w:rPr>
        <w:t xml:space="preserve"> </w:t>
      </w:r>
      <w:r w:rsidR="00097684" w:rsidRPr="00CE17FF">
        <w:rPr>
          <w:sz w:val="24"/>
          <w:szCs w:val="24"/>
        </w:rPr>
        <w:t>на отбор</w:t>
      </w:r>
      <w:r w:rsidR="00D46ADD" w:rsidRPr="00CE17FF">
        <w:rPr>
          <w:sz w:val="24"/>
          <w:szCs w:val="24"/>
        </w:rPr>
        <w:t xml:space="preserve"> исполнителей услуг и заключени</w:t>
      </w:r>
      <w:r w:rsidR="00097684" w:rsidRPr="00CE17FF">
        <w:rPr>
          <w:sz w:val="24"/>
          <w:szCs w:val="24"/>
        </w:rPr>
        <w:t>е</w:t>
      </w:r>
      <w:r w:rsidR="00D46ADD" w:rsidRPr="00CE17FF">
        <w:rPr>
          <w:sz w:val="24"/>
          <w:szCs w:val="24"/>
        </w:rPr>
        <w:t xml:space="preserve"> с ними соглашений;</w:t>
      </w:r>
    </w:p>
    <w:p w14:paraId="0159774D" w14:textId="77777777" w:rsidR="00264316" w:rsidRPr="00CE17FF" w:rsidRDefault="00264316" w:rsidP="00884A9F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60426916" w14:textId="77777777" w:rsidR="00264316" w:rsidRPr="00CE17FF" w:rsidRDefault="00264316" w:rsidP="00884A9F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>форму и структуру муниципального социального заказа;</w:t>
      </w:r>
    </w:p>
    <w:p w14:paraId="6EC65FF6" w14:textId="2A89E015" w:rsidR="00264316" w:rsidRPr="00CE17FF" w:rsidRDefault="00264316" w:rsidP="00884A9F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 xml:space="preserve">правила выбора способа (способов) определения исполнителя услуг </w:t>
      </w:r>
      <w:r w:rsidRPr="00CE17FF">
        <w:rPr>
          <w:sz w:val="24"/>
          <w:szCs w:val="24"/>
        </w:rPr>
        <w:br/>
        <w:t xml:space="preserve">из числа способов, установленных частью 3 статьи 7 Федерального закона </w:t>
      </w:r>
      <w:r w:rsidR="00D26A3D" w:rsidRPr="00CE17FF">
        <w:rPr>
          <w:sz w:val="24"/>
          <w:szCs w:val="24"/>
        </w:rPr>
        <w:t xml:space="preserve">                  </w:t>
      </w:r>
      <w:r w:rsidRPr="00CE17FF">
        <w:rPr>
          <w:sz w:val="24"/>
          <w:szCs w:val="24"/>
        </w:rPr>
        <w:t>от 13</w:t>
      </w:r>
      <w:r w:rsidR="00D26A3D" w:rsidRPr="00CE17FF">
        <w:rPr>
          <w:sz w:val="24"/>
          <w:szCs w:val="24"/>
        </w:rPr>
        <w:t>.07.</w:t>
      </w:r>
      <w:r w:rsidRPr="00CE17FF">
        <w:rPr>
          <w:sz w:val="24"/>
          <w:szCs w:val="24"/>
        </w:rPr>
        <w:t>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4B5C460B" w14:textId="77777777" w:rsidR="00264316" w:rsidRPr="00CE17FF" w:rsidRDefault="00264316" w:rsidP="00884A9F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>правила внесения изменений в муниципальные социальные заказы;</w:t>
      </w:r>
    </w:p>
    <w:p w14:paraId="2DF80092" w14:textId="7611D292" w:rsidR="00264316" w:rsidRPr="00CE17FF" w:rsidRDefault="00264316" w:rsidP="00884A9F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1E3A9C16" w14:textId="48A2D604" w:rsidR="00264316" w:rsidRPr="00CE17FF" w:rsidRDefault="00264316" w:rsidP="00460646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 xml:space="preserve">Под уполномоченным органом в целях настоящего Порядка понимается орган местного самоуправления </w:t>
      </w:r>
      <w:r w:rsidR="003503FC" w:rsidRPr="00CE17FF">
        <w:rPr>
          <w:iCs/>
          <w:sz w:val="24"/>
          <w:szCs w:val="24"/>
        </w:rPr>
        <w:t>Г</w:t>
      </w:r>
      <w:r w:rsidR="00464060" w:rsidRPr="00CE17FF">
        <w:rPr>
          <w:iCs/>
          <w:sz w:val="24"/>
          <w:szCs w:val="24"/>
        </w:rPr>
        <w:t>ородского округа Люберцы Московской области</w:t>
      </w:r>
      <w:r w:rsidRPr="00CE17FF">
        <w:rPr>
          <w:sz w:val="24"/>
          <w:szCs w:val="24"/>
        </w:rPr>
        <w:t>, утверждающий муниципальный</w:t>
      </w:r>
      <w:r w:rsidR="00A9628E" w:rsidRPr="00CE17FF">
        <w:rPr>
          <w:sz w:val="24"/>
          <w:szCs w:val="24"/>
        </w:rPr>
        <w:t xml:space="preserve"> социальный заказ и </w:t>
      </w:r>
      <w:r w:rsidRPr="00CE17FF">
        <w:rPr>
          <w:sz w:val="24"/>
          <w:szCs w:val="24"/>
        </w:rPr>
        <w:t>обеспечивающий предоставление муниципальных услуг потребителям муниципальных</w:t>
      </w:r>
      <w:r w:rsidR="00A9628E" w:rsidRPr="00CE17FF">
        <w:rPr>
          <w:sz w:val="24"/>
          <w:szCs w:val="24"/>
        </w:rPr>
        <w:t xml:space="preserve"> </w:t>
      </w:r>
      <w:r w:rsidRPr="00CE17FF">
        <w:rPr>
          <w:sz w:val="24"/>
          <w:szCs w:val="24"/>
        </w:rPr>
        <w:t xml:space="preserve">услуг в социальной </w:t>
      </w:r>
      <w:r w:rsidR="00A9628E" w:rsidRPr="00CE17FF">
        <w:rPr>
          <w:sz w:val="24"/>
          <w:szCs w:val="24"/>
        </w:rPr>
        <w:t xml:space="preserve">сфере </w:t>
      </w:r>
      <w:r w:rsidRPr="00CE17FF">
        <w:rPr>
          <w:sz w:val="24"/>
          <w:szCs w:val="24"/>
        </w:rPr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4982B090" w14:textId="65FDEC7F" w:rsidR="00264316" w:rsidRPr="00CE17FF" w:rsidRDefault="00264316" w:rsidP="006F3FD8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>Под органами, уполномоченными на формирование муниципального социального заказа, в целях настоящего Порядка понимаются</w:t>
      </w:r>
      <w:r w:rsidR="008D5646" w:rsidRPr="00CE17FF">
        <w:rPr>
          <w:sz w:val="24"/>
          <w:szCs w:val="24"/>
        </w:rPr>
        <w:t xml:space="preserve"> органы </w:t>
      </w:r>
      <w:r w:rsidRPr="00CE17FF">
        <w:rPr>
          <w:sz w:val="24"/>
          <w:szCs w:val="24"/>
        </w:rPr>
        <w:t xml:space="preserve">местного самоуправления </w:t>
      </w:r>
      <w:r w:rsidR="008D5646" w:rsidRPr="00CE17FF">
        <w:rPr>
          <w:sz w:val="24"/>
          <w:szCs w:val="24"/>
        </w:rPr>
        <w:t>Г</w:t>
      </w:r>
      <w:r w:rsidR="00D24048" w:rsidRPr="00CE17FF">
        <w:rPr>
          <w:sz w:val="24"/>
          <w:szCs w:val="24"/>
        </w:rPr>
        <w:t>ородского округа Люберцы Московской области,</w:t>
      </w:r>
      <w:r w:rsidRPr="00CE17FF">
        <w:rPr>
          <w:sz w:val="24"/>
          <w:szCs w:val="24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="006F3FD8" w:rsidRPr="00CE17FF">
        <w:rPr>
          <w:sz w:val="24"/>
          <w:szCs w:val="24"/>
        </w:rPr>
        <w:t>Г</w:t>
      </w:r>
      <w:r w:rsidR="002F6609" w:rsidRPr="00CE17FF">
        <w:rPr>
          <w:sz w:val="24"/>
          <w:szCs w:val="24"/>
        </w:rPr>
        <w:t>ородского округа Люберцы Московской области</w:t>
      </w:r>
      <w:r w:rsidRPr="00CE17FF">
        <w:rPr>
          <w:sz w:val="24"/>
          <w:szCs w:val="24"/>
        </w:rPr>
        <w:t>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35BC6379" w14:textId="77777777" w:rsidR="00264316" w:rsidRPr="00CE17FF" w:rsidRDefault="00264316" w:rsidP="00043C55">
      <w:pPr>
        <w:pStyle w:val="ConsPlusNormal"/>
        <w:tabs>
          <w:tab w:val="left" w:pos="709"/>
        </w:tabs>
        <w:ind w:firstLine="709"/>
        <w:jc w:val="both"/>
        <w:rPr>
          <w:sz w:val="24"/>
          <w:szCs w:val="24"/>
        </w:rPr>
      </w:pPr>
      <w:r w:rsidRPr="00CE17FF">
        <w:rPr>
          <w:sz w:val="24"/>
          <w:szCs w:val="24"/>
        </w:rPr>
        <w:t xml:space="preserve">Иные понятия, применяемые в настоящем Порядке, используются </w:t>
      </w:r>
      <w:r w:rsidRPr="00CE17FF">
        <w:rPr>
          <w:sz w:val="24"/>
          <w:szCs w:val="24"/>
        </w:rPr>
        <w:br/>
        <w:t>в значениях, указанных в Федеральном законе.</w:t>
      </w:r>
    </w:p>
    <w:p w14:paraId="1740E6A9" w14:textId="29A9CD9E" w:rsidR="00264316" w:rsidRPr="00CE17FF" w:rsidRDefault="00264316" w:rsidP="000F585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</w:t>
      </w:r>
      <w:r w:rsidRPr="00CE17FF">
        <w:rPr>
          <w:rFonts w:ascii="Arial" w:hAnsi="Arial" w:cs="Arial"/>
        </w:rPr>
        <w:lastRenderedPageBreak/>
        <w:t>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2FDDA2BC" w14:textId="77777777" w:rsidR="00264316" w:rsidRPr="00CE17FF" w:rsidRDefault="00264316" w:rsidP="00EF72B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54EDAD2D" w14:textId="765ECB9C" w:rsidR="00C44EFC" w:rsidRPr="00CE17FF" w:rsidRDefault="00264316" w:rsidP="00C44EF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67675E" w:rsidRPr="00CE17FF">
        <w:rPr>
          <w:rFonts w:ascii="Arial" w:hAnsi="Arial" w:cs="Arial"/>
          <w:iCs/>
        </w:rPr>
        <w:t>а</w:t>
      </w:r>
      <w:r w:rsidR="0061458F" w:rsidRPr="00CE17FF">
        <w:rPr>
          <w:rFonts w:ascii="Arial" w:hAnsi="Arial" w:cs="Arial"/>
          <w:iCs/>
        </w:rPr>
        <w:t xml:space="preserve">дминистрация </w:t>
      </w:r>
      <w:r w:rsidR="0067675E" w:rsidRPr="00CE17FF">
        <w:rPr>
          <w:rFonts w:ascii="Arial" w:hAnsi="Arial" w:cs="Arial"/>
          <w:iCs/>
        </w:rPr>
        <w:t>Г</w:t>
      </w:r>
      <w:r w:rsidR="0061458F" w:rsidRPr="00CE17FF">
        <w:rPr>
          <w:rFonts w:ascii="Arial" w:hAnsi="Arial" w:cs="Arial"/>
          <w:iCs/>
        </w:rPr>
        <w:t>ородско</w:t>
      </w:r>
      <w:r w:rsidR="0067675E" w:rsidRPr="00CE17FF">
        <w:rPr>
          <w:rFonts w:ascii="Arial" w:hAnsi="Arial" w:cs="Arial"/>
          <w:iCs/>
        </w:rPr>
        <w:t xml:space="preserve">го округа </w:t>
      </w:r>
      <w:r w:rsidR="0061458F" w:rsidRPr="00CE17FF">
        <w:rPr>
          <w:rFonts w:ascii="Arial" w:hAnsi="Arial" w:cs="Arial"/>
          <w:iCs/>
        </w:rPr>
        <w:t>Люберцы Московской области</w:t>
      </w:r>
      <w:r w:rsidRPr="00CE17FF">
        <w:rPr>
          <w:rFonts w:ascii="Arial" w:hAnsi="Arial" w:cs="Arial"/>
        </w:rPr>
        <w:t>.</w:t>
      </w:r>
    </w:p>
    <w:p w14:paraId="193E1072" w14:textId="0445201B" w:rsidR="00E375C4" w:rsidRPr="00CE17FF" w:rsidRDefault="00264316" w:rsidP="00E37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CE17FF">
        <w:rPr>
          <w:rFonts w:ascii="Arial" w:hAnsi="Arial" w:cs="Arial"/>
        </w:rPr>
        <w:t>Органами, уполномоченными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</w:t>
      </w:r>
      <w:r w:rsidR="000A5E30" w:rsidRPr="00CE17FF">
        <w:rPr>
          <w:rFonts w:ascii="Arial" w:hAnsi="Arial" w:cs="Arial"/>
        </w:rPr>
        <w:t>»</w:t>
      </w:r>
      <w:r w:rsidR="008E4F8B" w:rsidRPr="00CE17FF">
        <w:rPr>
          <w:rFonts w:ascii="Arial" w:hAnsi="Arial" w:cs="Arial"/>
        </w:rPr>
        <w:t>,</w:t>
      </w:r>
      <w:r w:rsidR="000A5E30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 xml:space="preserve">являются </w:t>
      </w:r>
      <w:r w:rsidR="00D26A3D" w:rsidRPr="00CE17FF">
        <w:rPr>
          <w:rFonts w:ascii="Arial" w:hAnsi="Arial" w:cs="Arial"/>
          <w:iCs/>
        </w:rPr>
        <w:t>у</w:t>
      </w:r>
      <w:r w:rsidR="00BC385C" w:rsidRPr="00CE17FF">
        <w:rPr>
          <w:rFonts w:ascii="Arial" w:hAnsi="Arial" w:cs="Arial"/>
          <w:iCs/>
        </w:rPr>
        <w:t xml:space="preserve">правление образованием администрации </w:t>
      </w:r>
      <w:r w:rsidR="00E41A24" w:rsidRPr="00CE17FF">
        <w:rPr>
          <w:rFonts w:ascii="Arial" w:hAnsi="Arial" w:cs="Arial"/>
          <w:iCs/>
        </w:rPr>
        <w:t>Г</w:t>
      </w:r>
      <w:r w:rsidR="00BC385C" w:rsidRPr="00CE17FF">
        <w:rPr>
          <w:rFonts w:ascii="Arial" w:hAnsi="Arial" w:cs="Arial"/>
          <w:iCs/>
        </w:rPr>
        <w:t>ородско</w:t>
      </w:r>
      <w:r w:rsidR="00E41A24" w:rsidRPr="00CE17FF">
        <w:rPr>
          <w:rFonts w:ascii="Arial" w:hAnsi="Arial" w:cs="Arial"/>
          <w:iCs/>
        </w:rPr>
        <w:t>го</w:t>
      </w:r>
      <w:r w:rsidR="00BC385C" w:rsidRPr="00CE17FF">
        <w:rPr>
          <w:rFonts w:ascii="Arial" w:hAnsi="Arial" w:cs="Arial"/>
          <w:iCs/>
        </w:rPr>
        <w:t xml:space="preserve"> округ</w:t>
      </w:r>
      <w:r w:rsidR="00E41A24" w:rsidRPr="00CE17FF">
        <w:rPr>
          <w:rFonts w:ascii="Arial" w:hAnsi="Arial" w:cs="Arial"/>
          <w:iCs/>
        </w:rPr>
        <w:t>а</w:t>
      </w:r>
      <w:r w:rsidR="00BC385C" w:rsidRPr="00CE17FF">
        <w:rPr>
          <w:rFonts w:ascii="Arial" w:hAnsi="Arial" w:cs="Arial"/>
          <w:iCs/>
        </w:rPr>
        <w:t xml:space="preserve"> Люберцы Московской области; </w:t>
      </w:r>
      <w:r w:rsidR="00BB4AF9" w:rsidRPr="00CE17FF">
        <w:rPr>
          <w:rFonts w:ascii="Arial" w:hAnsi="Arial" w:cs="Arial"/>
          <w:iCs/>
        </w:rPr>
        <w:t>К</w:t>
      </w:r>
      <w:r w:rsidR="00A057ED" w:rsidRPr="00CE17FF">
        <w:rPr>
          <w:rFonts w:ascii="Arial" w:hAnsi="Arial" w:cs="Arial"/>
          <w:iCs/>
        </w:rPr>
        <w:t xml:space="preserve">омитет по физической культуре и спорту администрации </w:t>
      </w:r>
      <w:r w:rsidR="00E41A24" w:rsidRPr="00CE17FF">
        <w:rPr>
          <w:rFonts w:ascii="Arial" w:hAnsi="Arial" w:cs="Arial"/>
          <w:iCs/>
        </w:rPr>
        <w:t>Г</w:t>
      </w:r>
      <w:r w:rsidR="00A057ED" w:rsidRPr="00CE17FF">
        <w:rPr>
          <w:rFonts w:ascii="Arial" w:hAnsi="Arial" w:cs="Arial"/>
          <w:iCs/>
        </w:rPr>
        <w:t>ородско</w:t>
      </w:r>
      <w:r w:rsidR="00E41A24" w:rsidRPr="00CE17FF">
        <w:rPr>
          <w:rFonts w:ascii="Arial" w:hAnsi="Arial" w:cs="Arial"/>
          <w:iCs/>
        </w:rPr>
        <w:t>го</w:t>
      </w:r>
      <w:r w:rsidR="00A057ED" w:rsidRPr="00CE17FF">
        <w:rPr>
          <w:rFonts w:ascii="Arial" w:hAnsi="Arial" w:cs="Arial"/>
          <w:iCs/>
        </w:rPr>
        <w:t xml:space="preserve"> округ</w:t>
      </w:r>
      <w:r w:rsidR="00E41A24" w:rsidRPr="00CE17FF">
        <w:rPr>
          <w:rFonts w:ascii="Arial" w:hAnsi="Arial" w:cs="Arial"/>
          <w:iCs/>
        </w:rPr>
        <w:t>а</w:t>
      </w:r>
      <w:r w:rsidR="00A057ED" w:rsidRPr="00CE17FF">
        <w:rPr>
          <w:rFonts w:ascii="Arial" w:hAnsi="Arial" w:cs="Arial"/>
          <w:iCs/>
        </w:rPr>
        <w:t xml:space="preserve"> Люберцы Московской области; </w:t>
      </w:r>
      <w:r w:rsidR="00BB4AF9" w:rsidRPr="00CE17FF">
        <w:rPr>
          <w:rFonts w:ascii="Arial" w:hAnsi="Arial" w:cs="Arial"/>
          <w:iCs/>
        </w:rPr>
        <w:t>Ко</w:t>
      </w:r>
      <w:r w:rsidR="00E41A24" w:rsidRPr="00CE17FF">
        <w:rPr>
          <w:rFonts w:ascii="Arial" w:hAnsi="Arial" w:cs="Arial"/>
          <w:iCs/>
        </w:rPr>
        <w:t>митет по культуре администрации Г</w:t>
      </w:r>
      <w:r w:rsidR="00BB4AF9" w:rsidRPr="00CE17FF">
        <w:rPr>
          <w:rFonts w:ascii="Arial" w:hAnsi="Arial" w:cs="Arial"/>
          <w:iCs/>
        </w:rPr>
        <w:t>ородско</w:t>
      </w:r>
      <w:r w:rsidR="00E41A24" w:rsidRPr="00CE17FF">
        <w:rPr>
          <w:rFonts w:ascii="Arial" w:hAnsi="Arial" w:cs="Arial"/>
          <w:iCs/>
        </w:rPr>
        <w:t>го</w:t>
      </w:r>
      <w:r w:rsidR="00BB4AF9" w:rsidRPr="00CE17FF">
        <w:rPr>
          <w:rFonts w:ascii="Arial" w:hAnsi="Arial" w:cs="Arial"/>
          <w:iCs/>
        </w:rPr>
        <w:t xml:space="preserve"> округ</w:t>
      </w:r>
      <w:r w:rsidR="00E41A24" w:rsidRPr="00CE17FF">
        <w:rPr>
          <w:rFonts w:ascii="Arial" w:hAnsi="Arial" w:cs="Arial"/>
          <w:iCs/>
        </w:rPr>
        <w:t>а</w:t>
      </w:r>
      <w:r w:rsidR="00BB4AF9" w:rsidRPr="00CE17FF">
        <w:rPr>
          <w:rFonts w:ascii="Arial" w:hAnsi="Arial" w:cs="Arial"/>
          <w:iCs/>
        </w:rPr>
        <w:t xml:space="preserve"> Люберцы Московской области. </w:t>
      </w:r>
    </w:p>
    <w:p w14:paraId="6BC25177" w14:textId="3470415E" w:rsidR="00264316" w:rsidRPr="00CE17FF" w:rsidRDefault="00264316" w:rsidP="00DB73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4. Уполномоченный орган</w:t>
      </w:r>
      <w:r w:rsidR="00554C0D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 xml:space="preserve">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18BC3506" w14:textId="77777777" w:rsidR="00264316" w:rsidRPr="00CE17FF" w:rsidRDefault="00264316" w:rsidP="00DB73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074AE526" w14:textId="77777777" w:rsidR="00264316" w:rsidRPr="00CE17FF" w:rsidRDefault="00264316" w:rsidP="00DB73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5F459E99" w14:textId="4810871D" w:rsidR="00264316" w:rsidRPr="00CE17FF" w:rsidRDefault="00264316" w:rsidP="00DB73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0CE22B7A" w14:textId="7F04681C" w:rsidR="00264316" w:rsidRPr="00CE17FF" w:rsidRDefault="00264316" w:rsidP="00DB73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B74D47" w:rsidRPr="00CE17FF">
        <w:rPr>
          <w:rFonts w:ascii="Arial" w:hAnsi="Arial" w:cs="Arial"/>
        </w:rPr>
        <w:t>Г</w:t>
      </w:r>
      <w:r w:rsidR="00650857" w:rsidRPr="00CE17FF">
        <w:rPr>
          <w:rFonts w:ascii="Arial" w:hAnsi="Arial" w:cs="Arial"/>
        </w:rPr>
        <w:t>ородского округа Люберцы Московской области</w:t>
      </w:r>
      <w:r w:rsidRPr="00CE17FF">
        <w:rPr>
          <w:rFonts w:ascii="Arial" w:hAnsi="Arial" w:cs="Arial"/>
          <w:i/>
        </w:rPr>
        <w:t xml:space="preserve"> </w:t>
      </w:r>
      <w:r w:rsidRPr="00CE17FF">
        <w:rPr>
          <w:rFonts w:ascii="Arial" w:hAnsi="Arial" w:cs="Arial"/>
        </w:rPr>
        <w:t xml:space="preserve">в соответствии с порядком планирования бюджетных ассигнований бюджета </w:t>
      </w:r>
      <w:r w:rsidR="00DA71F4" w:rsidRPr="00CE17FF">
        <w:rPr>
          <w:rFonts w:ascii="Arial" w:hAnsi="Arial" w:cs="Arial"/>
        </w:rPr>
        <w:t>Г</w:t>
      </w:r>
      <w:r w:rsidR="00650857" w:rsidRPr="00CE17FF">
        <w:rPr>
          <w:rFonts w:ascii="Arial" w:hAnsi="Arial" w:cs="Arial"/>
        </w:rPr>
        <w:t>ородского округа Люберцы Московской области</w:t>
      </w:r>
      <w:r w:rsidRPr="00CE17FF">
        <w:rPr>
          <w:rFonts w:ascii="Arial" w:hAnsi="Arial" w:cs="Arial"/>
        </w:rPr>
        <w:t xml:space="preserve"> и методикой планирования бюджетных ассигнований бюджета </w:t>
      </w:r>
      <w:r w:rsidR="00DA71F4" w:rsidRPr="00CE17FF">
        <w:rPr>
          <w:rFonts w:ascii="Arial" w:hAnsi="Arial" w:cs="Arial"/>
        </w:rPr>
        <w:t>Г</w:t>
      </w:r>
      <w:r w:rsidR="00E3019A" w:rsidRPr="00CE17FF">
        <w:rPr>
          <w:rFonts w:ascii="Arial" w:hAnsi="Arial" w:cs="Arial"/>
        </w:rPr>
        <w:t>ородского округа Люберцы Московской области</w:t>
      </w:r>
      <w:r w:rsidRPr="00CE17FF">
        <w:rPr>
          <w:rFonts w:ascii="Arial" w:hAnsi="Arial" w:cs="Arial"/>
        </w:rPr>
        <w:t xml:space="preserve">, определенными финансовым органом </w:t>
      </w:r>
      <w:r w:rsidR="00DA71F4" w:rsidRPr="00CE17FF">
        <w:rPr>
          <w:rFonts w:ascii="Arial" w:hAnsi="Arial" w:cs="Arial"/>
        </w:rPr>
        <w:t>Г</w:t>
      </w:r>
      <w:r w:rsidR="00B4546A" w:rsidRPr="00CE17FF">
        <w:rPr>
          <w:rFonts w:ascii="Arial" w:hAnsi="Arial" w:cs="Arial"/>
        </w:rPr>
        <w:t>ородского округа Люберцы Московской области</w:t>
      </w:r>
      <w:r w:rsidRPr="00CE17FF">
        <w:rPr>
          <w:rFonts w:ascii="Arial" w:hAnsi="Arial" w:cs="Arial"/>
        </w:rPr>
        <w:t xml:space="preserve"> в соответствии с бюджетным законодательством Российской Федерации.</w:t>
      </w:r>
    </w:p>
    <w:p w14:paraId="5BAA9D44" w14:textId="5EBC1E9F" w:rsidR="00264316" w:rsidRPr="00CE17FF" w:rsidRDefault="00264316" w:rsidP="00DB73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CE17FF">
        <w:rPr>
          <w:rFonts w:ascii="Arial" w:hAnsi="Arial" w:cs="Arial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</w:t>
      </w:r>
      <w:r w:rsidR="00635BD4" w:rsidRPr="00CE17FF">
        <w:rPr>
          <w:rFonts w:ascii="Arial" w:hAnsi="Arial" w:cs="Arial"/>
        </w:rPr>
        <w:t>П</w:t>
      </w:r>
      <w:r w:rsidRPr="00CE17FF">
        <w:rPr>
          <w:rFonts w:ascii="Arial" w:hAnsi="Arial" w:cs="Arial"/>
        </w:rPr>
        <w:t xml:space="preserve">остановлением администрации </w:t>
      </w:r>
      <w:r w:rsidR="0098651C" w:rsidRPr="00CE17FF">
        <w:rPr>
          <w:rFonts w:ascii="Arial" w:hAnsi="Arial" w:cs="Arial"/>
        </w:rPr>
        <w:t>Г</w:t>
      </w:r>
      <w:r w:rsidR="008A596D" w:rsidRPr="00CE17FF">
        <w:rPr>
          <w:rFonts w:ascii="Arial" w:hAnsi="Arial" w:cs="Arial"/>
        </w:rPr>
        <w:t>ородско</w:t>
      </w:r>
      <w:r w:rsidR="0098651C" w:rsidRPr="00CE17FF">
        <w:rPr>
          <w:rFonts w:ascii="Arial" w:hAnsi="Arial" w:cs="Arial"/>
        </w:rPr>
        <w:t>го</w:t>
      </w:r>
      <w:r w:rsidR="008A596D" w:rsidRPr="00CE17FF">
        <w:rPr>
          <w:rFonts w:ascii="Arial" w:hAnsi="Arial" w:cs="Arial"/>
        </w:rPr>
        <w:t xml:space="preserve"> округ</w:t>
      </w:r>
      <w:r w:rsidR="0098651C" w:rsidRPr="00CE17FF">
        <w:rPr>
          <w:rFonts w:ascii="Arial" w:hAnsi="Arial" w:cs="Arial"/>
        </w:rPr>
        <w:t>а</w:t>
      </w:r>
      <w:r w:rsidR="008A596D" w:rsidRPr="00CE17FF">
        <w:rPr>
          <w:rFonts w:ascii="Arial" w:hAnsi="Arial" w:cs="Arial"/>
        </w:rPr>
        <w:t xml:space="preserve"> Люберцы Московской области</w:t>
      </w:r>
      <w:r w:rsidRPr="00CE17FF">
        <w:rPr>
          <w:rFonts w:ascii="Arial" w:hAnsi="Arial" w:cs="Arial"/>
          <w:iCs/>
        </w:rPr>
        <w:t xml:space="preserve"> и в </w:t>
      </w:r>
      <w:r w:rsidRPr="00CE17FF">
        <w:rPr>
          <w:rFonts w:ascii="Arial" w:hAnsi="Arial" w:cs="Arial"/>
          <w:iCs/>
        </w:rPr>
        <w:lastRenderedPageBreak/>
        <w:t>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B603184" w14:textId="77777777" w:rsidR="00264316" w:rsidRPr="00CE17FF" w:rsidRDefault="00264316" w:rsidP="00DB73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CE17FF">
        <w:rPr>
          <w:rFonts w:ascii="Arial" w:hAnsi="Arial" w:cs="Arial"/>
          <w:iCs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7458596F" w14:textId="4077EF02" w:rsidR="00264316" w:rsidRPr="00CE17FF" w:rsidRDefault="00264316" w:rsidP="00A74F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</w:t>
      </w:r>
      <w:r w:rsidR="00DB3236" w:rsidRPr="00CE17FF">
        <w:rPr>
          <w:rFonts w:ascii="Arial" w:hAnsi="Arial" w:cs="Arial"/>
        </w:rPr>
        <w:t xml:space="preserve"> услуг </w:t>
      </w:r>
      <w:r w:rsidRPr="00CE17FF">
        <w:rPr>
          <w:rFonts w:ascii="Arial" w:hAnsi="Arial" w:cs="Arial"/>
        </w:rPr>
        <w:t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</w:t>
      </w:r>
      <w:r w:rsidR="00DB3236" w:rsidRPr="00CE17FF">
        <w:rPr>
          <w:rFonts w:ascii="Arial" w:hAnsi="Arial" w:cs="Arial"/>
        </w:rPr>
        <w:t xml:space="preserve"> органа </w:t>
      </w:r>
      <w:r w:rsidRPr="00CE17FF">
        <w:rPr>
          <w:rFonts w:ascii="Arial" w:hAnsi="Arial" w:cs="Arial"/>
        </w:rPr>
        <w:t>в соответствии с содержанием муниципальной</w:t>
      </w:r>
      <w:r w:rsidR="00DB3236" w:rsidRPr="00CE17FF">
        <w:rPr>
          <w:rFonts w:ascii="Arial" w:hAnsi="Arial" w:cs="Arial"/>
        </w:rPr>
        <w:t xml:space="preserve"> услуги </w:t>
      </w:r>
      <w:r w:rsidRPr="00CE17FF">
        <w:rPr>
          <w:rFonts w:ascii="Arial" w:hAnsi="Arial" w:cs="Arial"/>
        </w:rPr>
        <w:t>в социальной сфере и (или) условиями (формами) оказания муниципальной услуги в социальной сфере, в случае принятия уполномоченным</w:t>
      </w:r>
      <w:r w:rsidR="00DB3236" w:rsidRPr="00CE17FF">
        <w:rPr>
          <w:rFonts w:ascii="Arial" w:hAnsi="Arial" w:cs="Arial"/>
        </w:rPr>
        <w:t xml:space="preserve"> органом решения о формировании </w:t>
      </w:r>
      <w:r w:rsidRPr="00CE17FF">
        <w:rPr>
          <w:rFonts w:ascii="Arial" w:hAnsi="Arial" w:cs="Arial"/>
        </w:rPr>
        <w:t>муниципального социального заказа в</w:t>
      </w:r>
      <w:r w:rsidR="00DB3236" w:rsidRPr="00CE17FF">
        <w:rPr>
          <w:rFonts w:ascii="Arial" w:hAnsi="Arial" w:cs="Arial"/>
        </w:rPr>
        <w:t xml:space="preserve"> отношении укрупненных</w:t>
      </w:r>
      <w:r w:rsidR="00991DF6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муниципальной услуг.</w:t>
      </w:r>
    </w:p>
    <w:p w14:paraId="7C6BF846" w14:textId="2C7F84ED" w:rsidR="00264316" w:rsidRPr="00CE17FF" w:rsidRDefault="00264316" w:rsidP="00A74F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7. Муниципальный</w:t>
      </w:r>
      <w:r w:rsidR="005227A2" w:rsidRPr="00CE17FF">
        <w:rPr>
          <w:rFonts w:ascii="Arial" w:hAnsi="Arial" w:cs="Arial"/>
        </w:rPr>
        <w:t xml:space="preserve"> социальный заказ формируется </w:t>
      </w:r>
      <w:r w:rsidRPr="00CE17FF">
        <w:rPr>
          <w:rFonts w:ascii="Arial" w:hAnsi="Arial" w:cs="Arial"/>
        </w:rPr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8" w:history="1">
        <w:r w:rsidRPr="00CE17FF">
          <w:rPr>
            <w:rFonts w:ascii="Arial" w:hAnsi="Arial" w:cs="Arial"/>
          </w:rPr>
          <w:t>пункте 3</w:t>
        </w:r>
      </w:hyperlink>
      <w:r w:rsidRPr="00CE17FF">
        <w:rPr>
          <w:rFonts w:ascii="Arial" w:hAnsi="Arial" w:cs="Arial"/>
        </w:rPr>
        <w:t xml:space="preserve"> настоящего Порядка.</w:t>
      </w:r>
    </w:p>
    <w:p w14:paraId="5520867F" w14:textId="5DFFAE30" w:rsidR="00264316" w:rsidRPr="00CE17FF" w:rsidRDefault="00264316" w:rsidP="00CB2CF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Муниципальный</w:t>
      </w:r>
      <w:r w:rsidR="00084162" w:rsidRPr="00CE17FF">
        <w:rPr>
          <w:rFonts w:ascii="Arial" w:hAnsi="Arial" w:cs="Arial"/>
        </w:rPr>
        <w:t xml:space="preserve"> социальный заказ формируется </w:t>
      </w:r>
      <w:r w:rsidR="00D9488B" w:rsidRPr="00CE17FF">
        <w:rPr>
          <w:rFonts w:ascii="Arial" w:hAnsi="Arial" w:cs="Arial"/>
        </w:rPr>
        <w:t>по форме согласно</w:t>
      </w:r>
      <w:r w:rsidR="0088384D" w:rsidRPr="00CE17FF">
        <w:rPr>
          <w:rFonts w:ascii="Arial" w:hAnsi="Arial" w:cs="Arial"/>
        </w:rPr>
        <w:t xml:space="preserve"> </w:t>
      </w:r>
      <w:proofErr w:type="gramStart"/>
      <w:r w:rsidR="0088384D" w:rsidRPr="00CE17FF">
        <w:rPr>
          <w:rFonts w:ascii="Arial" w:hAnsi="Arial" w:cs="Arial"/>
        </w:rPr>
        <w:t>приложению</w:t>
      </w:r>
      <w:proofErr w:type="gramEnd"/>
      <w:r w:rsidR="0088384D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 xml:space="preserve">к настоящему </w:t>
      </w:r>
      <w:r w:rsidR="006E56D2" w:rsidRPr="00CE17FF">
        <w:rPr>
          <w:rFonts w:ascii="Arial" w:hAnsi="Arial" w:cs="Arial"/>
        </w:rPr>
        <w:t>П</w:t>
      </w:r>
      <w:r w:rsidRPr="00CE17FF">
        <w:rPr>
          <w:rFonts w:ascii="Arial" w:hAnsi="Arial" w:cs="Arial"/>
        </w:rPr>
        <w:t>орядку в проце</w:t>
      </w:r>
      <w:r w:rsidR="004376F7" w:rsidRPr="00CE17FF">
        <w:rPr>
          <w:rFonts w:ascii="Arial" w:hAnsi="Arial" w:cs="Arial"/>
        </w:rPr>
        <w:t xml:space="preserve">ссе формирования бюджета </w:t>
      </w:r>
      <w:r w:rsidR="00095ACE" w:rsidRPr="00CE17FF">
        <w:rPr>
          <w:rFonts w:ascii="Arial" w:hAnsi="Arial" w:cs="Arial"/>
        </w:rPr>
        <w:t>Г</w:t>
      </w:r>
      <w:r w:rsidR="009E3E0F" w:rsidRPr="00CE17FF">
        <w:rPr>
          <w:rFonts w:ascii="Arial" w:hAnsi="Arial" w:cs="Arial"/>
        </w:rPr>
        <w:t>ородского округа Люберцы Московской области</w:t>
      </w:r>
      <w:r w:rsidRPr="00CE17FF">
        <w:rPr>
          <w:rFonts w:ascii="Arial" w:hAnsi="Arial" w:cs="Arial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CE17FF">
        <w:rPr>
          <w:rFonts w:ascii="Arial" w:hAnsi="Arial" w:cs="Arial"/>
          <w:iCs/>
        </w:rPr>
        <w:t>муниципальной</w:t>
      </w:r>
      <w:r w:rsidRPr="00CE17FF">
        <w:rPr>
          <w:rFonts w:ascii="Arial" w:hAnsi="Arial" w:cs="Arial"/>
          <w:i/>
        </w:rPr>
        <w:t xml:space="preserve"> </w:t>
      </w:r>
      <w:r w:rsidRPr="00CE17FF">
        <w:rPr>
          <w:rFonts w:ascii="Arial" w:hAnsi="Arial" w:cs="Arial"/>
        </w:rPr>
        <w:t>услуги в социальной сфере, в соответствии со следующей структурой:</w:t>
      </w:r>
    </w:p>
    <w:p w14:paraId="5BD493B9" w14:textId="0C3B57C8" w:rsidR="00264316" w:rsidRPr="00CE17FF" w:rsidRDefault="00264316" w:rsidP="006225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1) общие сведения о муниципальном социальном заказе в очередном финансовом году и плановом периоде,</w:t>
      </w:r>
      <w:r w:rsidR="006225FD" w:rsidRPr="00CE17FF">
        <w:rPr>
          <w:rFonts w:ascii="Arial" w:hAnsi="Arial" w:cs="Arial"/>
        </w:rPr>
        <w:t xml:space="preserve"> а также за пределами планового </w:t>
      </w:r>
      <w:r w:rsidRPr="00CE17FF">
        <w:rPr>
          <w:rFonts w:ascii="Arial" w:hAnsi="Arial" w:cs="Arial"/>
        </w:rPr>
        <w:t xml:space="preserve">периода, приведенные в </w:t>
      </w:r>
      <w:hyperlink r:id="rId9" w:history="1">
        <w:r w:rsidRPr="00CE17FF">
          <w:rPr>
            <w:rFonts w:ascii="Arial" w:hAnsi="Arial" w:cs="Arial"/>
          </w:rPr>
          <w:t>разделе I</w:t>
        </w:r>
      </w:hyperlink>
      <w:r w:rsidRPr="00CE17FF">
        <w:rPr>
          <w:rFonts w:ascii="Arial" w:hAnsi="Arial" w:cs="Arial"/>
        </w:rPr>
        <w:t xml:space="preserve"> приложения к настоящему Порядку, который содержит следующие подразделы:</w:t>
      </w:r>
    </w:p>
    <w:p w14:paraId="0533F508" w14:textId="10B198CC" w:rsidR="00264316" w:rsidRPr="00CE17FF" w:rsidRDefault="00264316" w:rsidP="006225F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общие сведения о муниципальном социальном заказе </w:t>
      </w:r>
      <w:r w:rsidRPr="00CE17FF">
        <w:rPr>
          <w:rFonts w:ascii="Arial" w:hAnsi="Arial" w:cs="Arial"/>
        </w:rPr>
        <w:br/>
        <w:t xml:space="preserve">на очередной финансовый год, приведенные в </w:t>
      </w:r>
      <w:hyperlink r:id="rId10" w:history="1">
        <w:r w:rsidRPr="00CE17FF">
          <w:rPr>
            <w:rFonts w:ascii="Arial" w:hAnsi="Arial" w:cs="Arial"/>
          </w:rPr>
          <w:t>подразделе 1 раздела I</w:t>
        </w:r>
      </w:hyperlink>
      <w:r w:rsidRPr="00CE17FF">
        <w:rPr>
          <w:rFonts w:ascii="Arial" w:hAnsi="Arial" w:cs="Arial"/>
        </w:rPr>
        <w:t xml:space="preserve"> приложения</w:t>
      </w:r>
      <w:r w:rsidR="006E56D2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к настоящему Порядку;</w:t>
      </w:r>
    </w:p>
    <w:p w14:paraId="354BD8B2" w14:textId="77777777" w:rsidR="00264316" w:rsidRPr="00CE17FF" w:rsidRDefault="00264316" w:rsidP="006225F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1" w:history="1">
        <w:r w:rsidRPr="00CE17FF">
          <w:rPr>
            <w:rFonts w:ascii="Arial" w:hAnsi="Arial" w:cs="Arial"/>
          </w:rPr>
          <w:t>подразделе 2 раздела I</w:t>
        </w:r>
      </w:hyperlink>
      <w:r w:rsidRPr="00CE17FF">
        <w:rPr>
          <w:rFonts w:ascii="Arial" w:hAnsi="Arial" w:cs="Arial"/>
        </w:rPr>
        <w:t xml:space="preserve"> приложения к настоящему Порядку;</w:t>
      </w:r>
    </w:p>
    <w:p w14:paraId="39C5059F" w14:textId="77777777" w:rsidR="00264316" w:rsidRPr="00CE17FF" w:rsidRDefault="00264316" w:rsidP="006225F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2" w:history="1">
        <w:r w:rsidRPr="00CE17FF">
          <w:rPr>
            <w:rFonts w:ascii="Arial" w:hAnsi="Arial" w:cs="Arial"/>
          </w:rPr>
          <w:t>подразделе 3 раздела I</w:t>
        </w:r>
      </w:hyperlink>
      <w:r w:rsidRPr="00CE17FF">
        <w:rPr>
          <w:rFonts w:ascii="Arial" w:hAnsi="Arial" w:cs="Arial"/>
        </w:rPr>
        <w:t xml:space="preserve"> приложения к настоящему Порядку;</w:t>
      </w:r>
    </w:p>
    <w:p w14:paraId="56758040" w14:textId="77777777" w:rsidR="00264316" w:rsidRPr="00CE17FF" w:rsidRDefault="00264316" w:rsidP="006225F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3" w:history="1">
        <w:r w:rsidRPr="00CE17FF">
          <w:rPr>
            <w:rFonts w:ascii="Arial" w:hAnsi="Arial" w:cs="Arial"/>
          </w:rPr>
          <w:t>подразделе 4 раздела I</w:t>
        </w:r>
      </w:hyperlink>
      <w:r w:rsidRPr="00CE17FF">
        <w:rPr>
          <w:rFonts w:ascii="Arial" w:hAnsi="Arial" w:cs="Arial"/>
        </w:rPr>
        <w:t xml:space="preserve"> приложения к настоящему Порядку;</w:t>
      </w:r>
    </w:p>
    <w:p w14:paraId="74C5E8C5" w14:textId="60E9473A" w:rsidR="00264316" w:rsidRPr="00CE17FF" w:rsidRDefault="00264316" w:rsidP="00C24C64">
      <w:pPr>
        <w:tabs>
          <w:tab w:val="left" w:pos="709"/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2) сведения об объеме оказания муниципальной</w:t>
      </w:r>
      <w:r w:rsidR="00C24C64" w:rsidRPr="00CE17FF">
        <w:rPr>
          <w:rFonts w:ascii="Arial" w:hAnsi="Arial" w:cs="Arial"/>
        </w:rPr>
        <w:t xml:space="preserve"> услуги </w:t>
      </w:r>
      <w:r w:rsidRPr="00CE17FF">
        <w:rPr>
          <w:rFonts w:ascii="Arial" w:hAnsi="Arial" w:cs="Arial"/>
        </w:rPr>
        <w:t>в социальной сфере (укрупненной муниципальной</w:t>
      </w:r>
      <w:r w:rsidR="00C24C64" w:rsidRPr="00CE17FF">
        <w:rPr>
          <w:rFonts w:ascii="Arial" w:hAnsi="Arial" w:cs="Arial"/>
        </w:rPr>
        <w:t xml:space="preserve"> услуги) </w:t>
      </w:r>
      <w:r w:rsidRPr="00CE17FF">
        <w:rPr>
          <w:rFonts w:ascii="Arial" w:hAnsi="Arial" w:cs="Arial"/>
        </w:rPr>
        <w:t xml:space="preserve">в очередном финансовом году и плановом периоде, </w:t>
      </w:r>
      <w:r w:rsidRPr="00CE17FF">
        <w:rPr>
          <w:rFonts w:ascii="Arial" w:hAnsi="Arial" w:cs="Arial"/>
        </w:rPr>
        <w:lastRenderedPageBreak/>
        <w:t xml:space="preserve">а также за пределами планового периода, приведенные в </w:t>
      </w:r>
      <w:hyperlink r:id="rId14" w:history="1">
        <w:r w:rsidRPr="00CE17FF">
          <w:rPr>
            <w:rFonts w:ascii="Arial" w:hAnsi="Arial" w:cs="Arial"/>
          </w:rPr>
          <w:t>разделе II</w:t>
        </w:r>
      </w:hyperlink>
      <w:r w:rsidRPr="00CE17FF">
        <w:rPr>
          <w:rFonts w:ascii="Arial" w:hAnsi="Arial" w:cs="Arial"/>
        </w:rPr>
        <w:t xml:space="preserve"> приложения к настоящему Порядку, который содержит следующие подразделы:</w:t>
      </w:r>
    </w:p>
    <w:p w14:paraId="677FBF61" w14:textId="7076E1C4" w:rsidR="00264316" w:rsidRPr="00CE17FF" w:rsidRDefault="00264316" w:rsidP="00C24C6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сведения об объеме оказания муниципальной</w:t>
      </w:r>
      <w:r w:rsidR="00C24C64" w:rsidRPr="00CE17FF">
        <w:rPr>
          <w:rFonts w:ascii="Arial" w:hAnsi="Arial" w:cs="Arial"/>
        </w:rPr>
        <w:t xml:space="preserve"> услуги </w:t>
      </w:r>
      <w:r w:rsidRPr="00CE17FF">
        <w:rPr>
          <w:rFonts w:ascii="Arial" w:hAnsi="Arial" w:cs="Arial"/>
        </w:rPr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5" w:history="1">
        <w:r w:rsidRPr="00CE17FF">
          <w:rPr>
            <w:rFonts w:ascii="Arial" w:hAnsi="Arial" w:cs="Arial"/>
          </w:rPr>
          <w:t>подразделе 1 раздела II</w:t>
        </w:r>
      </w:hyperlink>
      <w:r w:rsidRPr="00CE17FF">
        <w:rPr>
          <w:rFonts w:ascii="Arial" w:hAnsi="Arial" w:cs="Arial"/>
        </w:rPr>
        <w:t xml:space="preserve"> приложения к настоящему Порядку;</w:t>
      </w:r>
    </w:p>
    <w:p w14:paraId="2ADDE925" w14:textId="34AF8C49" w:rsidR="00264316" w:rsidRPr="00CE17FF" w:rsidRDefault="00264316" w:rsidP="00C24C6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сведения об объеме оказания муниципальной</w:t>
      </w:r>
      <w:r w:rsidR="00C24C64" w:rsidRPr="00CE17FF">
        <w:rPr>
          <w:rFonts w:ascii="Arial" w:hAnsi="Arial" w:cs="Arial"/>
        </w:rPr>
        <w:t xml:space="preserve"> услуги </w:t>
      </w:r>
      <w:r w:rsidRPr="00CE17FF">
        <w:rPr>
          <w:rFonts w:ascii="Arial" w:hAnsi="Arial" w:cs="Arial"/>
        </w:rPr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6" w:history="1">
        <w:r w:rsidRPr="00CE17FF">
          <w:rPr>
            <w:rFonts w:ascii="Arial" w:hAnsi="Arial" w:cs="Arial"/>
          </w:rPr>
          <w:t>подразделе 2 раздела II</w:t>
        </w:r>
      </w:hyperlink>
      <w:r w:rsidRPr="00CE17FF">
        <w:rPr>
          <w:rFonts w:ascii="Arial" w:hAnsi="Arial" w:cs="Arial"/>
        </w:rPr>
        <w:t xml:space="preserve"> приложения к настоящему Порядку;</w:t>
      </w:r>
    </w:p>
    <w:p w14:paraId="1E46026A" w14:textId="67CEFEE0" w:rsidR="00264316" w:rsidRPr="00CE17FF" w:rsidRDefault="00264316" w:rsidP="00C24C6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сведения об объеме оказания муниципальной услу</w:t>
      </w:r>
      <w:r w:rsidR="00C24C64" w:rsidRPr="00CE17FF">
        <w:rPr>
          <w:rFonts w:ascii="Arial" w:hAnsi="Arial" w:cs="Arial"/>
        </w:rPr>
        <w:t xml:space="preserve">ги </w:t>
      </w:r>
      <w:r w:rsidRPr="00CE17FF">
        <w:rPr>
          <w:rFonts w:ascii="Arial" w:hAnsi="Arial" w:cs="Arial"/>
        </w:rPr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7" w:history="1">
        <w:r w:rsidRPr="00CE17FF">
          <w:rPr>
            <w:rFonts w:ascii="Arial" w:hAnsi="Arial" w:cs="Arial"/>
          </w:rPr>
          <w:t>подразделе 3 раздела II</w:t>
        </w:r>
      </w:hyperlink>
      <w:r w:rsidRPr="00CE17FF">
        <w:rPr>
          <w:rFonts w:ascii="Arial" w:hAnsi="Arial" w:cs="Arial"/>
        </w:rPr>
        <w:t xml:space="preserve"> приложения к настоящему Порядку;</w:t>
      </w:r>
    </w:p>
    <w:p w14:paraId="7ED76B67" w14:textId="36C21B6B" w:rsidR="00264316" w:rsidRPr="00CE17FF" w:rsidRDefault="00264316" w:rsidP="00C24C64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сведения об объеме оказания муниципальной</w:t>
      </w:r>
      <w:r w:rsidR="00C24C64" w:rsidRPr="00CE17FF">
        <w:rPr>
          <w:rFonts w:ascii="Arial" w:hAnsi="Arial" w:cs="Arial"/>
        </w:rPr>
        <w:t xml:space="preserve"> услуги </w:t>
      </w:r>
      <w:r w:rsidRPr="00CE17FF">
        <w:rPr>
          <w:rFonts w:ascii="Arial" w:hAnsi="Arial" w:cs="Arial"/>
        </w:rPr>
        <w:t xml:space="preserve">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8" w:history="1">
        <w:r w:rsidRPr="00CE17FF">
          <w:rPr>
            <w:rFonts w:ascii="Arial" w:hAnsi="Arial" w:cs="Arial"/>
          </w:rPr>
          <w:t>подразделе 4 раздела II</w:t>
        </w:r>
      </w:hyperlink>
      <w:r w:rsidRPr="00CE17FF">
        <w:rPr>
          <w:rFonts w:ascii="Arial" w:hAnsi="Arial" w:cs="Arial"/>
        </w:rPr>
        <w:t xml:space="preserve"> приложения к настоящему Порядку;</w:t>
      </w:r>
    </w:p>
    <w:p w14:paraId="294058E3" w14:textId="7A2ADD72" w:rsidR="00264316" w:rsidRPr="00CE17FF" w:rsidRDefault="00264316" w:rsidP="00823B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3) сведения о показателях, характеризующих качество оказания муниципальной услуги в социальной сфере (муниципальных</w:t>
      </w:r>
      <w:r w:rsidR="00823B9F" w:rsidRPr="00CE17FF">
        <w:rPr>
          <w:rFonts w:ascii="Arial" w:hAnsi="Arial" w:cs="Arial"/>
        </w:rPr>
        <w:t xml:space="preserve"> услуг в </w:t>
      </w:r>
      <w:r w:rsidRPr="00CE17FF">
        <w:rPr>
          <w:rFonts w:ascii="Arial" w:hAnsi="Arial" w:cs="Arial"/>
        </w:rPr>
        <w:t xml:space="preserve">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CE17FF">
          <w:rPr>
            <w:rFonts w:ascii="Arial" w:hAnsi="Arial" w:cs="Arial"/>
          </w:rPr>
          <w:t>разделе III</w:t>
        </w:r>
      </w:hyperlink>
      <w:r w:rsidRPr="00CE17FF">
        <w:rPr>
          <w:rFonts w:ascii="Arial" w:hAnsi="Arial" w:cs="Arial"/>
        </w:rPr>
        <w:t xml:space="preserve"> приложения к настоящему Порядку.</w:t>
      </w:r>
    </w:p>
    <w:p w14:paraId="249EC9B8" w14:textId="77777777" w:rsidR="00264316" w:rsidRPr="00CE17FF" w:rsidRDefault="00FA0D8E" w:rsidP="00823B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hyperlink r:id="rId20" w:history="1">
        <w:r w:rsidR="00264316" w:rsidRPr="00CE17FF">
          <w:rPr>
            <w:rFonts w:ascii="Arial" w:hAnsi="Arial" w:cs="Arial"/>
          </w:rPr>
          <w:t>Подразделы 2</w:t>
        </w:r>
      </w:hyperlink>
      <w:r w:rsidR="00264316" w:rsidRPr="00CE17FF">
        <w:rPr>
          <w:rFonts w:ascii="Arial" w:hAnsi="Arial" w:cs="Arial"/>
        </w:rPr>
        <w:t>-</w:t>
      </w:r>
      <w:hyperlink r:id="rId21" w:history="1">
        <w:r w:rsidR="00264316" w:rsidRPr="00CE17FF">
          <w:rPr>
            <w:rFonts w:ascii="Arial" w:hAnsi="Arial" w:cs="Arial"/>
          </w:rPr>
          <w:t>4 раздела I</w:t>
        </w:r>
      </w:hyperlink>
      <w:r w:rsidR="00264316" w:rsidRPr="00CE17FF">
        <w:rPr>
          <w:rFonts w:ascii="Arial" w:hAnsi="Arial" w:cs="Arial"/>
        </w:rPr>
        <w:t xml:space="preserve"> и </w:t>
      </w:r>
      <w:hyperlink r:id="rId22" w:history="1">
        <w:r w:rsidR="00264316" w:rsidRPr="00CE17FF">
          <w:rPr>
            <w:rFonts w:ascii="Arial" w:hAnsi="Arial" w:cs="Arial"/>
          </w:rPr>
          <w:t>подразделы 1</w:t>
        </w:r>
      </w:hyperlink>
      <w:r w:rsidR="00264316" w:rsidRPr="00CE17FF">
        <w:rPr>
          <w:rFonts w:ascii="Arial" w:hAnsi="Arial" w:cs="Arial"/>
        </w:rPr>
        <w:t>-</w:t>
      </w:r>
      <w:hyperlink r:id="rId23" w:history="1">
        <w:r w:rsidR="00264316" w:rsidRPr="00CE17FF">
          <w:rPr>
            <w:rFonts w:ascii="Arial" w:hAnsi="Arial" w:cs="Arial"/>
          </w:rPr>
          <w:t>4 раздела II</w:t>
        </w:r>
      </w:hyperlink>
      <w:r w:rsidR="00264316" w:rsidRPr="00CE17FF">
        <w:rPr>
          <w:rFonts w:ascii="Arial" w:hAnsi="Arial" w:cs="Arial"/>
        </w:rPr>
        <w:t xml:space="preserve"> приложения </w:t>
      </w:r>
      <w:r w:rsidR="00264316" w:rsidRPr="00CE17FF">
        <w:rPr>
          <w:rFonts w:ascii="Arial" w:hAnsi="Arial" w:cs="Arial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7AAD55BB" w14:textId="77777777" w:rsidR="00264316" w:rsidRPr="00CE17FF" w:rsidRDefault="00264316" w:rsidP="000316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66BEE87C" w14:textId="77777777" w:rsidR="00264316" w:rsidRPr="00CE17FF" w:rsidRDefault="00264316" w:rsidP="000316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4" w:history="1">
        <w:r w:rsidRPr="00CE17FF">
          <w:rPr>
            <w:rFonts w:ascii="Arial" w:hAnsi="Arial" w:cs="Arial"/>
          </w:rPr>
          <w:t>пункте 3</w:t>
        </w:r>
      </w:hyperlink>
      <w:r w:rsidRPr="00CE17FF">
        <w:rPr>
          <w:rFonts w:ascii="Arial" w:hAnsi="Arial" w:cs="Arial"/>
        </w:rPr>
        <w:t xml:space="preserve"> настоящего Порядка, на основании:</w:t>
      </w:r>
    </w:p>
    <w:p w14:paraId="44E9B922" w14:textId="77777777" w:rsidR="00264316" w:rsidRPr="00CE17FF" w:rsidRDefault="00264316" w:rsidP="000316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1) прогнозируемой динамики количества потребителей услуг;</w:t>
      </w:r>
    </w:p>
    <w:p w14:paraId="55703042" w14:textId="77777777" w:rsidR="00264316" w:rsidRPr="00CE17FF" w:rsidRDefault="00264316" w:rsidP="000316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2) уровня удовлетворенности существующим объемом оказания муниципальных услуг в социальной сфере;</w:t>
      </w:r>
    </w:p>
    <w:p w14:paraId="4BF824D3" w14:textId="77777777" w:rsidR="00264316" w:rsidRPr="00CE17FF" w:rsidRDefault="00264316" w:rsidP="0003162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5" w:history="1">
        <w:r w:rsidRPr="00CE17FF">
          <w:rPr>
            <w:rFonts w:ascii="Arial" w:hAnsi="Arial" w:cs="Arial"/>
          </w:rPr>
          <w:t>частью 5 статьи 7</w:t>
        </w:r>
      </w:hyperlink>
      <w:r w:rsidRPr="00CE17FF">
        <w:rPr>
          <w:rFonts w:ascii="Arial" w:hAnsi="Arial" w:cs="Arial"/>
        </w:rPr>
        <w:t xml:space="preserve"> Федерального закона в отчетном финансовом году.</w:t>
      </w:r>
    </w:p>
    <w:p w14:paraId="09A98C1F" w14:textId="77777777" w:rsidR="00264316" w:rsidRPr="00CE17FF" w:rsidRDefault="00264316" w:rsidP="00D12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10. Основаниями для внесения изменений в утвержденный муниципальный социальный заказ являются:</w:t>
      </w:r>
    </w:p>
    <w:p w14:paraId="48713017" w14:textId="77777777" w:rsidR="00264316" w:rsidRPr="00CE17FF" w:rsidRDefault="00264316" w:rsidP="00D12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изменение значений показателей, характеризующих объем оказания муниципальной услуги в социальной сфере;</w:t>
      </w:r>
    </w:p>
    <w:p w14:paraId="394ED05A" w14:textId="77777777" w:rsidR="00264316" w:rsidRPr="00CE17FF" w:rsidRDefault="00264316" w:rsidP="00D12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6" w:history="1">
        <w:r w:rsidRPr="00CE17FF">
          <w:rPr>
            <w:rFonts w:ascii="Arial" w:hAnsi="Arial" w:cs="Arial"/>
          </w:rPr>
          <w:t>статьей 9</w:t>
        </w:r>
      </w:hyperlink>
      <w:r w:rsidRPr="00CE17FF">
        <w:rPr>
          <w:rFonts w:ascii="Arial" w:hAnsi="Arial" w:cs="Arial"/>
        </w:rPr>
        <w:t xml:space="preserve"> Федерального закона;</w:t>
      </w:r>
    </w:p>
    <w:p w14:paraId="1F9BD90D" w14:textId="77777777" w:rsidR="00264316" w:rsidRPr="00CE17FF" w:rsidRDefault="00264316" w:rsidP="00D12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изменение сведений, включенных в форму муниципального социального </w:t>
      </w:r>
      <w:hyperlink r:id="rId27" w:history="1">
        <w:r w:rsidRPr="00CE17FF">
          <w:rPr>
            <w:rFonts w:ascii="Arial" w:hAnsi="Arial" w:cs="Arial"/>
          </w:rPr>
          <w:t>заказа</w:t>
        </w:r>
      </w:hyperlink>
      <w:r w:rsidRPr="00CE17FF">
        <w:rPr>
          <w:rFonts w:ascii="Arial" w:hAnsi="Arial" w:cs="Arial"/>
        </w:rPr>
        <w:t xml:space="preserve"> (приложение к настоящему Порядку).</w:t>
      </w:r>
    </w:p>
    <w:p w14:paraId="38E27EB9" w14:textId="77777777" w:rsidR="00264316" w:rsidRPr="00CE17FF" w:rsidRDefault="00264316" w:rsidP="00D12F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lastRenderedPageBreak/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64243F1E" w14:textId="2B01578F" w:rsidR="00264316" w:rsidRPr="00CE17FF" w:rsidRDefault="00264316" w:rsidP="00397D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8" w:history="1">
        <w:r w:rsidRPr="00CE17FF">
          <w:rPr>
            <w:rFonts w:ascii="Arial" w:hAnsi="Arial" w:cs="Arial"/>
          </w:rPr>
          <w:t>частью 3 статьи 7</w:t>
        </w:r>
      </w:hyperlink>
      <w:r w:rsidRPr="00CE17FF">
        <w:rPr>
          <w:rFonts w:ascii="Arial" w:hAnsi="Arial" w:cs="Arial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r w:rsidR="006E56D2" w:rsidRPr="00CE17FF">
        <w:rPr>
          <w:rFonts w:ascii="Arial" w:hAnsi="Arial" w:cs="Arial"/>
        </w:rPr>
        <w:t>Городского округа Люберцы</w:t>
      </w:r>
      <w:r w:rsidR="00E86E18" w:rsidRPr="00CE17FF">
        <w:rPr>
          <w:rFonts w:ascii="Arial" w:hAnsi="Arial" w:cs="Arial"/>
        </w:rPr>
        <w:t xml:space="preserve"> Московской области</w:t>
      </w:r>
      <w:r w:rsidRPr="00CE17FF">
        <w:rPr>
          <w:rFonts w:ascii="Arial" w:hAnsi="Arial" w:cs="Arial"/>
        </w:rPr>
        <w:t xml:space="preserve">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5D965FC7" w14:textId="77777777" w:rsidR="00264316" w:rsidRPr="00CE17FF" w:rsidRDefault="00264316" w:rsidP="00397D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6CE53520" w14:textId="2DBA4013" w:rsidR="00264316" w:rsidRPr="00CE17FF" w:rsidRDefault="00264316" w:rsidP="00397D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</w:t>
      </w:r>
      <w:r w:rsidR="002C5658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в социальной сфере.</w:t>
      </w:r>
    </w:p>
    <w:p w14:paraId="3033F2AE" w14:textId="34D2D2A5" w:rsidR="00264316" w:rsidRPr="00CE17FF" w:rsidRDefault="00264316" w:rsidP="00F4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12. По результатам оценки </w:t>
      </w:r>
      <w:r w:rsidR="007865E3" w:rsidRPr="00CE17FF">
        <w:rPr>
          <w:rFonts w:ascii="Arial" w:hAnsi="Arial" w:cs="Arial"/>
        </w:rPr>
        <w:t xml:space="preserve">уполномоченным органом значений </w:t>
      </w:r>
      <w:r w:rsidRPr="00CE17FF">
        <w:rPr>
          <w:rFonts w:ascii="Arial" w:hAnsi="Arial" w:cs="Arial"/>
        </w:rPr>
        <w:t xml:space="preserve">показателей, указанных в </w:t>
      </w:r>
      <w:hyperlink r:id="rId29" w:history="1">
        <w:r w:rsidRPr="00CE17FF">
          <w:rPr>
            <w:rFonts w:ascii="Arial" w:hAnsi="Arial" w:cs="Arial"/>
          </w:rPr>
          <w:t>пункте 11</w:t>
        </w:r>
      </w:hyperlink>
      <w:r w:rsidRPr="00CE17FF">
        <w:rPr>
          <w:rFonts w:ascii="Arial" w:hAnsi="Arial" w:cs="Arial"/>
        </w:rPr>
        <w:t xml:space="preserve"> настоящего Порядка:</w:t>
      </w:r>
    </w:p>
    <w:p w14:paraId="53F1BFF9" w14:textId="77777777" w:rsidR="00264316" w:rsidRPr="00CE17FF" w:rsidRDefault="00264316" w:rsidP="00F4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значение показателя, указанного в </w:t>
      </w:r>
      <w:hyperlink r:id="rId30" w:history="1">
        <w:r w:rsidRPr="00CE17FF">
          <w:rPr>
            <w:rFonts w:ascii="Arial" w:hAnsi="Arial" w:cs="Arial"/>
          </w:rPr>
          <w:t>подпункте «а» пункта 11</w:t>
        </w:r>
      </w:hyperlink>
      <w:r w:rsidRPr="00CE17FF">
        <w:rPr>
          <w:rFonts w:ascii="Arial" w:hAnsi="Arial" w:cs="Arial"/>
        </w:rPr>
        <w:t xml:space="preserve"> настоящего Порядка, относится к категории «низкая» либо к категории «высокая»;</w:t>
      </w:r>
    </w:p>
    <w:p w14:paraId="7C5E8739" w14:textId="77777777" w:rsidR="00264316" w:rsidRPr="00CE17FF" w:rsidRDefault="00264316" w:rsidP="00F4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значение показателя, указанного в </w:t>
      </w:r>
      <w:hyperlink r:id="rId31" w:history="1">
        <w:r w:rsidRPr="00CE17FF">
          <w:rPr>
            <w:rFonts w:ascii="Arial" w:hAnsi="Arial" w:cs="Arial"/>
          </w:rPr>
          <w:t>подпункте «б» пункта 11</w:t>
        </w:r>
      </w:hyperlink>
      <w:r w:rsidRPr="00CE17FF">
        <w:rPr>
          <w:rFonts w:ascii="Arial" w:hAnsi="Arial" w:cs="Arial"/>
        </w:rPr>
        <w:t xml:space="preserve"> настоящего Порядка, относится к категории «значительное» либо к категории «незначительное».</w:t>
      </w:r>
    </w:p>
    <w:p w14:paraId="517698C2" w14:textId="0CEDFF88" w:rsidR="00264316" w:rsidRPr="00CE17FF" w:rsidRDefault="00264316" w:rsidP="00F4135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</w:t>
      </w:r>
      <w:r w:rsidR="0006358B" w:rsidRPr="00CE17FF">
        <w:rPr>
          <w:rFonts w:ascii="Arial" w:hAnsi="Arial" w:cs="Arial"/>
        </w:rPr>
        <w:t xml:space="preserve"> уполномоченном органе</w:t>
      </w:r>
      <w:r w:rsidRPr="00CE17FF">
        <w:rPr>
          <w:rFonts w:ascii="Arial" w:hAnsi="Arial" w:cs="Arial"/>
        </w:rPr>
        <w:t xml:space="preserve">, в соответствии с нормативными правовыми актами </w:t>
      </w:r>
      <w:r w:rsidR="00895EA9" w:rsidRPr="00CE17FF">
        <w:rPr>
          <w:rFonts w:ascii="Arial" w:hAnsi="Arial" w:cs="Arial"/>
        </w:rPr>
        <w:t>Г</w:t>
      </w:r>
      <w:r w:rsidR="0074150A" w:rsidRPr="00CE17FF">
        <w:rPr>
          <w:rFonts w:ascii="Arial" w:hAnsi="Arial" w:cs="Arial"/>
        </w:rPr>
        <w:t>ородского округа Люберцы Московской</w:t>
      </w:r>
      <w:r w:rsidR="0074150A" w:rsidRPr="00CE17FF">
        <w:rPr>
          <w:rFonts w:ascii="Arial" w:hAnsi="Arial" w:cs="Arial"/>
          <w:i/>
        </w:rPr>
        <w:t xml:space="preserve"> </w:t>
      </w:r>
      <w:r w:rsidR="0074150A" w:rsidRPr="00CE17FF">
        <w:rPr>
          <w:rFonts w:ascii="Arial" w:hAnsi="Arial" w:cs="Arial"/>
        </w:rPr>
        <w:t>области</w:t>
      </w:r>
      <w:r w:rsidRPr="00CE17FF">
        <w:rPr>
          <w:rFonts w:ascii="Arial" w:hAnsi="Arial" w:cs="Arial"/>
        </w:rPr>
        <w:t xml:space="preserve"> (далее – общественный совет).</w:t>
      </w:r>
    </w:p>
    <w:p w14:paraId="4DCF187A" w14:textId="77777777" w:rsidR="00264316" w:rsidRPr="00CE17FF" w:rsidRDefault="00264316" w:rsidP="00F41356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color w:val="1A1A1A"/>
        </w:rPr>
      </w:pPr>
      <w:r w:rsidRPr="00CE17FF">
        <w:rPr>
          <w:rFonts w:ascii="Arial" w:hAnsi="Arial" w:cs="Arial"/>
          <w:color w:val="1A1A1A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CEADD89" w14:textId="77777777" w:rsidR="00264316" w:rsidRPr="00CE17FF" w:rsidRDefault="00264316" w:rsidP="0028194A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color w:val="1A1A1A"/>
        </w:rPr>
      </w:pPr>
      <w:r w:rsidRPr="00CE17FF">
        <w:rPr>
          <w:rFonts w:ascii="Arial" w:hAnsi="Arial" w:cs="Arial"/>
          <w:color w:val="1A1A1A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794182BE" w14:textId="77777777" w:rsidR="00264316" w:rsidRPr="00CE17FF" w:rsidRDefault="00264316" w:rsidP="0028194A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color w:val="1A1A1A"/>
        </w:rPr>
      </w:pPr>
      <w:r w:rsidRPr="00CE17FF">
        <w:rPr>
          <w:rFonts w:ascii="Arial" w:hAnsi="Arial" w:cs="Arial"/>
          <w:color w:val="1A1A1A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6141B925" w14:textId="77777777" w:rsidR="00264316" w:rsidRPr="00CE17FF" w:rsidRDefault="00264316" w:rsidP="00264316">
      <w:pPr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 w:rsidRPr="00CE17FF">
        <w:rPr>
          <w:rFonts w:ascii="Arial" w:hAnsi="Arial" w:cs="Arial"/>
          <w:color w:val="1A1A1A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</w:t>
      </w:r>
      <w:r w:rsidRPr="00CE17FF">
        <w:rPr>
          <w:rFonts w:ascii="Arial" w:hAnsi="Arial" w:cs="Arial"/>
          <w:color w:val="1A1A1A"/>
        </w:rPr>
        <w:lastRenderedPageBreak/>
        <w:t>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31689FAD" w14:textId="77777777" w:rsidR="00264316" w:rsidRPr="00CE17FF" w:rsidRDefault="00264316" w:rsidP="008E6E45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color w:val="1A1A1A"/>
        </w:rPr>
      </w:pPr>
      <w:r w:rsidRPr="00CE17FF">
        <w:rPr>
          <w:rFonts w:ascii="Arial" w:hAnsi="Arial" w:cs="Arial"/>
          <w:color w:val="1A1A1A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15C28485" w14:textId="66F1AFA9" w:rsidR="00264316" w:rsidRPr="00CE17FF" w:rsidRDefault="00264316" w:rsidP="008E6E45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color w:val="1A1A1A"/>
        </w:rPr>
      </w:pPr>
      <w:r w:rsidRPr="00CE17FF">
        <w:rPr>
          <w:rFonts w:ascii="Arial" w:hAnsi="Arial" w:cs="Arial"/>
          <w:color w:val="1A1A1A"/>
        </w:rPr>
        <w:t>если указанные показатели составляют от 51 процента до 100</w:t>
      </w:r>
      <w:r w:rsidR="004042C9" w:rsidRPr="00CE17FF">
        <w:rPr>
          <w:rFonts w:ascii="Arial" w:hAnsi="Arial" w:cs="Arial"/>
          <w:color w:val="1A1A1A"/>
        </w:rPr>
        <w:t xml:space="preserve">              </w:t>
      </w:r>
      <w:r w:rsidRPr="00CE17FF">
        <w:rPr>
          <w:rFonts w:ascii="Arial" w:hAnsi="Arial" w:cs="Arial"/>
          <w:color w:val="1A1A1A"/>
        </w:rPr>
        <w:t xml:space="preserve"> процентов, - решение о формировании муниципального задания в целях исполнения муниципального социального заказа.</w:t>
      </w:r>
    </w:p>
    <w:p w14:paraId="62629F88" w14:textId="77777777" w:rsidR="00264316" w:rsidRPr="00CE17FF" w:rsidRDefault="00264316" w:rsidP="008E6E45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color w:val="1A1A1A"/>
        </w:rPr>
      </w:pPr>
      <w:r w:rsidRPr="00CE17FF">
        <w:rPr>
          <w:rFonts w:ascii="Arial" w:hAnsi="Arial" w:cs="Arial"/>
          <w:color w:val="1A1A1A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7C8F0D9A" w14:textId="77777777" w:rsidR="00264316" w:rsidRPr="00CE17FF" w:rsidRDefault="00264316" w:rsidP="00A36DD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  <w:color w:val="1A1A1A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1709CE0D" w14:textId="77777777" w:rsidR="00264316" w:rsidRPr="00CE17FF" w:rsidRDefault="00264316" w:rsidP="00622A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E327AFF" w14:textId="1034BEA7" w:rsidR="00264316" w:rsidRPr="00CE17FF" w:rsidRDefault="00264316" w:rsidP="007C59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CE17FF">
        <w:rPr>
          <w:rFonts w:ascii="Arial" w:hAnsi="Arial" w:cs="Arial"/>
        </w:rPr>
        <w:t xml:space="preserve">15. Уполномоченный орган </w:t>
      </w:r>
      <w:r w:rsidR="007C5923" w:rsidRPr="00CE17FF">
        <w:rPr>
          <w:rFonts w:ascii="Arial" w:hAnsi="Arial" w:cs="Arial"/>
        </w:rPr>
        <w:t xml:space="preserve">в соответствии с формой отчета </w:t>
      </w:r>
      <w:r w:rsidRPr="00CE17FF">
        <w:rPr>
          <w:rFonts w:ascii="Arial" w:hAnsi="Arial" w:cs="Arial"/>
        </w:rPr>
        <w:t>об исполнении муниципального социа</w:t>
      </w:r>
      <w:r w:rsidR="007C5923" w:rsidRPr="00CE17FF">
        <w:rPr>
          <w:rFonts w:ascii="Arial" w:hAnsi="Arial" w:cs="Arial"/>
        </w:rPr>
        <w:t xml:space="preserve">льного заказа </w:t>
      </w:r>
      <w:r w:rsidRPr="00CE17FF">
        <w:rPr>
          <w:rFonts w:ascii="Arial" w:hAnsi="Arial" w:cs="Arial"/>
        </w:rPr>
        <w:t xml:space="preserve">на оказание муниципальных услуг в социальной сфере, отнесенных к полномочиям органов местного самоуправления </w:t>
      </w:r>
      <w:r w:rsidR="00974C0C" w:rsidRPr="00CE17FF">
        <w:rPr>
          <w:rFonts w:ascii="Arial" w:hAnsi="Arial" w:cs="Arial"/>
        </w:rPr>
        <w:t>Г</w:t>
      </w:r>
      <w:r w:rsidR="00D57EC1" w:rsidRPr="00CE17FF">
        <w:rPr>
          <w:rFonts w:ascii="Arial" w:hAnsi="Arial" w:cs="Arial"/>
        </w:rPr>
        <w:t>ородского округа Люберцы Московской области</w:t>
      </w:r>
      <w:r w:rsidRPr="00CE17FF">
        <w:rPr>
          <w:rFonts w:ascii="Arial" w:hAnsi="Arial" w:cs="Arial"/>
        </w:rPr>
        <w:t xml:space="preserve">, </w:t>
      </w:r>
      <w:r w:rsidRPr="00CE17FF">
        <w:rPr>
          <w:rFonts w:ascii="Arial" w:hAnsi="Arial" w:cs="Arial"/>
          <w:iCs/>
        </w:rPr>
        <w:t xml:space="preserve">утвержденной </w:t>
      </w:r>
      <w:r w:rsidR="00635BD4" w:rsidRPr="00CE17FF">
        <w:rPr>
          <w:rFonts w:ascii="Arial" w:hAnsi="Arial" w:cs="Arial"/>
          <w:iCs/>
        </w:rPr>
        <w:t>П</w:t>
      </w:r>
      <w:r w:rsidRPr="00CE17FF">
        <w:rPr>
          <w:rFonts w:ascii="Arial" w:hAnsi="Arial" w:cs="Arial"/>
          <w:iCs/>
        </w:rPr>
        <w:t>остановлением администрации</w:t>
      </w:r>
      <w:r w:rsidRPr="00CE17FF">
        <w:rPr>
          <w:rFonts w:ascii="Arial" w:hAnsi="Arial" w:cs="Arial"/>
          <w:i/>
        </w:rPr>
        <w:t xml:space="preserve"> </w:t>
      </w:r>
      <w:r w:rsidR="003A169F" w:rsidRPr="00CE17FF">
        <w:rPr>
          <w:rFonts w:ascii="Arial" w:hAnsi="Arial" w:cs="Arial"/>
        </w:rPr>
        <w:t>Г</w:t>
      </w:r>
      <w:r w:rsidR="008C7D2F" w:rsidRPr="00CE17FF">
        <w:rPr>
          <w:rFonts w:ascii="Arial" w:hAnsi="Arial" w:cs="Arial"/>
        </w:rPr>
        <w:t>ородско</w:t>
      </w:r>
      <w:r w:rsidR="003A169F" w:rsidRPr="00CE17FF">
        <w:rPr>
          <w:rFonts w:ascii="Arial" w:hAnsi="Arial" w:cs="Arial"/>
        </w:rPr>
        <w:t>го</w:t>
      </w:r>
      <w:r w:rsidR="008C7D2F" w:rsidRPr="00CE17FF">
        <w:rPr>
          <w:rFonts w:ascii="Arial" w:hAnsi="Arial" w:cs="Arial"/>
        </w:rPr>
        <w:t xml:space="preserve"> округ</w:t>
      </w:r>
      <w:r w:rsidR="003A169F" w:rsidRPr="00CE17FF">
        <w:rPr>
          <w:rFonts w:ascii="Arial" w:hAnsi="Arial" w:cs="Arial"/>
        </w:rPr>
        <w:t>а</w:t>
      </w:r>
      <w:r w:rsidR="008C7D2F" w:rsidRPr="00CE17FF">
        <w:rPr>
          <w:rFonts w:ascii="Arial" w:hAnsi="Arial" w:cs="Arial"/>
        </w:rPr>
        <w:t xml:space="preserve"> Люберцы Московской области</w:t>
      </w:r>
      <w:r w:rsidRPr="00CE17FF">
        <w:rPr>
          <w:rFonts w:ascii="Arial" w:hAnsi="Arial" w:cs="Arial"/>
        </w:rPr>
        <w:t>, формирует отчет об исполнении муниципального</w:t>
      </w:r>
      <w:r w:rsidRPr="00CE17FF">
        <w:rPr>
          <w:rFonts w:ascii="Arial" w:hAnsi="Arial" w:cs="Arial"/>
          <w:iCs/>
        </w:rPr>
        <w:t xml:space="preserve"> социального заказа по итогам исполнения </w:t>
      </w:r>
      <w:r w:rsidRPr="00CE17FF">
        <w:rPr>
          <w:rFonts w:ascii="Arial" w:hAnsi="Arial" w:cs="Arial"/>
        </w:rPr>
        <w:t>муниципального</w:t>
      </w:r>
      <w:r w:rsidRPr="00CE17FF">
        <w:rPr>
          <w:rFonts w:ascii="Arial" w:hAnsi="Arial" w:cs="Arial"/>
          <w:iCs/>
        </w:rPr>
        <w:t xml:space="preserve"> социального заказа за 9 месяцев текущего финансового года, а также отчет об исполнении </w:t>
      </w:r>
      <w:r w:rsidRPr="00CE17FF">
        <w:rPr>
          <w:rFonts w:ascii="Arial" w:hAnsi="Arial" w:cs="Arial"/>
        </w:rPr>
        <w:t>муниципального</w:t>
      </w:r>
      <w:r w:rsidRPr="00CE17FF">
        <w:rPr>
          <w:rFonts w:ascii="Arial" w:hAnsi="Arial" w:cs="Arial"/>
          <w:iCs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2" w:history="1">
        <w:r w:rsidRPr="00CE17FF">
          <w:rPr>
            <w:rFonts w:ascii="Arial" w:hAnsi="Arial" w:cs="Arial"/>
            <w:iCs/>
          </w:rPr>
          <w:t>частью 6 статьи 9</w:t>
        </w:r>
      </w:hyperlink>
      <w:r w:rsidRPr="00CE17FF">
        <w:rPr>
          <w:rFonts w:ascii="Arial" w:hAnsi="Arial" w:cs="Arial"/>
          <w:iCs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CE17FF">
        <w:rPr>
          <w:rFonts w:ascii="Arial" w:hAnsi="Arial" w:cs="Arial"/>
        </w:rPr>
        <w:t>муниципальной</w:t>
      </w:r>
      <w:r w:rsidRPr="00CE17FF">
        <w:rPr>
          <w:rFonts w:ascii="Arial" w:hAnsi="Arial" w:cs="Arial"/>
          <w:iCs/>
        </w:rPr>
        <w:t xml:space="preserve"> услуги в социальной сфере, включенных в отчеты о выполнении </w:t>
      </w:r>
      <w:r w:rsidRPr="00CE17FF">
        <w:rPr>
          <w:rFonts w:ascii="Arial" w:hAnsi="Arial" w:cs="Arial"/>
        </w:rPr>
        <w:t>муниципального</w:t>
      </w:r>
      <w:r w:rsidRPr="00CE17FF">
        <w:rPr>
          <w:rFonts w:ascii="Arial" w:hAnsi="Arial" w:cs="Arial"/>
          <w:iCs/>
        </w:rPr>
        <w:t xml:space="preserve"> задания </w:t>
      </w:r>
      <w:r w:rsidRPr="00CE17FF">
        <w:rPr>
          <w:rFonts w:ascii="Arial" w:hAnsi="Arial" w:cs="Arial"/>
        </w:rPr>
        <w:t>муниципальных</w:t>
      </w:r>
      <w:r w:rsidRPr="00CE17FF">
        <w:rPr>
          <w:rFonts w:ascii="Arial" w:hAnsi="Arial" w:cs="Arial"/>
          <w:iCs/>
        </w:rPr>
        <w:t xml:space="preserve"> учреждений, функции и полномочия учредителя которых осуществляет уполномоченный орган.</w:t>
      </w:r>
    </w:p>
    <w:p w14:paraId="21A58445" w14:textId="77777777" w:rsidR="00264316" w:rsidRPr="00CE17FF" w:rsidRDefault="00264316" w:rsidP="006244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65D019D0" w14:textId="77777777" w:rsidR="00264316" w:rsidRPr="00CE17FF" w:rsidRDefault="00264316" w:rsidP="00B204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lastRenderedPageBreak/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7B7B3D17" w14:textId="7F51033F" w:rsidR="00264316" w:rsidRPr="00CE17FF" w:rsidRDefault="00264316" w:rsidP="007C6A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</w:t>
      </w:r>
      <w:r w:rsidR="00635BD4" w:rsidRPr="00CE17FF">
        <w:rPr>
          <w:rFonts w:ascii="Arial" w:hAnsi="Arial" w:cs="Arial"/>
        </w:rPr>
        <w:t>П</w:t>
      </w:r>
      <w:r w:rsidRPr="00CE17FF">
        <w:rPr>
          <w:rFonts w:ascii="Arial" w:hAnsi="Arial" w:cs="Arial"/>
        </w:rPr>
        <w:t xml:space="preserve">остановлением </w:t>
      </w:r>
      <w:r w:rsidRPr="00CE17FF">
        <w:rPr>
          <w:rFonts w:ascii="Arial" w:hAnsi="Arial" w:cs="Arial"/>
          <w:iCs/>
        </w:rPr>
        <w:t>администрации</w:t>
      </w:r>
      <w:r w:rsidRPr="00CE17FF">
        <w:rPr>
          <w:rFonts w:ascii="Arial" w:hAnsi="Arial" w:cs="Arial"/>
          <w:i/>
        </w:rPr>
        <w:t xml:space="preserve"> </w:t>
      </w:r>
      <w:r w:rsidR="00394C7A" w:rsidRPr="00CE17FF">
        <w:rPr>
          <w:rFonts w:ascii="Arial" w:hAnsi="Arial" w:cs="Arial"/>
        </w:rPr>
        <w:t>Г</w:t>
      </w:r>
      <w:r w:rsidR="00291B0C" w:rsidRPr="00CE17FF">
        <w:rPr>
          <w:rFonts w:ascii="Arial" w:hAnsi="Arial" w:cs="Arial"/>
        </w:rPr>
        <w:t>ородско</w:t>
      </w:r>
      <w:r w:rsidR="00394C7A" w:rsidRPr="00CE17FF">
        <w:rPr>
          <w:rFonts w:ascii="Arial" w:hAnsi="Arial" w:cs="Arial"/>
        </w:rPr>
        <w:t>го</w:t>
      </w:r>
      <w:r w:rsidR="00291B0C" w:rsidRPr="00CE17FF">
        <w:rPr>
          <w:rFonts w:ascii="Arial" w:hAnsi="Arial" w:cs="Arial"/>
        </w:rPr>
        <w:t xml:space="preserve"> округ</w:t>
      </w:r>
      <w:r w:rsidR="00394C7A" w:rsidRPr="00CE17FF">
        <w:rPr>
          <w:rFonts w:ascii="Arial" w:hAnsi="Arial" w:cs="Arial"/>
        </w:rPr>
        <w:t>а</w:t>
      </w:r>
      <w:r w:rsidR="00291B0C" w:rsidRPr="00CE17FF">
        <w:rPr>
          <w:rFonts w:ascii="Arial" w:hAnsi="Arial" w:cs="Arial"/>
        </w:rPr>
        <w:t xml:space="preserve"> Люберцы Московской области</w:t>
      </w:r>
      <w:r w:rsidRPr="00CE17FF">
        <w:rPr>
          <w:rFonts w:ascii="Arial" w:hAnsi="Arial" w:cs="Arial"/>
        </w:rPr>
        <w:t>.</w:t>
      </w:r>
    </w:p>
    <w:p w14:paraId="41E39736" w14:textId="50A7547F" w:rsidR="00264316" w:rsidRPr="00CE17FF" w:rsidRDefault="00264316" w:rsidP="00FB438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18. Предметом контроля за оказанием муниципальных услуг в социальной сфере исполнителями услуг, не являющимися </w:t>
      </w:r>
      <w:r w:rsidR="00FB4388" w:rsidRPr="00CE17FF">
        <w:rPr>
          <w:rFonts w:ascii="Arial" w:hAnsi="Arial" w:cs="Arial"/>
        </w:rPr>
        <w:t xml:space="preserve">муниципальными </w:t>
      </w:r>
      <w:r w:rsidRPr="00CE17FF">
        <w:rPr>
          <w:rFonts w:ascii="Arial" w:hAnsi="Arial" w:cs="Arial"/>
        </w:rPr>
        <w:t>учреждениями, является достижение показателей, характеризующих качество и (или) объем оказания муниципальной</w:t>
      </w:r>
      <w:r w:rsidR="00FB4388" w:rsidRPr="00CE17FF">
        <w:rPr>
          <w:rFonts w:ascii="Arial" w:hAnsi="Arial" w:cs="Arial"/>
        </w:rPr>
        <w:t xml:space="preserve"> услуги в социальной сфере, </w:t>
      </w:r>
      <w:r w:rsidRPr="00CE17FF">
        <w:rPr>
          <w:rFonts w:ascii="Arial" w:hAnsi="Arial" w:cs="Arial"/>
        </w:rPr>
        <w:t>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</w:t>
      </w:r>
      <w:r w:rsidR="00FB4388" w:rsidRPr="00CE17FF">
        <w:rPr>
          <w:rFonts w:ascii="Arial" w:hAnsi="Arial" w:cs="Arial"/>
        </w:rPr>
        <w:t xml:space="preserve">го правового акта - требований </w:t>
      </w:r>
      <w:r w:rsidRPr="00CE17FF">
        <w:rPr>
          <w:rFonts w:ascii="Arial" w:hAnsi="Arial" w:cs="Arial"/>
        </w:rPr>
        <w:t>к условиям и порядку оказания муниципальной</w:t>
      </w:r>
      <w:r w:rsidR="00FB4388" w:rsidRPr="00CE17FF">
        <w:rPr>
          <w:rFonts w:ascii="Arial" w:hAnsi="Arial" w:cs="Arial"/>
        </w:rPr>
        <w:t xml:space="preserve"> услуги </w:t>
      </w:r>
      <w:r w:rsidRPr="00CE17FF">
        <w:rPr>
          <w:rFonts w:ascii="Arial" w:hAnsi="Arial" w:cs="Arial"/>
        </w:rPr>
        <w:t>в социальной сфере, установленных уполномоченным органом.</w:t>
      </w:r>
    </w:p>
    <w:p w14:paraId="532CD632" w14:textId="77777777" w:rsidR="00264316" w:rsidRPr="00CE17FF" w:rsidRDefault="00264316" w:rsidP="0091634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7A22255C" w14:textId="77271D7D" w:rsidR="00264316" w:rsidRPr="00CE17FF" w:rsidRDefault="00264316" w:rsidP="004042C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20. Уполномоченным органо</w:t>
      </w:r>
      <w:r w:rsidR="00CD634E" w:rsidRPr="00CE17FF">
        <w:rPr>
          <w:rFonts w:ascii="Arial" w:hAnsi="Arial" w:cs="Arial"/>
        </w:rPr>
        <w:t>м проводятся плановые проверки</w:t>
      </w:r>
      <w:r w:rsidR="004042C9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в соответствии с утвержденным им плано</w:t>
      </w:r>
      <w:r w:rsidR="00CD634E" w:rsidRPr="00CE17FF">
        <w:rPr>
          <w:rFonts w:ascii="Arial" w:hAnsi="Arial" w:cs="Arial"/>
        </w:rPr>
        <w:t xml:space="preserve">м проведения плановых проверок </w:t>
      </w:r>
      <w:r w:rsidRPr="00CE17FF">
        <w:rPr>
          <w:rFonts w:ascii="Arial" w:hAnsi="Arial" w:cs="Arial"/>
        </w:rPr>
        <w:t xml:space="preserve">на соответствующий финансовый год, но не чаще одного раза в 2 года </w:t>
      </w:r>
      <w:r w:rsidRPr="00CE17FF">
        <w:rPr>
          <w:rFonts w:ascii="Arial" w:hAnsi="Arial" w:cs="Arial"/>
        </w:rPr>
        <w:br/>
        <w:t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</w:t>
      </w:r>
      <w:r w:rsidR="00CD634E" w:rsidRPr="00CE17FF">
        <w:rPr>
          <w:rFonts w:ascii="Arial" w:hAnsi="Arial" w:cs="Arial"/>
        </w:rPr>
        <w:t xml:space="preserve"> услуги в социальной сфере </w:t>
      </w:r>
      <w:r w:rsidRPr="00CE17FF">
        <w:rPr>
          <w:rFonts w:ascii="Arial" w:hAnsi="Arial" w:cs="Arial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0B003B87" w14:textId="32A346C9" w:rsidR="00264316" w:rsidRPr="00CE17FF" w:rsidRDefault="00264316" w:rsidP="006E35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21. Внеплановые проверки проводятся на основании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22F85C52" w14:textId="2E17BD5C" w:rsidR="00264316" w:rsidRPr="00CE17FF" w:rsidRDefault="00AB5008" w:rsidP="006E35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1)</w:t>
      </w:r>
      <w:r w:rsidR="00264316" w:rsidRPr="00CE17FF">
        <w:rPr>
          <w:rFonts w:ascii="Arial" w:hAnsi="Arial" w:cs="Arial"/>
        </w:rPr>
        <w:t xml:space="preserve"> поступление обращений и требований контрольно-надзорных </w:t>
      </w:r>
      <w:r w:rsidR="00264316" w:rsidRPr="00CE17FF">
        <w:rPr>
          <w:rFonts w:ascii="Arial" w:hAnsi="Arial" w:cs="Arial"/>
        </w:rPr>
        <w:br/>
        <w:t>и правоохранительных органов Российской Федерации;</w:t>
      </w:r>
    </w:p>
    <w:p w14:paraId="2CFA8B0F" w14:textId="77777777" w:rsidR="00264316" w:rsidRPr="00CE17FF" w:rsidRDefault="00264316" w:rsidP="006E35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22B58D0D" w14:textId="77777777" w:rsidR="00264316" w:rsidRPr="00CE17FF" w:rsidRDefault="00264316" w:rsidP="00ED39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22. Проверки подразделяются на:</w:t>
      </w:r>
    </w:p>
    <w:p w14:paraId="29F0F3F5" w14:textId="77777777" w:rsidR="00264316" w:rsidRPr="00CE17FF" w:rsidRDefault="00264316" w:rsidP="00ED39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1BCBB561" w14:textId="77777777" w:rsidR="00264316" w:rsidRPr="00CE17FF" w:rsidRDefault="00264316" w:rsidP="00ED39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lastRenderedPageBreak/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70FA06A1" w14:textId="77777777" w:rsidR="00264316" w:rsidRPr="00CE17FF" w:rsidRDefault="00264316" w:rsidP="00DF06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42DD37C3" w14:textId="77777777" w:rsidR="00264316" w:rsidRPr="00CE17FF" w:rsidRDefault="00264316" w:rsidP="00DF06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3BB1159F" w14:textId="77777777" w:rsidR="00264316" w:rsidRPr="00CE17FF" w:rsidRDefault="00264316" w:rsidP="00DF06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1397502D" w14:textId="77777777" w:rsidR="00264316" w:rsidRPr="00CE17FF" w:rsidRDefault="00264316" w:rsidP="008264E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CE17FF">
        <w:rPr>
          <w:rFonts w:ascii="Arial" w:hAnsi="Arial" w:cs="Arial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CE17FF">
        <w:rPr>
          <w:rFonts w:ascii="Arial" w:hAnsi="Arial" w:cs="Arial"/>
        </w:rPr>
        <w:br/>
        <w:t>в информационно-телекоммуникационной сети Интернет.</w:t>
      </w:r>
    </w:p>
    <w:p w14:paraId="2EEB98E7" w14:textId="77777777" w:rsidR="00264316" w:rsidRPr="00CE17FF" w:rsidRDefault="00264316" w:rsidP="008264E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CE17FF">
        <w:rPr>
          <w:rFonts w:ascii="Arial" w:hAnsi="Arial" w:cs="Arial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CE17FF">
        <w:rPr>
          <w:rFonts w:ascii="Arial" w:hAnsi="Arial" w:cs="Arial"/>
        </w:rPr>
        <w:br/>
        <w:t>и направленного по адресу электронной почты исполнителя услуг, или иным доступным способом.</w:t>
      </w:r>
    </w:p>
    <w:p w14:paraId="1F55A57E" w14:textId="77777777" w:rsidR="00264316" w:rsidRPr="00CE17FF" w:rsidRDefault="00264316" w:rsidP="008264E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CE17FF">
        <w:rPr>
          <w:rFonts w:ascii="Arial" w:hAnsi="Arial" w:cs="Arial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33BAA8DE" w14:textId="77777777" w:rsidR="00264316" w:rsidRPr="00CE17FF" w:rsidRDefault="00264316" w:rsidP="00CA4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25. Результаты проведения проверки отражаются в акте проверки </w:t>
      </w:r>
      <w:r w:rsidRPr="00CE17FF">
        <w:rPr>
          <w:rFonts w:ascii="Arial" w:hAnsi="Arial" w:cs="Arial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1AED1B2D" w14:textId="77777777" w:rsidR="00264316" w:rsidRPr="00CE17FF" w:rsidRDefault="00264316" w:rsidP="00CA4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Указанные документы (копии) и материалы прилагаются к акту проверки.</w:t>
      </w:r>
    </w:p>
    <w:p w14:paraId="15384E9D" w14:textId="77777777" w:rsidR="00264316" w:rsidRPr="00CE17FF" w:rsidRDefault="00264316" w:rsidP="00CA4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В зависимости от формы проведения проверки в акте проверки указывается место проведения проверки.</w:t>
      </w:r>
    </w:p>
    <w:p w14:paraId="2C2C9888" w14:textId="77777777" w:rsidR="00264316" w:rsidRPr="00CE17FF" w:rsidRDefault="00264316" w:rsidP="00CA415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45E4556C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26. Акт проверки должен содержать в себе описание нарушений, выявленных в ходе ее проведения.</w:t>
      </w:r>
    </w:p>
    <w:p w14:paraId="63ADFD07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lastRenderedPageBreak/>
        <w:t>В описании каждого нарушения, выявленного в ходе проведения проверки, указываются в том числе:</w:t>
      </w:r>
    </w:p>
    <w:p w14:paraId="24D0EBDB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1) положения нормативных правовых актов, которые были нарушены;</w:t>
      </w:r>
    </w:p>
    <w:p w14:paraId="7DF50320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2) период, к которому относится выявленное нарушение.</w:t>
      </w:r>
    </w:p>
    <w:p w14:paraId="3B85E946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1B52E5A5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56409BCB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2) анализ причин отклонения фактических значений, характеризующих качество и (или) объем оказания муниципальной услуги, </w:t>
      </w:r>
      <w:r w:rsidRPr="00CE17FF">
        <w:rPr>
          <w:rFonts w:ascii="Arial" w:hAnsi="Arial" w:cs="Arial"/>
        </w:rPr>
        <w:br/>
        <w:t>от плановых значений, установленных соглашением;</w:t>
      </w:r>
    </w:p>
    <w:p w14:paraId="07A5A513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78BA73B6" w14:textId="77777777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23F5F498" w14:textId="717BCBF4" w:rsidR="00264316" w:rsidRPr="00CE17FF" w:rsidRDefault="00264316" w:rsidP="0097161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2DB53F37" w14:textId="77777777" w:rsidR="00264316" w:rsidRPr="00CE17FF" w:rsidRDefault="00264316" w:rsidP="00262BA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1D46EC36" w14:textId="77777777" w:rsidR="00264316" w:rsidRPr="00CE17FF" w:rsidRDefault="00264316" w:rsidP="00E274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29. Материалы по результатам проверки, а также иные документы </w:t>
      </w:r>
      <w:r w:rsidRPr="00CE17FF">
        <w:rPr>
          <w:rFonts w:ascii="Arial" w:hAnsi="Arial" w:cs="Arial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44E0952E" w14:textId="77777777" w:rsidR="00264316" w:rsidRPr="00CE17FF" w:rsidRDefault="00264316" w:rsidP="00E274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30. На основании акта проверки уполномоченный орган:</w:t>
      </w:r>
    </w:p>
    <w:p w14:paraId="76C7DD13" w14:textId="77777777" w:rsidR="00264316" w:rsidRPr="00CE17FF" w:rsidRDefault="00264316" w:rsidP="00E274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6C791A29" w14:textId="36A055DC" w:rsidR="00264316" w:rsidRPr="00CE17FF" w:rsidRDefault="00264316" w:rsidP="00E274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</w:t>
      </w:r>
      <w:r w:rsidR="00E274FB" w:rsidRPr="00CE17FF">
        <w:rPr>
          <w:rFonts w:ascii="Arial" w:hAnsi="Arial" w:cs="Arial"/>
        </w:rPr>
        <w:t xml:space="preserve">го правового акта - требований </w:t>
      </w:r>
      <w:r w:rsidRPr="00CE17FF">
        <w:rPr>
          <w:rFonts w:ascii="Arial" w:hAnsi="Arial" w:cs="Arial"/>
        </w:rPr>
        <w:t>к условиям и порядку оказания муниципальной</w:t>
      </w:r>
      <w:r w:rsidR="00E274FB" w:rsidRPr="00CE17FF">
        <w:rPr>
          <w:rFonts w:ascii="Arial" w:hAnsi="Arial" w:cs="Arial"/>
        </w:rPr>
        <w:t xml:space="preserve"> услуги </w:t>
      </w:r>
      <w:r w:rsidRPr="00CE17FF">
        <w:rPr>
          <w:rFonts w:ascii="Arial" w:hAnsi="Arial" w:cs="Arial"/>
        </w:rPr>
        <w:t>в социальной сфере, установленных уполномоченным органом;</w:t>
      </w:r>
    </w:p>
    <w:p w14:paraId="7CED8543" w14:textId="2B262E42" w:rsidR="00264316" w:rsidRPr="00CE17FF" w:rsidRDefault="00264316" w:rsidP="00E274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3) принимает решение о возврате средств субсидии в бюджет </w:t>
      </w:r>
      <w:r w:rsidR="004042C9" w:rsidRPr="00CE17FF">
        <w:rPr>
          <w:rFonts w:ascii="Arial" w:hAnsi="Arial" w:cs="Arial"/>
        </w:rPr>
        <w:t>Городского округа Люберцы</w:t>
      </w:r>
      <w:r w:rsidR="00BB2E70" w:rsidRPr="00CE17FF">
        <w:rPr>
          <w:rFonts w:ascii="Arial" w:hAnsi="Arial" w:cs="Arial"/>
        </w:rPr>
        <w:t xml:space="preserve"> Московской области</w:t>
      </w:r>
      <w:r w:rsidRPr="00CE17FF">
        <w:rPr>
          <w:rFonts w:ascii="Arial" w:hAnsi="Arial" w:cs="Arial"/>
          <w:color w:val="2E74B5" w:themeColor="accent5" w:themeShade="BF"/>
        </w:rPr>
        <w:t xml:space="preserve"> </w:t>
      </w:r>
      <w:r w:rsidRPr="00CE17FF">
        <w:rPr>
          <w:rFonts w:ascii="Arial" w:hAnsi="Arial" w:cs="Arial"/>
        </w:rPr>
        <w:t>в соответствии с бюджетным законодательством Российской Федерации в случаях, установленных соглашением;</w:t>
      </w:r>
    </w:p>
    <w:p w14:paraId="3F1E4A9C" w14:textId="77777777" w:rsidR="00264316" w:rsidRPr="00CE17FF" w:rsidRDefault="00264316" w:rsidP="00E274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CE17FF">
        <w:rPr>
          <w:rFonts w:ascii="Arial" w:hAnsi="Arial" w:cs="Arial"/>
        </w:rPr>
        <w:br/>
        <w:t xml:space="preserve">по результатам проверки был установлен факт неоказания муниципальной услуги в </w:t>
      </w:r>
      <w:r w:rsidRPr="00CE17FF">
        <w:rPr>
          <w:rFonts w:ascii="Arial" w:hAnsi="Arial" w:cs="Arial"/>
        </w:rPr>
        <w:lastRenderedPageBreak/>
        <w:t>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08211279" w14:textId="66551490" w:rsidR="00264316" w:rsidRPr="00CE17FF" w:rsidRDefault="00264316" w:rsidP="00E274F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5) расторгает соглашение в </w:t>
      </w:r>
      <w:r w:rsidR="00E274FB" w:rsidRPr="00CE17FF">
        <w:rPr>
          <w:rFonts w:ascii="Arial" w:hAnsi="Arial" w:cs="Arial"/>
        </w:rPr>
        <w:t xml:space="preserve">случае выявления более 3 фактов </w:t>
      </w:r>
      <w:r w:rsidRPr="00CE17FF">
        <w:rPr>
          <w:rFonts w:ascii="Arial" w:hAnsi="Arial" w:cs="Arial"/>
        </w:rPr>
        <w:t>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77CE7097" w14:textId="77777777" w:rsidR="00264316" w:rsidRPr="00CE17FF" w:rsidRDefault="00264316" w:rsidP="003B3D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45C23961" w14:textId="77777777" w:rsidR="00264316" w:rsidRPr="00CE17FF" w:rsidRDefault="00264316" w:rsidP="003B3D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47202710" w14:textId="46F58CF3" w:rsidR="00264316" w:rsidRPr="00CE17FF" w:rsidRDefault="00264316" w:rsidP="00CC63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</w:t>
      </w:r>
      <w:r w:rsidR="00635BD4" w:rsidRPr="00CE17FF">
        <w:rPr>
          <w:rFonts w:ascii="Arial" w:hAnsi="Arial" w:cs="Arial"/>
        </w:rPr>
        <w:t>П</w:t>
      </w:r>
      <w:r w:rsidRPr="00CE17FF">
        <w:rPr>
          <w:rFonts w:ascii="Arial" w:hAnsi="Arial" w:cs="Arial"/>
        </w:rPr>
        <w:t xml:space="preserve">остановлением администрации </w:t>
      </w:r>
      <w:r w:rsidR="00F06C9B" w:rsidRPr="00CE17FF">
        <w:rPr>
          <w:rFonts w:ascii="Arial" w:hAnsi="Arial" w:cs="Arial"/>
        </w:rPr>
        <w:t>Г</w:t>
      </w:r>
      <w:r w:rsidR="00D93798" w:rsidRPr="00CE17FF">
        <w:rPr>
          <w:rFonts w:ascii="Arial" w:hAnsi="Arial" w:cs="Arial"/>
        </w:rPr>
        <w:t>ородско</w:t>
      </w:r>
      <w:r w:rsidR="00F06C9B" w:rsidRPr="00CE17FF">
        <w:rPr>
          <w:rFonts w:ascii="Arial" w:hAnsi="Arial" w:cs="Arial"/>
        </w:rPr>
        <w:t xml:space="preserve">го </w:t>
      </w:r>
      <w:r w:rsidR="00D93798" w:rsidRPr="00CE17FF">
        <w:rPr>
          <w:rFonts w:ascii="Arial" w:hAnsi="Arial" w:cs="Arial"/>
        </w:rPr>
        <w:t>округ</w:t>
      </w:r>
      <w:r w:rsidR="00F06C9B" w:rsidRPr="00CE17FF">
        <w:rPr>
          <w:rFonts w:ascii="Arial" w:hAnsi="Arial" w:cs="Arial"/>
        </w:rPr>
        <w:t>а</w:t>
      </w:r>
      <w:r w:rsidR="00D93798" w:rsidRPr="00CE17FF">
        <w:rPr>
          <w:rFonts w:ascii="Arial" w:hAnsi="Arial" w:cs="Arial"/>
        </w:rPr>
        <w:t xml:space="preserve"> Люберцы Московской области</w:t>
      </w:r>
      <w:r w:rsidRPr="00CE17FF">
        <w:rPr>
          <w:rFonts w:ascii="Arial" w:hAnsi="Arial" w:cs="Arial"/>
          <w:i/>
        </w:rPr>
        <w:t xml:space="preserve"> </w:t>
      </w:r>
      <w:r w:rsidRPr="00CE17FF">
        <w:rPr>
          <w:rFonts w:ascii="Arial" w:hAnsi="Arial" w:cs="Arial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Pr="00CE17FF">
        <w:rPr>
          <w:rFonts w:ascii="Arial" w:hAnsi="Arial" w:cs="Arial"/>
          <w:iCs/>
        </w:rPr>
        <w:t>высшим исполнительным органом субъекта Российской Федерации</w:t>
      </w:r>
      <w:r w:rsidRPr="00CE17FF">
        <w:rPr>
          <w:rFonts w:ascii="Arial" w:hAnsi="Arial" w:cs="Arial"/>
        </w:rPr>
        <w:t>.</w:t>
      </w:r>
    </w:p>
    <w:p w14:paraId="70957397" w14:textId="308056FA" w:rsidR="00FA6F02" w:rsidRPr="00CE17FF" w:rsidRDefault="00FA6F02" w:rsidP="00F26B8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</w:p>
    <w:p w14:paraId="10DBA40B" w14:textId="5530FA22" w:rsidR="00E7764B" w:rsidRPr="00CE17FF" w:rsidRDefault="00E7764B" w:rsidP="00F26B87">
      <w:pPr>
        <w:tabs>
          <w:tab w:val="left" w:pos="851"/>
        </w:tabs>
        <w:ind w:firstLine="709"/>
        <w:jc w:val="both"/>
        <w:rPr>
          <w:rFonts w:ascii="Arial" w:hAnsi="Arial" w:cs="Arial"/>
        </w:rPr>
      </w:pPr>
    </w:p>
    <w:p w14:paraId="52F8D6C6" w14:textId="4428A313" w:rsidR="00E7764B" w:rsidRPr="00CE17FF" w:rsidRDefault="00E7764B" w:rsidP="00F26B87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</w:rPr>
      </w:pPr>
    </w:p>
    <w:p w14:paraId="5FAAAD17" w14:textId="55EA0214" w:rsidR="00AA6B1B" w:rsidRPr="00CE17FF" w:rsidRDefault="00AA6B1B" w:rsidP="005F4D33">
      <w:pPr>
        <w:tabs>
          <w:tab w:val="left" w:pos="851"/>
        </w:tabs>
        <w:jc w:val="both"/>
        <w:rPr>
          <w:rFonts w:ascii="Arial" w:hAnsi="Arial" w:cs="Arial"/>
          <w:color w:val="000000"/>
        </w:rPr>
        <w:sectPr w:rsidR="00AA6B1B" w:rsidRPr="00CE17FF" w:rsidSect="00CE17FF">
          <w:headerReference w:type="default" r:id="rId3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5"/>
        <w:gridCol w:w="7296"/>
      </w:tblGrid>
      <w:tr w:rsidR="004042C9" w:rsidRPr="00CE17FF" w14:paraId="5B15D507" w14:textId="77777777" w:rsidTr="004042C9">
        <w:tc>
          <w:tcPr>
            <w:tcW w:w="7295" w:type="dxa"/>
          </w:tcPr>
          <w:p w14:paraId="228C744A" w14:textId="77777777" w:rsidR="004042C9" w:rsidRPr="00CE17FF" w:rsidRDefault="004042C9" w:rsidP="00632C65">
            <w:pPr>
              <w:tabs>
                <w:tab w:val="left" w:pos="993"/>
                <w:tab w:val="left" w:pos="1276"/>
                <w:tab w:val="left" w:pos="1701"/>
                <w:tab w:val="left" w:pos="11766"/>
              </w:tabs>
              <w:ind w:right="-3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6" w:type="dxa"/>
          </w:tcPr>
          <w:p w14:paraId="28685E68" w14:textId="77777777" w:rsidR="00300ECC" w:rsidRPr="00CE17FF" w:rsidRDefault="004042C9" w:rsidP="004042C9">
            <w:pPr>
              <w:tabs>
                <w:tab w:val="left" w:pos="993"/>
                <w:tab w:val="left" w:pos="1276"/>
                <w:tab w:val="left" w:pos="1701"/>
                <w:tab w:val="left" w:pos="11766"/>
              </w:tabs>
              <w:ind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  <w:p w14:paraId="2C783471" w14:textId="77777777" w:rsidR="00300ECC" w:rsidRPr="00CE17FF" w:rsidRDefault="00300ECC" w:rsidP="00300ECC">
            <w:pPr>
              <w:tabs>
                <w:tab w:val="left" w:pos="993"/>
                <w:tab w:val="left" w:pos="1276"/>
                <w:tab w:val="left" w:pos="1701"/>
                <w:tab w:val="left" w:pos="11766"/>
              </w:tabs>
              <w:ind w:right="-3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4042C9" w:rsidRPr="00CE17FF">
              <w:rPr>
                <w:rFonts w:ascii="Arial" w:hAnsi="Arial" w:cs="Arial"/>
                <w:sz w:val="24"/>
                <w:szCs w:val="24"/>
              </w:rPr>
              <w:t xml:space="preserve">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      </w:r>
            <w:r w:rsidR="004042C9" w:rsidRPr="00CE17FF">
              <w:rPr>
                <w:rFonts w:ascii="Arial" w:hAnsi="Arial" w:cs="Arial"/>
                <w:iCs/>
                <w:sz w:val="24"/>
                <w:szCs w:val="24"/>
              </w:rPr>
              <w:t xml:space="preserve">Городского округа Люберцы </w:t>
            </w:r>
          </w:p>
          <w:p w14:paraId="0155FE9F" w14:textId="22122092" w:rsidR="004042C9" w:rsidRPr="00CE17FF" w:rsidRDefault="004042C9" w:rsidP="00300ECC">
            <w:pPr>
              <w:tabs>
                <w:tab w:val="left" w:pos="993"/>
                <w:tab w:val="left" w:pos="1276"/>
                <w:tab w:val="left" w:pos="1701"/>
                <w:tab w:val="left" w:pos="11766"/>
              </w:tabs>
              <w:ind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iCs/>
                <w:sz w:val="24"/>
                <w:szCs w:val="24"/>
              </w:rPr>
              <w:t>Московской области</w:t>
            </w:r>
          </w:p>
        </w:tc>
      </w:tr>
    </w:tbl>
    <w:p w14:paraId="5A6BA2C8" w14:textId="77777777" w:rsidR="00121CFB" w:rsidRPr="00CE17FF" w:rsidRDefault="00121CFB" w:rsidP="00121CFB">
      <w:pPr>
        <w:pStyle w:val="a3"/>
        <w:tabs>
          <w:tab w:val="left" w:pos="1276"/>
        </w:tabs>
        <w:ind w:left="5670"/>
        <w:jc w:val="center"/>
        <w:rPr>
          <w:rFonts w:ascii="Arial" w:hAnsi="Arial" w:cs="Arial"/>
        </w:rPr>
      </w:pPr>
    </w:p>
    <w:tbl>
      <w:tblPr>
        <w:tblStyle w:val="af8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21CFB" w:rsidRPr="00CE17FF" w14:paraId="6CD0D808" w14:textId="77777777" w:rsidTr="00802DD4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E50C0CC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ФОРМА </w:t>
            </w:r>
          </w:p>
          <w:p w14:paraId="2B0152C3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Муниципального  социального</w:t>
            </w:r>
            <w:proofErr w:type="gramEnd"/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21CFB" w:rsidRPr="00CE17FF" w14:paraId="4F82A245" w14:textId="77777777" w:rsidTr="00802DD4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2FC98E7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социальный заказ на оказание муниципальных </w:t>
            </w:r>
          </w:p>
        </w:tc>
      </w:tr>
      <w:tr w:rsidR="00121CFB" w:rsidRPr="00CE17FF" w14:paraId="216E51E1" w14:textId="77777777" w:rsidTr="00802DD4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1980E6D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услуг в социальной сфере на 20__ год и на плановый период 20___ - 20___ годов</w:t>
            </w:r>
          </w:p>
        </w:tc>
      </w:tr>
      <w:tr w:rsidR="00121CFB" w:rsidRPr="00CE17FF" w14:paraId="7EE56BA8" w14:textId="77777777" w:rsidTr="00802DD4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41F4D0AF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 1 _______________ 20___ г.</w:t>
            </w:r>
          </w:p>
          <w:p w14:paraId="2047D5E5" w14:textId="277B583C" w:rsidR="00762CDB" w:rsidRPr="00CE17FF" w:rsidRDefault="00762CDB" w:rsidP="00802D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7819FD24" w14:textId="77777777" w:rsidTr="00802DD4">
        <w:trPr>
          <w:trHeight w:val="288"/>
        </w:trPr>
        <w:tc>
          <w:tcPr>
            <w:tcW w:w="3360" w:type="dxa"/>
            <w:hideMark/>
          </w:tcPr>
          <w:p w14:paraId="4260187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7B96B68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5FE59F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07343DC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7A31F0F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68F674D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51EC799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7800DBB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14:paraId="53F9B0C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hideMark/>
          </w:tcPr>
          <w:p w14:paraId="2CFEBBA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4371997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Коды</w:t>
            </w:r>
          </w:p>
        </w:tc>
      </w:tr>
      <w:tr w:rsidR="00121CFB" w:rsidRPr="00CE17FF" w14:paraId="77F6549B" w14:textId="77777777" w:rsidTr="00802DD4">
        <w:trPr>
          <w:trHeight w:val="288"/>
        </w:trPr>
        <w:tc>
          <w:tcPr>
            <w:tcW w:w="3360" w:type="dxa"/>
            <w:hideMark/>
          </w:tcPr>
          <w:p w14:paraId="181138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67BBF6F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30FD74C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067618D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7BA2BC9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2D294B8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2442C10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2FF3D44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14:paraId="3822899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hideMark/>
          </w:tcPr>
          <w:p w14:paraId="2006619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60" w:type="dxa"/>
            <w:hideMark/>
          </w:tcPr>
          <w:p w14:paraId="2FDACCF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</w:tr>
      <w:tr w:rsidR="00121CFB" w:rsidRPr="00CE17FF" w14:paraId="3BE713AE" w14:textId="77777777" w:rsidTr="00802DD4">
        <w:trPr>
          <w:trHeight w:val="288"/>
        </w:trPr>
        <w:tc>
          <w:tcPr>
            <w:tcW w:w="3360" w:type="dxa"/>
            <w:hideMark/>
          </w:tcPr>
          <w:p w14:paraId="4018AA9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0D54DBB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0B7EB1B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960" w:type="dxa"/>
            <w:hideMark/>
          </w:tcPr>
          <w:p w14:paraId="1673601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633B14B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6C95DA8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4BEDACD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780D4DC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14:paraId="316D038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hideMark/>
          </w:tcPr>
          <w:p w14:paraId="3E2C922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по ОКПО</w:t>
            </w:r>
          </w:p>
        </w:tc>
        <w:tc>
          <w:tcPr>
            <w:tcW w:w="960" w:type="dxa"/>
            <w:hideMark/>
          </w:tcPr>
          <w:p w14:paraId="4EEED82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</w:tr>
      <w:tr w:rsidR="00121CFB" w:rsidRPr="00CE17FF" w14:paraId="5D896ECF" w14:textId="77777777" w:rsidTr="00802DD4">
        <w:trPr>
          <w:trHeight w:val="765"/>
        </w:trPr>
        <w:tc>
          <w:tcPr>
            <w:tcW w:w="3360" w:type="dxa"/>
            <w:hideMark/>
          </w:tcPr>
          <w:p w14:paraId="2AEAC6F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0BDEBF0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7B53413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Глава БК</w:t>
            </w:r>
          </w:p>
        </w:tc>
        <w:tc>
          <w:tcPr>
            <w:tcW w:w="960" w:type="dxa"/>
            <w:hideMark/>
          </w:tcPr>
          <w:p w14:paraId="43F9B45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</w:tr>
      <w:tr w:rsidR="00121CFB" w:rsidRPr="00CE17FF" w14:paraId="4F6D5C7E" w14:textId="77777777" w:rsidTr="00802DD4">
        <w:trPr>
          <w:trHeight w:val="600"/>
        </w:trPr>
        <w:tc>
          <w:tcPr>
            <w:tcW w:w="3360" w:type="dxa"/>
            <w:hideMark/>
          </w:tcPr>
          <w:p w14:paraId="7C6CF44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AE45C5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1420" w:type="dxa"/>
            <w:hideMark/>
          </w:tcPr>
          <w:p w14:paraId="25B8B03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по ОКТМО</w:t>
            </w:r>
          </w:p>
        </w:tc>
        <w:tc>
          <w:tcPr>
            <w:tcW w:w="960" w:type="dxa"/>
            <w:hideMark/>
          </w:tcPr>
          <w:p w14:paraId="394CB94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</w:tr>
      <w:tr w:rsidR="00121CFB" w:rsidRPr="00CE17FF" w14:paraId="65DDA9C0" w14:textId="77777777" w:rsidTr="00802DD4">
        <w:trPr>
          <w:trHeight w:val="912"/>
        </w:trPr>
        <w:tc>
          <w:tcPr>
            <w:tcW w:w="3360" w:type="dxa"/>
            <w:hideMark/>
          </w:tcPr>
          <w:p w14:paraId="31823D5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C781E3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hideMark/>
          </w:tcPr>
          <w:p w14:paraId="572B846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3B84848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CFB" w:rsidRPr="00CE17FF" w14:paraId="1AC2465D" w14:textId="77777777" w:rsidTr="00802DD4">
        <w:trPr>
          <w:trHeight w:val="600"/>
        </w:trPr>
        <w:tc>
          <w:tcPr>
            <w:tcW w:w="3360" w:type="dxa"/>
            <w:hideMark/>
          </w:tcPr>
          <w:p w14:paraId="03C6221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14:paraId="6317739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hideMark/>
          </w:tcPr>
          <w:p w14:paraId="15B99B5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0C89BA7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7A69A6" w14:textId="6733CB49" w:rsidR="006379CF" w:rsidRPr="00CE17FF" w:rsidRDefault="006379CF" w:rsidP="00121CFB">
      <w:pPr>
        <w:rPr>
          <w:rFonts w:ascii="Arial" w:hAnsi="Arial" w:cs="Arial"/>
        </w:rPr>
      </w:pPr>
    </w:p>
    <w:p w14:paraId="490AA262" w14:textId="77777777" w:rsidR="006379CF" w:rsidRPr="00CE17FF" w:rsidRDefault="006379CF" w:rsidP="00121CFB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6"/>
        <w:gridCol w:w="1554"/>
        <w:gridCol w:w="1535"/>
        <w:gridCol w:w="1441"/>
        <w:gridCol w:w="1441"/>
        <w:gridCol w:w="713"/>
        <w:gridCol w:w="669"/>
        <w:gridCol w:w="1689"/>
        <w:gridCol w:w="1689"/>
        <w:gridCol w:w="1341"/>
        <w:gridCol w:w="1529"/>
      </w:tblGrid>
      <w:tr w:rsidR="00121CFB" w:rsidRPr="00CE17FF" w14:paraId="5EE57E30" w14:textId="77777777" w:rsidTr="00802DD4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EDB9" w14:textId="77777777" w:rsidR="00121CFB" w:rsidRPr="00CE17FF" w:rsidRDefault="00121CFB" w:rsidP="00762CD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</w:rPr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proofErr w:type="gramStart"/>
            <w:r w:rsidRPr="00CE17FF">
              <w:rPr>
                <w:rFonts w:ascii="Arial" w:hAnsi="Arial" w:cs="Arial"/>
                <w:b/>
                <w:bCs/>
                <w:color w:val="000000"/>
              </w:rPr>
              <w:t>муниципальный  социальный</w:t>
            </w:r>
            <w:proofErr w:type="gramEnd"/>
            <w:r w:rsidRPr="00CE17FF">
              <w:rPr>
                <w:rFonts w:ascii="Arial" w:hAnsi="Arial" w:cs="Arial"/>
                <w:b/>
                <w:bCs/>
                <w:color w:val="000000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121CFB" w:rsidRPr="00CE17FF" w14:paraId="60CC5935" w14:textId="77777777" w:rsidTr="00802DD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6E92E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</w:rPr>
              <w:lastRenderedPageBreak/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21CFB" w:rsidRPr="00CE17FF" w14:paraId="6BBCBBB3" w14:textId="77777777" w:rsidTr="00802DD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3BB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BAA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195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36E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997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21CFB" w:rsidRPr="00CE17FF" w14:paraId="7B7B8C01" w14:textId="77777777" w:rsidTr="00802DD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9A39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5782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F2EA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CF9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285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E3A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6A5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121CFB" w:rsidRPr="00CE17FF" w14:paraId="00AA5DFF" w14:textId="77777777" w:rsidTr="00802DD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EA2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1309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1A53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D83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CBF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54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68C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12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EB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2F4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ACD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121CFB" w:rsidRPr="00CE17FF" w14:paraId="07A47BEA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16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FB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04F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F8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77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B10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3CD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F1D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26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7B4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2BE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21CFB" w:rsidRPr="00CE17FF" w14:paraId="76453696" w14:textId="77777777" w:rsidTr="00802DD4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738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0D9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2F1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AD3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26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119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96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E7B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C29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79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75D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6C50A4A8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C052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DF83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24E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61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2D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5B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4F8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041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2C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E79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55C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75CD59C7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9BA6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1583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ED0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3F3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FF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15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104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C01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4BE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40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059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7D3DFC3F" w14:textId="77777777" w:rsidTr="00802DD4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250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293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BF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B62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39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86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D4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D1A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DD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59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2AA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E02EF27" w14:textId="77777777" w:rsidR="00121CFB" w:rsidRPr="00CE17FF" w:rsidRDefault="00121CFB" w:rsidP="00121CFB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6"/>
        <w:gridCol w:w="1554"/>
        <w:gridCol w:w="1535"/>
        <w:gridCol w:w="1441"/>
        <w:gridCol w:w="1441"/>
        <w:gridCol w:w="713"/>
        <w:gridCol w:w="669"/>
        <w:gridCol w:w="1689"/>
        <w:gridCol w:w="1689"/>
        <w:gridCol w:w="1341"/>
        <w:gridCol w:w="1529"/>
      </w:tblGrid>
      <w:tr w:rsidR="00121CFB" w:rsidRPr="00CE17FF" w14:paraId="730A2F23" w14:textId="77777777" w:rsidTr="00802DD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8528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21CFB" w:rsidRPr="00CE17FF" w14:paraId="67A7E5C8" w14:textId="77777777" w:rsidTr="00802DD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493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52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1F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7F8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75F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21CFB" w:rsidRPr="00CE17FF" w14:paraId="57D67C16" w14:textId="77777777" w:rsidTr="00802DD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293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CFC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1D9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1B1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6D0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CB6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761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121CFB" w:rsidRPr="00CE17FF" w14:paraId="3819D0DA" w14:textId="77777777" w:rsidTr="00802DD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34EC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1182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97E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8B0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D0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51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B1A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B3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85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97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1B0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121CFB" w:rsidRPr="00CE17FF" w14:paraId="00D2F697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CB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BA4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1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64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8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7B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14F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B3A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F38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494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ED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21CFB" w:rsidRPr="00CE17FF" w14:paraId="31B6C9AE" w14:textId="77777777" w:rsidTr="00802DD4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47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4707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84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F5F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BF1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0F0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5D6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0F4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6AE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57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23A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512CBD0A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3EB2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13A4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242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4B3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C0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8BA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2D4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E68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13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C14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C9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7F8F42EE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147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68E9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18A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00A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EB0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D4A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B1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1FA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941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B8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51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1F3EDEC5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B1D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C8B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4F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08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4A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154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9AF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C7F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6CA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252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01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051D5AFF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E64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4E1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EAE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27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6E7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E01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8F6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43C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AE7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F94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188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3511EBEF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905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8A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C97D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C05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587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F8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FED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E1D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7C7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401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ADA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0DF274B4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0AD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8E5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439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3F3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E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7C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6C9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4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1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4A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3F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07DE5086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E7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EB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03B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9DF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4D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53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D3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41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E2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8A8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13C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6C3E3FE" w14:textId="72F909C7" w:rsidR="00121CFB" w:rsidRPr="00CE17FF" w:rsidRDefault="00121CFB" w:rsidP="00121CFB">
      <w:pPr>
        <w:rPr>
          <w:rFonts w:ascii="Arial" w:hAnsi="Arial" w:cs="Arial"/>
        </w:rPr>
      </w:pPr>
    </w:p>
    <w:p w14:paraId="56F90DFA" w14:textId="2B9A253C" w:rsidR="00AD574A" w:rsidRPr="00CE17FF" w:rsidRDefault="00AD574A" w:rsidP="00121CFB">
      <w:pPr>
        <w:rPr>
          <w:rFonts w:ascii="Arial" w:hAnsi="Arial" w:cs="Arial"/>
        </w:rPr>
      </w:pPr>
    </w:p>
    <w:p w14:paraId="53933A79" w14:textId="52371F54" w:rsidR="00AD574A" w:rsidRPr="00CE17FF" w:rsidRDefault="00AD574A" w:rsidP="00121CFB">
      <w:pPr>
        <w:rPr>
          <w:rFonts w:ascii="Arial" w:hAnsi="Arial" w:cs="Arial"/>
        </w:rPr>
      </w:pPr>
    </w:p>
    <w:p w14:paraId="27B9BE85" w14:textId="77777777" w:rsidR="00AD574A" w:rsidRPr="00CE17FF" w:rsidRDefault="00AD574A" w:rsidP="00121CFB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6"/>
        <w:gridCol w:w="1554"/>
        <w:gridCol w:w="1535"/>
        <w:gridCol w:w="1441"/>
        <w:gridCol w:w="1441"/>
        <w:gridCol w:w="713"/>
        <w:gridCol w:w="669"/>
        <w:gridCol w:w="1689"/>
        <w:gridCol w:w="1689"/>
        <w:gridCol w:w="1341"/>
        <w:gridCol w:w="1529"/>
      </w:tblGrid>
      <w:tr w:rsidR="00121CFB" w:rsidRPr="00CE17FF" w14:paraId="5274CBA8" w14:textId="77777777" w:rsidTr="00802DD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0D29F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</w:rPr>
              <w:t>3. Общие сведения о муниципальном социальном заказе на 20__ год (на 2-ой год планового периода)</w:t>
            </w:r>
          </w:p>
          <w:p w14:paraId="3AF1346B" w14:textId="1A809DC2" w:rsidR="00300ECC" w:rsidRPr="00CE17FF" w:rsidRDefault="00300ECC" w:rsidP="00802D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21CFB" w:rsidRPr="00CE17FF" w14:paraId="1A95DA37" w14:textId="77777777" w:rsidTr="00802DD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BD4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3C8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FA8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9A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D35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21CFB" w:rsidRPr="00CE17FF" w14:paraId="388D07E9" w14:textId="77777777" w:rsidTr="00802DD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394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8B8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22E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96E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CE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BE8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29DE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121CFB" w:rsidRPr="00CE17FF" w14:paraId="7CD455D6" w14:textId="77777777" w:rsidTr="00802DD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53C7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FA9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710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158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673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8A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C3F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CE0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B0F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AD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8C0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121CFB" w:rsidRPr="00CE17FF" w14:paraId="1A3841C9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FCC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8EC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E66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88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3E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D2B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34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096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704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7F6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846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21CFB" w:rsidRPr="00CE17FF" w14:paraId="5D461990" w14:textId="77777777" w:rsidTr="00802DD4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7CF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958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4F0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C56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07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870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66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772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621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0D4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A08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46DC8FAF" w14:textId="77777777" w:rsidTr="00802DD4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89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56A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FED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036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88B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A9B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D34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637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9E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8FF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D80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2701BF88" w14:textId="77777777" w:rsidTr="00802DD4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122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2DD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C8E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5BA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05E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993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415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05B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AE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E7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A2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0406F8A6" w14:textId="77777777" w:rsidTr="00802DD4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7FD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9D1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FB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58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95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9D5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EDB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5AC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02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B86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73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0E6D3A70" w14:textId="77777777" w:rsidTr="00802DD4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B23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1E3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A78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7F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5EB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571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DC0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143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FD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A64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5E4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23E93DFA" w14:textId="77777777" w:rsidTr="00802DD4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851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E29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211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E9E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795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CA3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7A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112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F5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98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D05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57EB5449" w14:textId="77777777" w:rsidTr="00802DD4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08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9D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60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B2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C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F9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7AA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72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EAF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91E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1E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6CAE5415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4C0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51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2C9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CD0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812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02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52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289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B9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E1F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E1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453094FD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A55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A9E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349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25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88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46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F0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528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DCB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F9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BE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2E550E4B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95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BB4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77C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B2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F6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43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AF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CEA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B8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3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85E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253DB266" w14:textId="77777777" w:rsidTr="00802DD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EF982" w14:textId="1BCEC8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6ED3008" w14:textId="77777777" w:rsidR="00AD574A" w:rsidRPr="00CE17FF" w:rsidRDefault="00AD574A" w:rsidP="00802DD4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DD6D1DC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21CFB" w:rsidRPr="00CE17FF" w14:paraId="24C83FCE" w14:textId="77777777" w:rsidTr="00802DD4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C5D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B0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9BF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1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A3F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21CFB" w:rsidRPr="00CE17FF" w14:paraId="1F5ED598" w14:textId="77777777" w:rsidTr="00802DD4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48C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286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777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43C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53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C3A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AC03" w14:textId="77777777" w:rsidR="00121CFB" w:rsidRPr="00CE17FF" w:rsidRDefault="00121CFB" w:rsidP="00802DD4">
            <w:pPr>
              <w:jc w:val="center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из них</w:t>
            </w:r>
          </w:p>
        </w:tc>
      </w:tr>
      <w:tr w:rsidR="00121CFB" w:rsidRPr="00CE17FF" w14:paraId="2E1A70C3" w14:textId="77777777" w:rsidTr="00802DD4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EE4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ED4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C0A8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48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EC8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E19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42E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A5E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D3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607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96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в соответствии с социальными сертификатами</w:t>
            </w:r>
          </w:p>
        </w:tc>
      </w:tr>
      <w:tr w:rsidR="00121CFB" w:rsidRPr="00CE17FF" w14:paraId="5E90DA58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F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F7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A10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05F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FA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58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948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766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11B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BF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5D9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21CFB" w:rsidRPr="00CE17FF" w14:paraId="1A78D4A1" w14:textId="77777777" w:rsidTr="00802DD4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4B3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6B3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AE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A86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9B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E5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AF4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1C8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3F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AA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F0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6ED75263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E1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605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C34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449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521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B1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E28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E02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4DB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7B3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70E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010F263E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A59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70F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74E0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F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F9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E8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E3D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A7D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86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07B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75E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15D5AE12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CDA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2AD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DE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4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A62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5FD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98F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129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EF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F4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43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6B1FCB7D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9C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F6F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69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80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E1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B6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54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14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187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F9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9ED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5DFDDE8F" w14:textId="77777777" w:rsidTr="00802DD4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608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A57C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A90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BF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FB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82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8A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AE6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7BC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E9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2AB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53BBF62D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0E9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376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E9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96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21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3E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74D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8A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2ED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F8B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866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51039726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C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3AD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85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064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4E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1C2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F6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A66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D1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D0A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89F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21CFB" w:rsidRPr="00CE17FF" w14:paraId="186C5153" w14:textId="77777777" w:rsidTr="00802DD4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7A4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7B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4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9F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91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A13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6D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7DC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B93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AF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B1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E78A78F" w14:textId="77777777" w:rsidR="00121CFB" w:rsidRPr="00CE17FF" w:rsidRDefault="00121CFB" w:rsidP="00121CFB">
      <w:pPr>
        <w:rPr>
          <w:rFonts w:ascii="Arial" w:hAnsi="Arial" w:cs="Arial"/>
        </w:rPr>
      </w:pPr>
    </w:p>
    <w:p w14:paraId="45C0DA96" w14:textId="34588297" w:rsidR="00121CFB" w:rsidRPr="00CE17FF" w:rsidRDefault="00121CFB" w:rsidP="00121CFB">
      <w:pPr>
        <w:rPr>
          <w:rFonts w:ascii="Arial" w:hAnsi="Arial" w:cs="Arial"/>
        </w:rPr>
      </w:pPr>
    </w:p>
    <w:p w14:paraId="4296B2F9" w14:textId="77777777" w:rsidR="00AD574A" w:rsidRPr="00CE17FF" w:rsidRDefault="00AD574A" w:rsidP="00121CFB">
      <w:pPr>
        <w:rPr>
          <w:rFonts w:ascii="Arial" w:hAnsi="Arial" w:cs="Arial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939"/>
        <w:gridCol w:w="747"/>
        <w:gridCol w:w="969"/>
        <w:gridCol w:w="938"/>
        <w:gridCol w:w="938"/>
        <w:gridCol w:w="975"/>
        <w:gridCol w:w="938"/>
        <w:gridCol w:w="938"/>
        <w:gridCol w:w="938"/>
        <w:gridCol w:w="848"/>
        <w:gridCol w:w="848"/>
        <w:gridCol w:w="473"/>
        <w:gridCol w:w="977"/>
        <w:gridCol w:w="977"/>
        <w:gridCol w:w="797"/>
        <w:gridCol w:w="894"/>
        <w:gridCol w:w="993"/>
      </w:tblGrid>
      <w:tr w:rsidR="00121CFB" w:rsidRPr="00CE17FF" w14:paraId="198EB2B3" w14:textId="77777777" w:rsidTr="00802DD4">
        <w:trPr>
          <w:trHeight w:val="615"/>
        </w:trPr>
        <w:tc>
          <w:tcPr>
            <w:tcW w:w="312" w:type="pct"/>
          </w:tcPr>
          <w:p w14:paraId="128E8AD4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170B4CC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pct"/>
            <w:gridSpan w:val="15"/>
            <w:hideMark/>
          </w:tcPr>
          <w:p w14:paraId="5BD4980D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05DA0F6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5788B36" w14:textId="77777777" w:rsidTr="00802DD4">
        <w:trPr>
          <w:trHeight w:val="390"/>
        </w:trPr>
        <w:tc>
          <w:tcPr>
            <w:tcW w:w="312" w:type="pct"/>
          </w:tcPr>
          <w:p w14:paraId="126A384C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pct"/>
            <w:gridSpan w:val="15"/>
            <w:hideMark/>
          </w:tcPr>
          <w:p w14:paraId="0FFE8917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32DDE3C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981F6BC" w14:textId="77777777" w:rsidTr="00802DD4">
        <w:trPr>
          <w:trHeight w:val="765"/>
        </w:trPr>
        <w:tc>
          <w:tcPr>
            <w:tcW w:w="312" w:type="pct"/>
          </w:tcPr>
          <w:p w14:paraId="7C814D63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pct"/>
            <w:gridSpan w:val="15"/>
            <w:hideMark/>
          </w:tcPr>
          <w:p w14:paraId="0782C6B4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3F0DA50F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69AAEE5" w14:textId="77777777" w:rsidTr="00802DD4">
        <w:trPr>
          <w:trHeight w:val="2280"/>
        </w:trPr>
        <w:tc>
          <w:tcPr>
            <w:tcW w:w="312" w:type="pct"/>
            <w:vMerge w:val="restart"/>
            <w:hideMark/>
          </w:tcPr>
          <w:p w14:paraId="59E34C4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услуги (муниципальных услуг, составляющих укруп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7FF34D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33F17A2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 xml:space="preserve">Содержание муниципальной услуги (муниципальных) услуг в социальной сфере, </w:t>
            </w:r>
            <w:r w:rsidRPr="00CE17FF">
              <w:rPr>
                <w:rFonts w:ascii="Arial" w:hAnsi="Arial" w:cs="Arial"/>
                <w:sz w:val="24"/>
                <w:szCs w:val="24"/>
              </w:rPr>
              <w:lastRenderedPageBreak/>
              <w:t>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51E6E7E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Условия (формы) оказания муниципальной услуги (муниципальных услуг, соста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25A7CC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Категории потребителей муниципальных услуг (муниципальных услуг, составляю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0472AB0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Уполномоченный орган (орган, уполномоченный на формирование муниципаль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E18DEC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 оказания муниципальной услуги (муниципальных услуг, составляющих укруп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B263B1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4B615A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Место оказания муниципальной услуги (муниципальных услуг, составляющих укруп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3868C2B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603B32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76FD185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Предельные допустимые возможные отклонения от показателей, характеризующих объем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21CFB" w:rsidRPr="00CE17FF" w14:paraId="3F012886" w14:textId="77777777" w:rsidTr="00802DD4">
        <w:trPr>
          <w:trHeight w:val="555"/>
        </w:trPr>
        <w:tc>
          <w:tcPr>
            <w:tcW w:w="312" w:type="pct"/>
            <w:vMerge/>
            <w:hideMark/>
          </w:tcPr>
          <w:p w14:paraId="57346E8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1180AA4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1012187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141C5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3392CA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7372B49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2861DF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E38F10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983D1B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 w:val="restart"/>
            <w:hideMark/>
          </w:tcPr>
          <w:p w14:paraId="4111457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436" w:type="pct"/>
            <w:gridSpan w:val="2"/>
            <w:hideMark/>
          </w:tcPr>
          <w:p w14:paraId="4EA2432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41F77B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оказываемого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4E551D4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оказываемого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3250C9F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соответс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605FEF4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соответств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5B6B50A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0A2934EF" w14:textId="77777777" w:rsidTr="00802DD4">
        <w:trPr>
          <w:trHeight w:val="2550"/>
        </w:trPr>
        <w:tc>
          <w:tcPr>
            <w:tcW w:w="312" w:type="pct"/>
            <w:vMerge/>
            <w:hideMark/>
          </w:tcPr>
          <w:p w14:paraId="2A7C76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3CA5EC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05A250F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F0892F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6FB881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A9FC8B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EE32A4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BDAE3C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761234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  <w:hideMark/>
          </w:tcPr>
          <w:p w14:paraId="149360C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74F4105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52241BA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E465A5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7C04B90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vMerge/>
            <w:hideMark/>
          </w:tcPr>
          <w:p w14:paraId="5C3B6AA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hideMark/>
          </w:tcPr>
          <w:p w14:paraId="6E77878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14:paraId="7A96E70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20C5C192" w14:textId="77777777" w:rsidTr="00802DD4">
        <w:trPr>
          <w:trHeight w:val="288"/>
        </w:trPr>
        <w:tc>
          <w:tcPr>
            <w:tcW w:w="312" w:type="pct"/>
            <w:hideMark/>
          </w:tcPr>
          <w:p w14:paraId="69E07C6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hideMark/>
          </w:tcPr>
          <w:p w14:paraId="641080F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14:paraId="6831250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" w:type="pct"/>
          </w:tcPr>
          <w:p w14:paraId="4066637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" w:type="pct"/>
          </w:tcPr>
          <w:p w14:paraId="3301E77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</w:tcPr>
          <w:p w14:paraId="6B191B3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" w:type="pct"/>
          </w:tcPr>
          <w:p w14:paraId="3D35F12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" w:type="pct"/>
          </w:tcPr>
          <w:p w14:paraId="5971863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pct"/>
          </w:tcPr>
          <w:p w14:paraId="7335C68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" w:type="pct"/>
          </w:tcPr>
          <w:p w14:paraId="710E739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</w:tcPr>
          <w:p w14:paraId="5274A75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" w:type="pct"/>
          </w:tcPr>
          <w:p w14:paraId="6044A5D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" w:type="pct"/>
          </w:tcPr>
          <w:p w14:paraId="449A54B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" w:type="pct"/>
          </w:tcPr>
          <w:p w14:paraId="6FB19C4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0" w:type="pct"/>
          </w:tcPr>
          <w:p w14:paraId="0BC4D31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" w:type="pct"/>
          </w:tcPr>
          <w:p w14:paraId="18E2F2E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" w:type="pct"/>
          </w:tcPr>
          <w:p w14:paraId="558D175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121CFB" w:rsidRPr="00CE17FF" w14:paraId="5FC13FD6" w14:textId="77777777" w:rsidTr="00802DD4">
        <w:trPr>
          <w:trHeight w:val="675"/>
        </w:trPr>
        <w:tc>
          <w:tcPr>
            <w:tcW w:w="312" w:type="pct"/>
            <w:vMerge w:val="restart"/>
            <w:hideMark/>
          </w:tcPr>
          <w:p w14:paraId="5D9FCAC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56329B0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" w:type="pct"/>
            <w:vMerge w:val="restart"/>
          </w:tcPr>
          <w:p w14:paraId="6E72C6A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443C678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5BDAE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AE92F8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D1FC1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8C06C8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91021D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5AEE90F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0D3D24F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7DC0A0A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1E0F17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D9CAD1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4EA80D3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200EC42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186E9B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C9E8C53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13BAE8A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47C4EC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2FE7B2D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6C3B3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CB9ADC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7A4B946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0887AB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ED7EBA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C797D6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6BCDAB2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4C2C720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601F557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D1F087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A95246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66A1AB4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633591C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19271D5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22BDA069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3979F23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164E0C5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4B3B14D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49BED7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CF1311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2BF510C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392735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45EEB6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878B2F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2975A51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214A24A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346D5D0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296DC7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095866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13529D0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635DD29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645FD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A4A8903" w14:textId="77777777" w:rsidTr="00802DD4">
        <w:trPr>
          <w:trHeight w:val="705"/>
        </w:trPr>
        <w:tc>
          <w:tcPr>
            <w:tcW w:w="312" w:type="pct"/>
            <w:vMerge/>
            <w:hideMark/>
          </w:tcPr>
          <w:p w14:paraId="5FBFA5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5648722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3450235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168FDB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3DA8DB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627C0B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BD277F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645233D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09CE1B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5D8C961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7567551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183902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E11196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109168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64B13DA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7E9669D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B67057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786454B3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48773AF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211EE24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38DB02D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50834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6CDBA3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7D6D8F1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F167D2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CCB41D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CAAA44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296C642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3E4BD0E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7D9A6E2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881DE5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93C4EC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39A8177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0098256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7DF30E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5F8128DE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3C125E9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27C2F7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7D9E025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1CD258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625054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75495EB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AC2B8F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B3DCD2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CF3C4E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3ED4CDA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04E302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13E29E4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77DE8D6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FE3046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332BC8F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31CA844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1406C2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5804DC8A" w14:textId="77777777" w:rsidTr="00802DD4">
        <w:trPr>
          <w:trHeight w:val="288"/>
        </w:trPr>
        <w:tc>
          <w:tcPr>
            <w:tcW w:w="312" w:type="pct"/>
            <w:vMerge w:val="restart"/>
            <w:hideMark/>
          </w:tcPr>
          <w:p w14:paraId="7909C8A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763A01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" w:type="pct"/>
            <w:vMerge w:val="restart"/>
          </w:tcPr>
          <w:p w14:paraId="14022C5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326AC03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45DF9C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444B07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A32CFA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A53F36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ADC52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52716A5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6409918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5E1FCC0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4E3951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9DB7E0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647FABB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10EC448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30DEB3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9B39BC7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4D8D923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4B3034E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13698C3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334996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3ED0D0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581AC4B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5F9E9F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F916CC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906725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075D7D5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289DAD9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441995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47FD42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6FB9BF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0D9B0F8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10AE60E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CC7D7E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65A7BCF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2A6C04B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CFE087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0897C69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1A9CD3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A32B2B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75FDDF8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774425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221BB6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3202AC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1416CB0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497762C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0415054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577080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27B824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4740DAA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1E11B0E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7BC858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1F0809D1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584C74C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82932E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2F920F9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16C3D7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07EC78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1AB8B8C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B96132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076A52A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F1430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06A5618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119A2BF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6294781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74D1003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103599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488FB9B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4CD4512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839734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89FB3EF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126D520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6F155E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7379339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BBD1C4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0F34D9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40F3E28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7475FF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83A572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12E891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614E6FA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191F39C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5DF78F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7D3FB14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F8052D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48F6295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269BD8E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3DCCC8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3D2EB0AF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71C69D9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6B983B1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4A1FB2C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D1B4D6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B74FD3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22446C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4BB576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2148C2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95121B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78880F4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16BED27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319BDCA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436C642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04A3D0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2B14E74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5BF85FA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27BA9D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9427243" w14:textId="77777777" w:rsidTr="00802DD4">
        <w:trPr>
          <w:trHeight w:val="288"/>
        </w:trPr>
        <w:tc>
          <w:tcPr>
            <w:tcW w:w="312" w:type="pct"/>
            <w:noWrap/>
            <w:hideMark/>
          </w:tcPr>
          <w:p w14:paraId="433D09C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noWrap/>
            <w:hideMark/>
          </w:tcPr>
          <w:p w14:paraId="17AD203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</w:tcPr>
          <w:p w14:paraId="67B8A5C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31BDBDE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572B409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noWrap/>
            <w:hideMark/>
          </w:tcPr>
          <w:p w14:paraId="315A2D3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6B844AB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4D33959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4EFDA6F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noWrap/>
            <w:hideMark/>
          </w:tcPr>
          <w:p w14:paraId="73FBB3B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noWrap/>
            <w:hideMark/>
          </w:tcPr>
          <w:p w14:paraId="1A2A46B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62E81FE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7E1D45B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4409A64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noWrap/>
            <w:hideMark/>
          </w:tcPr>
          <w:p w14:paraId="413BB47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pct"/>
            <w:noWrap/>
            <w:hideMark/>
          </w:tcPr>
          <w:p w14:paraId="2A86796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noWrap/>
            <w:hideMark/>
          </w:tcPr>
          <w:p w14:paraId="03EBD47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32DC3BF9" w14:textId="26D1F305" w:rsidR="00121CFB" w:rsidRPr="00CE17FF" w:rsidRDefault="00121CFB" w:rsidP="00121CFB">
      <w:pPr>
        <w:rPr>
          <w:rFonts w:ascii="Arial" w:hAnsi="Arial" w:cs="Arial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939"/>
        <w:gridCol w:w="747"/>
        <w:gridCol w:w="969"/>
        <w:gridCol w:w="938"/>
        <w:gridCol w:w="938"/>
        <w:gridCol w:w="975"/>
        <w:gridCol w:w="938"/>
        <w:gridCol w:w="938"/>
        <w:gridCol w:w="938"/>
        <w:gridCol w:w="848"/>
        <w:gridCol w:w="848"/>
        <w:gridCol w:w="473"/>
        <w:gridCol w:w="977"/>
        <w:gridCol w:w="977"/>
        <w:gridCol w:w="797"/>
        <w:gridCol w:w="894"/>
        <w:gridCol w:w="993"/>
      </w:tblGrid>
      <w:tr w:rsidR="00121CFB" w:rsidRPr="00CE17FF" w14:paraId="7A3D67D2" w14:textId="77777777" w:rsidTr="00802DD4">
        <w:trPr>
          <w:trHeight w:val="765"/>
        </w:trPr>
        <w:tc>
          <w:tcPr>
            <w:tcW w:w="5000" w:type="pct"/>
            <w:gridSpan w:val="17"/>
          </w:tcPr>
          <w:p w14:paraId="45F59AB8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21CFB" w:rsidRPr="00CE17FF" w14:paraId="3C0A8DF0" w14:textId="77777777" w:rsidTr="00802DD4">
        <w:trPr>
          <w:trHeight w:val="765"/>
        </w:trPr>
        <w:tc>
          <w:tcPr>
            <w:tcW w:w="5000" w:type="pct"/>
            <w:gridSpan w:val="17"/>
          </w:tcPr>
          <w:p w14:paraId="20C4E178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CFB" w:rsidRPr="00CE17FF" w14:paraId="40B8BDED" w14:textId="77777777" w:rsidTr="007637DB">
        <w:trPr>
          <w:trHeight w:val="991"/>
        </w:trPr>
        <w:tc>
          <w:tcPr>
            <w:tcW w:w="312" w:type="pct"/>
            <w:vMerge w:val="restart"/>
            <w:hideMark/>
          </w:tcPr>
          <w:p w14:paraId="7BF405C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услуги (муниципальных услуг, составляющих укруп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B8DA79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646303A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 xml:space="preserve">Содержание муниципальной услуги (муниципальных) услуг в социальной сфере, </w:t>
            </w:r>
            <w:r w:rsidRPr="00CE17FF">
              <w:rPr>
                <w:rFonts w:ascii="Arial" w:hAnsi="Arial" w:cs="Arial"/>
                <w:sz w:val="24"/>
                <w:szCs w:val="24"/>
              </w:rPr>
              <w:lastRenderedPageBreak/>
              <w:t>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4590EA0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Условия (формы) оказания муниципальной услуги (муниципальных услуг, соста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36FC54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Категории потребителей муниципальных услуг (муниципальных услуг, составляю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51EFCC0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Уполномоченный орган (орган, уполномоченный на формирование муниципаль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7772C17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 оказания муниципальной услуги (муниципальных услуг, составляющих укруп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875EB4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ECF90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Место оказания муниципальной услуги (муниципальных услуг, составляющих укруп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6BE787E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C56212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7F42CCD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Предельные допустимые возможные отклонения от показателей, характеризующих объем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21CFB" w:rsidRPr="00CE17FF" w14:paraId="5585F8DA" w14:textId="77777777" w:rsidTr="00802DD4">
        <w:trPr>
          <w:trHeight w:val="555"/>
        </w:trPr>
        <w:tc>
          <w:tcPr>
            <w:tcW w:w="312" w:type="pct"/>
            <w:vMerge/>
            <w:hideMark/>
          </w:tcPr>
          <w:p w14:paraId="0A5B0FE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627EE75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397DD23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AF5769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5D47CE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63C8FDF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0C3C83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1E4DDD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420591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 w:val="restart"/>
            <w:hideMark/>
          </w:tcPr>
          <w:p w14:paraId="080710E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436" w:type="pct"/>
            <w:gridSpan w:val="2"/>
            <w:hideMark/>
          </w:tcPr>
          <w:p w14:paraId="1220AC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A73C21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оказываемого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5EA8FE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оказываемого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629F61B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соответс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177395C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соответств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8468C6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21F275E8" w14:textId="77777777" w:rsidTr="00802DD4">
        <w:trPr>
          <w:trHeight w:val="2550"/>
        </w:trPr>
        <w:tc>
          <w:tcPr>
            <w:tcW w:w="312" w:type="pct"/>
            <w:vMerge/>
            <w:hideMark/>
          </w:tcPr>
          <w:p w14:paraId="0FA8B96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56DEA2E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361D428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B8D11A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DE9FAE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644AFFE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C4728A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0EFD80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C3E547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vMerge/>
            <w:hideMark/>
          </w:tcPr>
          <w:p w14:paraId="0E3B124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0B3803D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7EF8C3E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2880122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5444C2E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vMerge/>
            <w:hideMark/>
          </w:tcPr>
          <w:p w14:paraId="6CF6BB6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hideMark/>
          </w:tcPr>
          <w:p w14:paraId="507FB52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14:paraId="4E54B00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3BDDA014" w14:textId="77777777" w:rsidTr="00802DD4">
        <w:trPr>
          <w:trHeight w:val="288"/>
        </w:trPr>
        <w:tc>
          <w:tcPr>
            <w:tcW w:w="312" w:type="pct"/>
            <w:hideMark/>
          </w:tcPr>
          <w:p w14:paraId="6DA20BF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hideMark/>
          </w:tcPr>
          <w:p w14:paraId="7CB0DB0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" w:type="pct"/>
          </w:tcPr>
          <w:p w14:paraId="27CFFB5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" w:type="pct"/>
            <w:hideMark/>
          </w:tcPr>
          <w:p w14:paraId="70EA9B1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" w:type="pct"/>
            <w:hideMark/>
          </w:tcPr>
          <w:p w14:paraId="734D853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hideMark/>
          </w:tcPr>
          <w:p w14:paraId="7FFBAB1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" w:type="pct"/>
            <w:hideMark/>
          </w:tcPr>
          <w:p w14:paraId="74DFD97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" w:type="pct"/>
            <w:hideMark/>
          </w:tcPr>
          <w:p w14:paraId="4AA7708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pct"/>
            <w:hideMark/>
          </w:tcPr>
          <w:p w14:paraId="1495602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" w:type="pct"/>
            <w:hideMark/>
          </w:tcPr>
          <w:p w14:paraId="4195D7C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3" w:type="pct"/>
            <w:hideMark/>
          </w:tcPr>
          <w:p w14:paraId="2C8509C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3" w:type="pct"/>
            <w:hideMark/>
          </w:tcPr>
          <w:p w14:paraId="06D4C82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" w:type="pct"/>
            <w:hideMark/>
          </w:tcPr>
          <w:p w14:paraId="2C0F1DC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" w:type="pct"/>
            <w:hideMark/>
          </w:tcPr>
          <w:p w14:paraId="5AF5B86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0" w:type="pct"/>
            <w:hideMark/>
          </w:tcPr>
          <w:p w14:paraId="1FAF225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" w:type="pct"/>
            <w:hideMark/>
          </w:tcPr>
          <w:p w14:paraId="1CC5AA9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" w:type="pct"/>
            <w:hideMark/>
          </w:tcPr>
          <w:p w14:paraId="662F33A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121CFB" w:rsidRPr="00CE17FF" w14:paraId="0A2E5CBE" w14:textId="77777777" w:rsidTr="00802DD4">
        <w:trPr>
          <w:trHeight w:val="675"/>
        </w:trPr>
        <w:tc>
          <w:tcPr>
            <w:tcW w:w="312" w:type="pct"/>
            <w:vMerge w:val="restart"/>
            <w:hideMark/>
          </w:tcPr>
          <w:p w14:paraId="4052F64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49BE176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" w:type="pct"/>
            <w:vMerge w:val="restart"/>
          </w:tcPr>
          <w:p w14:paraId="1C945A3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0256496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34B92B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548788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845DD0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3CBED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472168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07D6D30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576B27F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44E8CF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26C3D4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7D76E0D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549BBBF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7585FCD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3042B53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74D718C5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2FA8982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71E0D8D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59EAB7E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C9EA5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D301A5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096FD4F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24A2BF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285CF4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26E2FF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4831CC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398A9A4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154E874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0A808E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49697D0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6EEE2E7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427A588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6AA2710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579EA58A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7ADE27B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37A7665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2C0DC1A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6CA869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29A632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7DA217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6428D5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235753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7DF59D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2E8634D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6DA5311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7559CA5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0B3B33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8EDF49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3BCDB2A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5D4C84E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5B93FEB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15FCD075" w14:textId="77777777" w:rsidTr="00802DD4">
        <w:trPr>
          <w:trHeight w:val="690"/>
        </w:trPr>
        <w:tc>
          <w:tcPr>
            <w:tcW w:w="312" w:type="pct"/>
            <w:vMerge/>
            <w:hideMark/>
          </w:tcPr>
          <w:p w14:paraId="7C4185C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78B6440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035C18C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F2E931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8CD66D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AEF3A9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6A8AA8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FA38CF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1063738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525340A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5EE34AB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50B6FDD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735F2E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BB39BA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0466F71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7D21E14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17CC5C4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7943454B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1ED5E8F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F579BC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2F0117A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7F48DF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BF7676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D47452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2355F8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49EC73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A4E391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05F1F21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2DE12D0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328A3D9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7C6A8D7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EC221D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189908A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41EDB67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577D341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2404F522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24C6354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62F68EF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27D7F0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23CC19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FDC43C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1022104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5D7307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B6BE3D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510339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399870E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282F9B6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456A216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38F40F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79BCC69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5A1C17F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02CFB7F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75D268A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D24E9D9" w14:textId="77777777" w:rsidTr="00802DD4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6D3CE18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53A40EF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" w:type="pct"/>
            <w:vMerge w:val="restart"/>
          </w:tcPr>
          <w:p w14:paraId="57E00D4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496B137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D5D96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60207D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6F4225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D55B6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A1FB64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7DA0055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7EF92AF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37F1986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4A705F1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3FCCD9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2469258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70D2756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54EFC35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4E0A5248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5C2BE12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1A688AC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37A0BB5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C3F407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199AD0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4F8F2F5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3191CD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57428F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45462C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745F087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7CD5C88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307BAFF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419D85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E8C698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2BB837A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553CE26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1BC7761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A2266FF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7D036CA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76BE3A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5108BB0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6FCF5E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173903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097159C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C8D735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98FBBB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A20F16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3CDB11A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3B40335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28FD7E7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FEAA05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715C0B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688DD15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23A3DEC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60A7382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739B65DF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64D5FF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0C734C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753FC94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B19514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54F134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45A3CE3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82A964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54D4FA0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988307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48B803D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5679562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07EB15B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0AC2D5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4854877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6DDD11A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54FA38E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1E6714F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CD63020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2BA013A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371F8A7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5010076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1F8737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371E0B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42C783F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B1E2AE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F6135D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F5B430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4B287B0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6B03A60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06067F5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42500A0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39E0EE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31ADA12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6D0B758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6BA9D17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47FA3DF5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700130B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78B798E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3671B27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2D7F29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1818A2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119CEB9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C0673A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E8F437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91C848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hideMark/>
          </w:tcPr>
          <w:p w14:paraId="6615D7E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3" w:type="pct"/>
            <w:hideMark/>
          </w:tcPr>
          <w:p w14:paraId="6F08D27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hideMark/>
          </w:tcPr>
          <w:p w14:paraId="407E403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4672984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547F5B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" w:type="pct"/>
            <w:hideMark/>
          </w:tcPr>
          <w:p w14:paraId="24AB44B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5978711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7C97007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5D97025B" w14:textId="77777777" w:rsidTr="00802DD4">
        <w:trPr>
          <w:trHeight w:val="288"/>
        </w:trPr>
        <w:tc>
          <w:tcPr>
            <w:tcW w:w="312" w:type="pct"/>
            <w:noWrap/>
            <w:hideMark/>
          </w:tcPr>
          <w:p w14:paraId="6627C0B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noWrap/>
            <w:hideMark/>
          </w:tcPr>
          <w:p w14:paraId="1E19D93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</w:tcPr>
          <w:p w14:paraId="60AFFD6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5A996F7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4B5655F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noWrap/>
            <w:hideMark/>
          </w:tcPr>
          <w:p w14:paraId="4A2DAD5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5560BC8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7B2E390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374F7AA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noWrap/>
            <w:hideMark/>
          </w:tcPr>
          <w:p w14:paraId="7F21CEF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noWrap/>
            <w:hideMark/>
          </w:tcPr>
          <w:p w14:paraId="4F0D68D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507CDA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60E2AF4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736A471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noWrap/>
            <w:hideMark/>
          </w:tcPr>
          <w:p w14:paraId="4F35846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pct"/>
            <w:noWrap/>
            <w:hideMark/>
          </w:tcPr>
          <w:p w14:paraId="5325882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noWrap/>
            <w:hideMark/>
          </w:tcPr>
          <w:p w14:paraId="61E65D5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F81929" w14:textId="1054C501" w:rsidR="00121CFB" w:rsidRPr="00CE17FF" w:rsidRDefault="00121CFB" w:rsidP="00121CFB">
      <w:pPr>
        <w:rPr>
          <w:rFonts w:ascii="Arial" w:hAnsi="Arial" w:cs="Arial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939"/>
        <w:gridCol w:w="747"/>
        <w:gridCol w:w="969"/>
        <w:gridCol w:w="938"/>
        <w:gridCol w:w="938"/>
        <w:gridCol w:w="975"/>
        <w:gridCol w:w="938"/>
        <w:gridCol w:w="938"/>
        <w:gridCol w:w="938"/>
        <w:gridCol w:w="848"/>
        <w:gridCol w:w="848"/>
        <w:gridCol w:w="473"/>
        <w:gridCol w:w="977"/>
        <w:gridCol w:w="977"/>
        <w:gridCol w:w="797"/>
        <w:gridCol w:w="894"/>
        <w:gridCol w:w="993"/>
      </w:tblGrid>
      <w:tr w:rsidR="00121CFB" w:rsidRPr="00CE17FF" w14:paraId="2C0187A1" w14:textId="77777777" w:rsidTr="00802DD4">
        <w:trPr>
          <w:trHeight w:val="765"/>
        </w:trPr>
        <w:tc>
          <w:tcPr>
            <w:tcW w:w="5000" w:type="pct"/>
            <w:gridSpan w:val="17"/>
          </w:tcPr>
          <w:p w14:paraId="00E9FFA8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21CFB" w:rsidRPr="00CE17FF" w14:paraId="7D399697" w14:textId="77777777" w:rsidTr="00802DD4">
        <w:trPr>
          <w:trHeight w:val="2280"/>
        </w:trPr>
        <w:tc>
          <w:tcPr>
            <w:tcW w:w="312" w:type="pct"/>
            <w:vMerge w:val="restart"/>
            <w:hideMark/>
          </w:tcPr>
          <w:p w14:paraId="51BCFCC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A3A936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1436D46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167F4D6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CC96E6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69CC37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03EE4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CD99E5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Год определения исполнителей муниципальных услуг (муниципальных услуг, составляющих укрупненную муниципальную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услугу)</w:t>
            </w:r>
          </w:p>
        </w:tc>
        <w:tc>
          <w:tcPr>
            <w:tcW w:w="312" w:type="pct"/>
            <w:vMerge w:val="restart"/>
            <w:hideMark/>
          </w:tcPr>
          <w:p w14:paraId="039B78E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7E7AB3F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583BA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07F5D6A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составляющих укрупненную муниципальную услугу)</w:t>
            </w:r>
          </w:p>
        </w:tc>
      </w:tr>
      <w:tr w:rsidR="00121CFB" w:rsidRPr="00CE17FF" w14:paraId="54B7CFB3" w14:textId="77777777" w:rsidTr="00802DD4">
        <w:trPr>
          <w:trHeight w:val="555"/>
        </w:trPr>
        <w:tc>
          <w:tcPr>
            <w:tcW w:w="312" w:type="pct"/>
            <w:vMerge/>
            <w:hideMark/>
          </w:tcPr>
          <w:p w14:paraId="255326B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200870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6948135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D1BED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371E9C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4422B2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2140FC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6AF2F3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9B2777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hideMark/>
          </w:tcPr>
          <w:p w14:paraId="6E9D189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1BC46FC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5A0218D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оказываемого муниципальными казенными учреждениями на основании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D80A6C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оказываемого муниципальными бюджетными и автономными учреж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6B8A3D7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3164C1A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016682E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0FC2DAF5" w14:textId="77777777" w:rsidTr="00802DD4">
        <w:trPr>
          <w:trHeight w:val="2550"/>
        </w:trPr>
        <w:tc>
          <w:tcPr>
            <w:tcW w:w="312" w:type="pct"/>
            <w:vMerge/>
            <w:hideMark/>
          </w:tcPr>
          <w:p w14:paraId="2AA7D75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3FC738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06E8DCD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E6D9D1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E306BE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62A829A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852B00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736E3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FAFE35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vMerge/>
            <w:hideMark/>
          </w:tcPr>
          <w:p w14:paraId="39B0BCF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4C4D68E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50BF443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54A8859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601AA22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  <w:vMerge/>
            <w:hideMark/>
          </w:tcPr>
          <w:p w14:paraId="78CB0B3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hideMark/>
          </w:tcPr>
          <w:p w14:paraId="2079B8B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14:paraId="78AFEA7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50E71BEA" w14:textId="77777777" w:rsidTr="00802DD4">
        <w:trPr>
          <w:trHeight w:val="288"/>
        </w:trPr>
        <w:tc>
          <w:tcPr>
            <w:tcW w:w="312" w:type="pct"/>
            <w:hideMark/>
          </w:tcPr>
          <w:p w14:paraId="4156A91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hideMark/>
          </w:tcPr>
          <w:p w14:paraId="34A0D6A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pct"/>
          </w:tcPr>
          <w:p w14:paraId="1956B61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" w:type="pct"/>
            <w:hideMark/>
          </w:tcPr>
          <w:p w14:paraId="2E9404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" w:type="pct"/>
            <w:hideMark/>
          </w:tcPr>
          <w:p w14:paraId="7F6CE21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" w:type="pct"/>
            <w:hideMark/>
          </w:tcPr>
          <w:p w14:paraId="0F2B0F2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" w:type="pct"/>
            <w:hideMark/>
          </w:tcPr>
          <w:p w14:paraId="01F15A5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" w:type="pct"/>
            <w:hideMark/>
          </w:tcPr>
          <w:p w14:paraId="2324335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pct"/>
            <w:hideMark/>
          </w:tcPr>
          <w:p w14:paraId="3ED1979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" w:type="pct"/>
            <w:hideMark/>
          </w:tcPr>
          <w:p w14:paraId="09B1AC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" w:type="pct"/>
            <w:hideMark/>
          </w:tcPr>
          <w:p w14:paraId="0020CA5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" w:type="pct"/>
            <w:hideMark/>
          </w:tcPr>
          <w:p w14:paraId="04FFC1A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" w:type="pct"/>
            <w:hideMark/>
          </w:tcPr>
          <w:p w14:paraId="62B5E1A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" w:type="pct"/>
            <w:hideMark/>
          </w:tcPr>
          <w:p w14:paraId="769F1A7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" w:type="pct"/>
            <w:hideMark/>
          </w:tcPr>
          <w:p w14:paraId="50C7743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" w:type="pct"/>
            <w:hideMark/>
          </w:tcPr>
          <w:p w14:paraId="0EC331B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" w:type="pct"/>
            <w:hideMark/>
          </w:tcPr>
          <w:p w14:paraId="7157D08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121CFB" w:rsidRPr="00CE17FF" w14:paraId="7AAE4D84" w14:textId="77777777" w:rsidTr="007637DB">
        <w:trPr>
          <w:trHeight w:val="542"/>
        </w:trPr>
        <w:tc>
          <w:tcPr>
            <w:tcW w:w="312" w:type="pct"/>
            <w:vMerge w:val="restart"/>
            <w:hideMark/>
          </w:tcPr>
          <w:p w14:paraId="4D26B04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0449C0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</w:tcPr>
          <w:p w14:paraId="4323BB3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4CD34AE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0ECA8A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20DEAD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AF86AA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720ED2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535B7A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08D318A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25664F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60FB69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80A204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784E4B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304603D0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090D0E2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54E545A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7C2C47EB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0BE0BB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477617D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187CFBE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DD7B4B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73D93D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005EAA5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ABA1E7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12F273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900B13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5A9A657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703356B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7C92146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B2490C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4D1E28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52ED1C0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6D592C7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110B5E4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00FA08D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49CFEDD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48E3570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548F455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7632C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29F24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E5794C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0F253A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B7F251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7BE1EB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63AD6A5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0ED62C6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497160B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D98911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103112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6DB69B7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11767C2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0985761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756213EA" w14:textId="77777777" w:rsidTr="00802DD4">
        <w:trPr>
          <w:trHeight w:val="690"/>
        </w:trPr>
        <w:tc>
          <w:tcPr>
            <w:tcW w:w="312" w:type="pct"/>
            <w:vMerge/>
            <w:hideMark/>
          </w:tcPr>
          <w:p w14:paraId="528F1F6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57B4BEF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4C0F9A1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D976EA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57DA22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FC2EB6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3CD35C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29483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767C59C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1B8C5F1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7327BEC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56CDD91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20D2AD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E30F60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775C7EA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3272D6E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7AAA614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442EEA15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4EA2EA6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5B08192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60BA114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D35093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6B031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4058279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0F34C0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0B7AA2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106F08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0245855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401A2E5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4770474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96B82E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C8A9BE8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1C8BFD0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4175F49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65352DE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49AC5147" w14:textId="77777777" w:rsidTr="00802DD4">
        <w:trPr>
          <w:trHeight w:val="852"/>
        </w:trPr>
        <w:tc>
          <w:tcPr>
            <w:tcW w:w="312" w:type="pct"/>
            <w:vMerge/>
            <w:hideMark/>
          </w:tcPr>
          <w:p w14:paraId="56D7086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126B7E3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40D6C3E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A2725C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AE206F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6C32BF6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1E57B5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BB9264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58FD2BE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038A482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6AFE2CE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340E3B2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20FFB30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C83594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2603B9F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780186F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6DA40DA4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0D692D1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72B6DEA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6C882F3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3F8831B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6E8002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6D5A239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36135E3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013785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hideMark/>
          </w:tcPr>
          <w:p w14:paraId="25FD940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pct"/>
            <w:hideMark/>
          </w:tcPr>
          <w:p w14:paraId="0C2591C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1855B3E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2AE3FC3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074E91A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C36BA2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0A90B8D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6D0F28E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79A207B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580F5FA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8354F5F" w14:textId="77777777" w:rsidTr="00802DD4">
        <w:trPr>
          <w:trHeight w:val="288"/>
        </w:trPr>
        <w:tc>
          <w:tcPr>
            <w:tcW w:w="312" w:type="pct"/>
            <w:vMerge w:val="restart"/>
            <w:hideMark/>
          </w:tcPr>
          <w:p w14:paraId="22CB386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93F0D5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</w:tcPr>
          <w:p w14:paraId="32EFF1F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hideMark/>
          </w:tcPr>
          <w:p w14:paraId="3A215F87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D5A81A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042BD13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004CDC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357B6C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70C5F9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00BCEA2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6A704F2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719A969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28F0B79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54B7EFD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2F7988A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647CAF0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1E52C3F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3B46E14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6032CB8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17B6AF9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567C155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14C903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1464CE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2100099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197D968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02040E9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70AF5E2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12BC3F6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5AD97AE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644DE9D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C1157E5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0659DCB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3563580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3F34D1D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68641CD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60C1092" w14:textId="77777777" w:rsidTr="00802DD4">
        <w:trPr>
          <w:trHeight w:val="288"/>
        </w:trPr>
        <w:tc>
          <w:tcPr>
            <w:tcW w:w="312" w:type="pct"/>
            <w:vMerge/>
            <w:hideMark/>
          </w:tcPr>
          <w:p w14:paraId="1BEFD1A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5A4ACC1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14:paraId="0284285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230D060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5ACDB4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14:paraId="13657ED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7BF2F6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3C8B737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vMerge/>
            <w:hideMark/>
          </w:tcPr>
          <w:p w14:paraId="4CD87FC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28AAEB4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2" w:type="pct"/>
            <w:hideMark/>
          </w:tcPr>
          <w:p w14:paraId="4011EC6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" w:type="pct"/>
            <w:hideMark/>
          </w:tcPr>
          <w:p w14:paraId="0AA6CF7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3C71A381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E9A6A32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9" w:type="pct"/>
            <w:hideMark/>
          </w:tcPr>
          <w:p w14:paraId="34E8F44E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pct"/>
            <w:hideMark/>
          </w:tcPr>
          <w:p w14:paraId="67F11CCA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27EA640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665DD316" w14:textId="77777777" w:rsidTr="00802DD4">
        <w:trPr>
          <w:trHeight w:val="288"/>
        </w:trPr>
        <w:tc>
          <w:tcPr>
            <w:tcW w:w="312" w:type="pct"/>
            <w:noWrap/>
            <w:hideMark/>
          </w:tcPr>
          <w:p w14:paraId="77E49B6F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noWrap/>
            <w:hideMark/>
          </w:tcPr>
          <w:p w14:paraId="182BEED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</w:tcPr>
          <w:p w14:paraId="68761E7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167AD6A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018A8DD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noWrap/>
            <w:hideMark/>
          </w:tcPr>
          <w:p w14:paraId="3B6FD5D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4C6B21B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44F9973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" w:type="pct"/>
            <w:noWrap/>
            <w:hideMark/>
          </w:tcPr>
          <w:p w14:paraId="362BE19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noWrap/>
            <w:hideMark/>
          </w:tcPr>
          <w:p w14:paraId="4C7B37C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noWrap/>
            <w:hideMark/>
          </w:tcPr>
          <w:p w14:paraId="2E187F4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7CD87FE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18B03723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3B3FE865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  <w:noWrap/>
            <w:hideMark/>
          </w:tcPr>
          <w:p w14:paraId="1DC34AC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pct"/>
            <w:noWrap/>
            <w:hideMark/>
          </w:tcPr>
          <w:p w14:paraId="68177C58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noWrap/>
            <w:hideMark/>
          </w:tcPr>
          <w:p w14:paraId="680A189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E0720E" w14:textId="335E95B7" w:rsidR="00121CFB" w:rsidRPr="00CE17FF" w:rsidRDefault="00121CFB" w:rsidP="00121CFB">
      <w:pPr>
        <w:rPr>
          <w:rFonts w:ascii="Arial" w:hAnsi="Arial" w:cs="Arial"/>
        </w:rPr>
      </w:pPr>
    </w:p>
    <w:p w14:paraId="44724171" w14:textId="77777777" w:rsidR="000F251A" w:rsidRPr="00CE17FF" w:rsidRDefault="000F251A" w:rsidP="00121CFB">
      <w:pPr>
        <w:rPr>
          <w:rFonts w:ascii="Arial" w:hAnsi="Arial" w:cs="Arial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939"/>
        <w:gridCol w:w="747"/>
        <w:gridCol w:w="969"/>
        <w:gridCol w:w="938"/>
        <w:gridCol w:w="938"/>
        <w:gridCol w:w="975"/>
        <w:gridCol w:w="938"/>
        <w:gridCol w:w="938"/>
        <w:gridCol w:w="938"/>
        <w:gridCol w:w="848"/>
        <w:gridCol w:w="848"/>
        <w:gridCol w:w="473"/>
        <w:gridCol w:w="977"/>
        <w:gridCol w:w="977"/>
        <w:gridCol w:w="797"/>
        <w:gridCol w:w="894"/>
        <w:gridCol w:w="993"/>
      </w:tblGrid>
      <w:tr w:rsidR="00121CFB" w:rsidRPr="00CE17FF" w14:paraId="246370F6" w14:textId="77777777" w:rsidTr="002321F0">
        <w:trPr>
          <w:trHeight w:val="707"/>
        </w:trPr>
        <w:tc>
          <w:tcPr>
            <w:tcW w:w="5000" w:type="pct"/>
            <w:gridSpan w:val="17"/>
          </w:tcPr>
          <w:p w14:paraId="5A8466AA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21CFB" w:rsidRPr="00CE17FF" w14:paraId="310F1BD3" w14:textId="77777777" w:rsidTr="00CE17FF">
        <w:trPr>
          <w:trHeight w:val="2685"/>
        </w:trPr>
        <w:tc>
          <w:tcPr>
            <w:tcW w:w="310" w:type="pct"/>
            <w:vMerge w:val="restart"/>
            <w:hideMark/>
          </w:tcPr>
          <w:p w14:paraId="15F141B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7" w:type="pct"/>
            <w:vMerge w:val="restart"/>
            <w:hideMark/>
          </w:tcPr>
          <w:p w14:paraId="6373EE9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0" w:type="pct"/>
            <w:vMerge w:val="restart"/>
          </w:tcPr>
          <w:p w14:paraId="7194E52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0" w:type="pct"/>
            <w:vMerge w:val="restart"/>
            <w:hideMark/>
          </w:tcPr>
          <w:p w14:paraId="7828024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31EB3F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vMerge w:val="restart"/>
            <w:hideMark/>
          </w:tcPr>
          <w:p w14:paraId="28EEBFE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hideMark/>
          </w:tcPr>
          <w:p w14:paraId="6A45BF1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10BFAC1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2439E20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7" w:type="pct"/>
            <w:gridSpan w:val="3"/>
            <w:hideMark/>
          </w:tcPr>
          <w:p w14:paraId="5BA1AB3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5" w:type="pct"/>
            <w:gridSpan w:val="4"/>
            <w:hideMark/>
          </w:tcPr>
          <w:p w14:paraId="64325A6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7AC34A8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услугу)</w:t>
            </w:r>
          </w:p>
        </w:tc>
      </w:tr>
      <w:tr w:rsidR="00121CFB" w:rsidRPr="00CE17FF" w14:paraId="171209A7" w14:textId="77777777" w:rsidTr="00CE17FF">
        <w:trPr>
          <w:trHeight w:val="630"/>
        </w:trPr>
        <w:tc>
          <w:tcPr>
            <w:tcW w:w="310" w:type="pct"/>
            <w:vMerge/>
            <w:hideMark/>
          </w:tcPr>
          <w:p w14:paraId="2BAB2E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vMerge/>
            <w:hideMark/>
          </w:tcPr>
          <w:p w14:paraId="61112A6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14:paraId="6A9511F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3DF8C1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620F551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14:paraId="0140D08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2E8D0EE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481AC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2DCE331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 w:val="restart"/>
            <w:hideMark/>
          </w:tcPr>
          <w:p w14:paraId="5A8B8F1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7" w:type="pct"/>
            <w:gridSpan w:val="2"/>
            <w:hideMark/>
          </w:tcPr>
          <w:p w14:paraId="36FE327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50E3AEE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49BA281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3" w:type="pct"/>
            <w:vMerge w:val="restart"/>
            <w:hideMark/>
          </w:tcPr>
          <w:p w14:paraId="05A1C9F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 конкурсом</w:t>
            </w:r>
          </w:p>
        </w:tc>
        <w:tc>
          <w:tcPr>
            <w:tcW w:w="295" w:type="pct"/>
            <w:vMerge w:val="restart"/>
            <w:hideMark/>
          </w:tcPr>
          <w:p w14:paraId="2ACDABA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2F3ECB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3419DE54" w14:textId="77777777" w:rsidTr="00CE17FF">
        <w:trPr>
          <w:trHeight w:val="3060"/>
        </w:trPr>
        <w:tc>
          <w:tcPr>
            <w:tcW w:w="310" w:type="pct"/>
            <w:vMerge/>
            <w:hideMark/>
          </w:tcPr>
          <w:p w14:paraId="2A0913D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vMerge/>
            <w:hideMark/>
          </w:tcPr>
          <w:p w14:paraId="394A5C6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14:paraId="74C85BB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4574974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24DCB0C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14:paraId="4175787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529A2D7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FCFF53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67FF32E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hideMark/>
          </w:tcPr>
          <w:p w14:paraId="4450550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hideMark/>
          </w:tcPr>
          <w:p w14:paraId="58DAE59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" w:type="pct"/>
            <w:hideMark/>
          </w:tcPr>
          <w:p w14:paraId="60A6382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63C524C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1D1FF23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3" w:type="pct"/>
            <w:vMerge/>
            <w:hideMark/>
          </w:tcPr>
          <w:p w14:paraId="6D9C8D6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vMerge/>
            <w:hideMark/>
          </w:tcPr>
          <w:p w14:paraId="29E9D60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14:paraId="0AC49F2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66A386BC" w14:textId="77777777" w:rsidTr="00CE17FF">
        <w:trPr>
          <w:trHeight w:val="405"/>
        </w:trPr>
        <w:tc>
          <w:tcPr>
            <w:tcW w:w="310" w:type="pct"/>
            <w:hideMark/>
          </w:tcPr>
          <w:p w14:paraId="5F7303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" w:type="pct"/>
            <w:hideMark/>
          </w:tcPr>
          <w:p w14:paraId="5A59135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14:paraId="26470CE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" w:type="pct"/>
            <w:hideMark/>
          </w:tcPr>
          <w:p w14:paraId="0EC5D04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" w:type="pct"/>
            <w:hideMark/>
          </w:tcPr>
          <w:p w14:paraId="55D42B0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" w:type="pct"/>
            <w:hideMark/>
          </w:tcPr>
          <w:p w14:paraId="47829ED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" w:type="pct"/>
            <w:hideMark/>
          </w:tcPr>
          <w:p w14:paraId="7914003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0" w:type="pct"/>
            <w:hideMark/>
          </w:tcPr>
          <w:p w14:paraId="0F58DF4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0" w:type="pct"/>
            <w:hideMark/>
          </w:tcPr>
          <w:p w14:paraId="5F79669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" w:type="pct"/>
            <w:hideMark/>
          </w:tcPr>
          <w:p w14:paraId="4F61FF4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0" w:type="pct"/>
            <w:hideMark/>
          </w:tcPr>
          <w:p w14:paraId="7D8C399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" w:type="pct"/>
            <w:hideMark/>
          </w:tcPr>
          <w:p w14:paraId="078B138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3" w:type="pct"/>
            <w:hideMark/>
          </w:tcPr>
          <w:p w14:paraId="7D79E80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" w:type="pct"/>
            <w:hideMark/>
          </w:tcPr>
          <w:p w14:paraId="48C8472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3" w:type="pct"/>
            <w:hideMark/>
          </w:tcPr>
          <w:p w14:paraId="465DF2D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5" w:type="pct"/>
            <w:hideMark/>
          </w:tcPr>
          <w:p w14:paraId="1D39F5E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" w:type="pct"/>
            <w:hideMark/>
          </w:tcPr>
          <w:p w14:paraId="539A6F0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121CFB" w:rsidRPr="00CE17FF" w14:paraId="23947443" w14:textId="77777777" w:rsidTr="00CE17FF">
        <w:trPr>
          <w:trHeight w:val="435"/>
        </w:trPr>
        <w:tc>
          <w:tcPr>
            <w:tcW w:w="310" w:type="pct"/>
            <w:hideMark/>
          </w:tcPr>
          <w:p w14:paraId="2A74D6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hideMark/>
          </w:tcPr>
          <w:p w14:paraId="5F65386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" w:type="pct"/>
          </w:tcPr>
          <w:p w14:paraId="4930C09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" w:type="pct"/>
            <w:hideMark/>
          </w:tcPr>
          <w:p w14:paraId="6E5A765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pct"/>
            <w:hideMark/>
          </w:tcPr>
          <w:p w14:paraId="1F7BCF7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" w:type="pct"/>
            <w:hideMark/>
          </w:tcPr>
          <w:p w14:paraId="6BD3B21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pct"/>
            <w:hideMark/>
          </w:tcPr>
          <w:p w14:paraId="3363373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pct"/>
            <w:hideMark/>
          </w:tcPr>
          <w:p w14:paraId="004997A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" w:type="pct"/>
            <w:hideMark/>
          </w:tcPr>
          <w:p w14:paraId="224B289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hideMark/>
          </w:tcPr>
          <w:p w14:paraId="386059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hideMark/>
          </w:tcPr>
          <w:p w14:paraId="6356AAB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hideMark/>
          </w:tcPr>
          <w:p w14:paraId="0EE0FEB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68975A3C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hideMark/>
          </w:tcPr>
          <w:p w14:paraId="116DA7C3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" w:type="pct"/>
            <w:hideMark/>
          </w:tcPr>
          <w:p w14:paraId="36C98FE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hideMark/>
          </w:tcPr>
          <w:p w14:paraId="6DA23CE6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" w:type="pct"/>
            <w:hideMark/>
          </w:tcPr>
          <w:p w14:paraId="0407354D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EFD38B9" w14:textId="77777777" w:rsidTr="00CE17FF">
        <w:trPr>
          <w:trHeight w:val="630"/>
        </w:trPr>
        <w:tc>
          <w:tcPr>
            <w:tcW w:w="310" w:type="pct"/>
            <w:noWrap/>
            <w:hideMark/>
          </w:tcPr>
          <w:p w14:paraId="33F84BF7" w14:textId="77777777" w:rsidR="00121CFB" w:rsidRPr="00CE17FF" w:rsidRDefault="00121CFB" w:rsidP="00802D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noWrap/>
            <w:hideMark/>
          </w:tcPr>
          <w:p w14:paraId="5787056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pct"/>
          </w:tcPr>
          <w:p w14:paraId="71E7A6AB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noWrap/>
            <w:hideMark/>
          </w:tcPr>
          <w:p w14:paraId="5EF1F54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noWrap/>
            <w:hideMark/>
          </w:tcPr>
          <w:p w14:paraId="035C0BCD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noWrap/>
            <w:hideMark/>
          </w:tcPr>
          <w:p w14:paraId="7D3D6ADF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noWrap/>
            <w:hideMark/>
          </w:tcPr>
          <w:p w14:paraId="3839DE1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noWrap/>
            <w:hideMark/>
          </w:tcPr>
          <w:p w14:paraId="1F0982D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noWrap/>
            <w:hideMark/>
          </w:tcPr>
          <w:p w14:paraId="4AEDBA0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noWrap/>
            <w:hideMark/>
          </w:tcPr>
          <w:p w14:paraId="1D05F69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noWrap/>
            <w:hideMark/>
          </w:tcPr>
          <w:p w14:paraId="08D2794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6" w:type="pct"/>
            <w:noWrap/>
            <w:hideMark/>
          </w:tcPr>
          <w:p w14:paraId="0D83013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75D18652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noWrap/>
            <w:hideMark/>
          </w:tcPr>
          <w:p w14:paraId="021AE99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pct"/>
            <w:noWrap/>
            <w:hideMark/>
          </w:tcPr>
          <w:p w14:paraId="5D80B5D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" w:type="pct"/>
            <w:noWrap/>
            <w:hideMark/>
          </w:tcPr>
          <w:p w14:paraId="2DCD3E2C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" w:type="pct"/>
            <w:noWrap/>
            <w:hideMark/>
          </w:tcPr>
          <w:p w14:paraId="35D6DD8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529515" w14:textId="46CA2D51" w:rsidR="00121CFB" w:rsidRPr="00CE17FF" w:rsidRDefault="00121CFB" w:rsidP="00121CFB">
      <w:pPr>
        <w:rPr>
          <w:rFonts w:ascii="Arial" w:hAnsi="Arial" w:cs="Arial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338"/>
        <w:gridCol w:w="1038"/>
        <w:gridCol w:w="1387"/>
        <w:gridCol w:w="1339"/>
        <w:gridCol w:w="1339"/>
        <w:gridCol w:w="1339"/>
        <w:gridCol w:w="1339"/>
        <w:gridCol w:w="1199"/>
        <w:gridCol w:w="1224"/>
        <w:gridCol w:w="615"/>
        <w:gridCol w:w="1485"/>
        <w:gridCol w:w="1485"/>
      </w:tblGrid>
      <w:tr w:rsidR="00121CFB" w:rsidRPr="00CE17FF" w14:paraId="39ED304D" w14:textId="77777777" w:rsidTr="002321F0">
        <w:trPr>
          <w:trHeight w:val="707"/>
        </w:trPr>
        <w:tc>
          <w:tcPr>
            <w:tcW w:w="5000" w:type="pct"/>
            <w:gridSpan w:val="12"/>
          </w:tcPr>
          <w:p w14:paraId="702E43D5" w14:textId="77777777" w:rsidR="00121CFB" w:rsidRPr="00CE17FF" w:rsidRDefault="00121CFB" w:rsidP="00802DD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21CFB" w:rsidRPr="00CE17FF" w14:paraId="3A50768F" w14:textId="77777777" w:rsidTr="00802DD4">
        <w:trPr>
          <w:trHeight w:val="2070"/>
        </w:trPr>
        <w:tc>
          <w:tcPr>
            <w:tcW w:w="441" w:type="pct"/>
            <w:vMerge w:val="restart"/>
            <w:hideMark/>
          </w:tcPr>
          <w:p w14:paraId="5B62BF6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муниципальной услуги (муниципальных услуг, составляющих укрупненную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14:paraId="7656C76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7A2CE8E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t xml:space="preserve">Содержание муниципальной услуги (муниципальных) услуг в социальной сфере, составляющих </w:t>
            </w:r>
            <w:r w:rsidRPr="00CE17FF">
              <w:rPr>
                <w:rFonts w:ascii="Arial" w:hAnsi="Arial" w:cs="Arial"/>
                <w:sz w:val="24"/>
                <w:szCs w:val="24"/>
              </w:rPr>
              <w:lastRenderedPageBreak/>
              <w:t>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14:paraId="27F0A79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Условия (формы) оказания муниципальной услуги (муниципальных услуг, составляющих укрупнен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5659F7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5468FF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 определения исполнителей муниципальных услуг в социальной сфере (муниципальных </w:t>
            </w:r>
            <w:r w:rsidRPr="00CE17FF">
              <w:rPr>
                <w:rFonts w:ascii="Arial" w:hAnsi="Arial" w:cs="Arial"/>
                <w:sz w:val="24"/>
                <w:szCs w:val="24"/>
              </w:rPr>
              <w:lastRenderedPageBreak/>
              <w:t>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14:paraId="5B2947A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Место оказания муниципальной услуги в социальной сфере (муниципальных услуг в социальной сфере, </w:t>
            </w:r>
            <w:r w:rsidRPr="00CE17FF">
              <w:rPr>
                <w:rFonts w:ascii="Arial" w:hAnsi="Arial" w:cs="Arial"/>
                <w:sz w:val="24"/>
                <w:szCs w:val="24"/>
              </w:rPr>
              <w:lastRenderedPageBreak/>
              <w:t xml:space="preserve">составляющих </w:t>
            </w:r>
            <w:proofErr w:type="gramStart"/>
            <w:r w:rsidRPr="00CE17FF">
              <w:rPr>
                <w:rFonts w:ascii="Arial" w:hAnsi="Arial" w:cs="Arial"/>
                <w:sz w:val="24"/>
                <w:szCs w:val="24"/>
              </w:rPr>
              <w:t>укрупненную  муниципальную</w:t>
            </w:r>
            <w:proofErr w:type="gramEnd"/>
            <w:r w:rsidRPr="00CE17FF">
              <w:rPr>
                <w:rFonts w:ascii="Arial" w:hAnsi="Arial" w:cs="Arial"/>
                <w:sz w:val="24"/>
                <w:szCs w:val="24"/>
              </w:rPr>
              <w:t xml:space="preserve"> услугу)</w:t>
            </w:r>
          </w:p>
        </w:tc>
        <w:tc>
          <w:tcPr>
            <w:tcW w:w="981" w:type="pct"/>
            <w:gridSpan w:val="3"/>
            <w:hideMark/>
          </w:tcPr>
          <w:p w14:paraId="59AE29F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098C6B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Значение показателя, характеризующего качество оказания муниципальной услуги (муниципальных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6B0502F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Предельные допустимые возможные отклонения от показателя, характеризующего качество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21CFB" w:rsidRPr="00CE17FF" w14:paraId="1D923237" w14:textId="77777777" w:rsidTr="00802DD4">
        <w:trPr>
          <w:trHeight w:val="450"/>
        </w:trPr>
        <w:tc>
          <w:tcPr>
            <w:tcW w:w="441" w:type="pct"/>
            <w:vMerge/>
            <w:hideMark/>
          </w:tcPr>
          <w:p w14:paraId="3BE10CE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vMerge/>
            <w:hideMark/>
          </w:tcPr>
          <w:p w14:paraId="43B932F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14:paraId="32E606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14:paraId="3D9EC53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0F01201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3939841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hideMark/>
          </w:tcPr>
          <w:p w14:paraId="6E8CA5B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vMerge w:val="restart"/>
            <w:hideMark/>
          </w:tcPr>
          <w:p w14:paraId="24BD5A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600" w:type="pct"/>
            <w:gridSpan w:val="2"/>
            <w:hideMark/>
          </w:tcPr>
          <w:p w14:paraId="0F45F39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099E8A7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22331AA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2BB3D5CC" w14:textId="77777777" w:rsidTr="00802DD4">
        <w:trPr>
          <w:trHeight w:val="2430"/>
        </w:trPr>
        <w:tc>
          <w:tcPr>
            <w:tcW w:w="441" w:type="pct"/>
            <w:vMerge/>
            <w:hideMark/>
          </w:tcPr>
          <w:p w14:paraId="0C9D2EA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vMerge/>
            <w:hideMark/>
          </w:tcPr>
          <w:p w14:paraId="0513081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vMerge/>
          </w:tcPr>
          <w:p w14:paraId="462960B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14:paraId="3C7160C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649B2AA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2FC1345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hideMark/>
          </w:tcPr>
          <w:p w14:paraId="2202EE3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vMerge/>
            <w:hideMark/>
          </w:tcPr>
          <w:p w14:paraId="6579755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hideMark/>
          </w:tcPr>
          <w:p w14:paraId="7F968D3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0" w:type="pct"/>
            <w:hideMark/>
          </w:tcPr>
          <w:p w14:paraId="4DB5AE8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14:paraId="4DF49E8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3C733B3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21CFB" w:rsidRPr="00CE17FF" w14:paraId="4C2CF213" w14:textId="77777777" w:rsidTr="00802DD4">
        <w:trPr>
          <w:trHeight w:val="288"/>
        </w:trPr>
        <w:tc>
          <w:tcPr>
            <w:tcW w:w="441" w:type="pct"/>
            <w:hideMark/>
          </w:tcPr>
          <w:p w14:paraId="2D1DAFA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" w:type="pct"/>
            <w:hideMark/>
          </w:tcPr>
          <w:p w14:paraId="66E86A8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pct"/>
          </w:tcPr>
          <w:p w14:paraId="7D4B236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" w:type="pct"/>
            <w:hideMark/>
          </w:tcPr>
          <w:p w14:paraId="469A951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</w:tcPr>
          <w:p w14:paraId="335574E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</w:tcPr>
          <w:p w14:paraId="7071D56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" w:type="pct"/>
          </w:tcPr>
          <w:p w14:paraId="5A1569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" w:type="pct"/>
          </w:tcPr>
          <w:p w14:paraId="027C2DB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" w:type="pct"/>
          </w:tcPr>
          <w:p w14:paraId="70F16D8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" w:type="pct"/>
          </w:tcPr>
          <w:p w14:paraId="79040E3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" w:type="pct"/>
          </w:tcPr>
          <w:p w14:paraId="2BA3397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" w:type="pct"/>
          </w:tcPr>
          <w:p w14:paraId="2FE0551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121CFB" w:rsidRPr="00CE17FF" w14:paraId="22A615BD" w14:textId="77777777" w:rsidTr="00D93339">
        <w:trPr>
          <w:trHeight w:val="301"/>
        </w:trPr>
        <w:tc>
          <w:tcPr>
            <w:tcW w:w="441" w:type="pct"/>
            <w:vMerge w:val="restart"/>
            <w:hideMark/>
          </w:tcPr>
          <w:p w14:paraId="734FAED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52F4976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pct"/>
          </w:tcPr>
          <w:p w14:paraId="0C60FD9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 w:val="restart"/>
            <w:hideMark/>
          </w:tcPr>
          <w:p w14:paraId="7FED8C6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</w:tcPr>
          <w:p w14:paraId="572F4F1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4CFAD85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hideMark/>
          </w:tcPr>
          <w:p w14:paraId="4E4A3C0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" w:type="pct"/>
            <w:hideMark/>
          </w:tcPr>
          <w:p w14:paraId="10EE8C4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2A88333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hideMark/>
          </w:tcPr>
          <w:p w14:paraId="4620CFD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73D3552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0D76D3C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F068CAE" w14:textId="77777777" w:rsidTr="00802DD4">
        <w:trPr>
          <w:trHeight w:val="288"/>
        </w:trPr>
        <w:tc>
          <w:tcPr>
            <w:tcW w:w="441" w:type="pct"/>
            <w:vMerge/>
            <w:hideMark/>
          </w:tcPr>
          <w:p w14:paraId="589CB4D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vMerge/>
            <w:hideMark/>
          </w:tcPr>
          <w:p w14:paraId="0ED2C3B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46AB505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14:paraId="35362C6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7A51CB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F04384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hideMark/>
          </w:tcPr>
          <w:p w14:paraId="4FF0270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hideMark/>
          </w:tcPr>
          <w:p w14:paraId="4B152D1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066F185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hideMark/>
          </w:tcPr>
          <w:p w14:paraId="6F0533F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35A788B0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7733887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5BF0CC29" w14:textId="77777777" w:rsidTr="00802DD4">
        <w:trPr>
          <w:trHeight w:val="288"/>
        </w:trPr>
        <w:tc>
          <w:tcPr>
            <w:tcW w:w="441" w:type="pct"/>
            <w:vMerge w:val="restart"/>
            <w:hideMark/>
          </w:tcPr>
          <w:p w14:paraId="094FAE1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50D5F7F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pct"/>
          </w:tcPr>
          <w:p w14:paraId="3B96187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 w:val="restart"/>
            <w:hideMark/>
          </w:tcPr>
          <w:p w14:paraId="083487D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</w:tcPr>
          <w:p w14:paraId="624CD07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37E68BB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hideMark/>
          </w:tcPr>
          <w:p w14:paraId="228B02E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" w:type="pct"/>
            <w:hideMark/>
          </w:tcPr>
          <w:p w14:paraId="49FB822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50BD066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hideMark/>
          </w:tcPr>
          <w:p w14:paraId="7EAAACD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74B6EDF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28D3AF1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06683433" w14:textId="77777777" w:rsidTr="00802DD4">
        <w:trPr>
          <w:trHeight w:val="288"/>
        </w:trPr>
        <w:tc>
          <w:tcPr>
            <w:tcW w:w="441" w:type="pct"/>
            <w:vMerge/>
            <w:hideMark/>
          </w:tcPr>
          <w:p w14:paraId="3FD533A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vMerge/>
            <w:hideMark/>
          </w:tcPr>
          <w:p w14:paraId="712CA4E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</w:tcPr>
          <w:p w14:paraId="58BF1413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14:paraId="3571F4F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FCEABC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6A1A0A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hideMark/>
          </w:tcPr>
          <w:p w14:paraId="619DF88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hideMark/>
          </w:tcPr>
          <w:p w14:paraId="0453E0D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pct"/>
            <w:hideMark/>
          </w:tcPr>
          <w:p w14:paraId="20E50F0B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pct"/>
            <w:hideMark/>
          </w:tcPr>
          <w:p w14:paraId="0E7ECD4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3196AE3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hideMark/>
          </w:tcPr>
          <w:p w14:paraId="7CA5F9AC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21CFB" w:rsidRPr="00CE17FF" w14:paraId="39806A8A" w14:textId="77777777" w:rsidTr="00802DD4">
        <w:trPr>
          <w:trHeight w:val="288"/>
        </w:trPr>
        <w:tc>
          <w:tcPr>
            <w:tcW w:w="441" w:type="pct"/>
            <w:hideMark/>
          </w:tcPr>
          <w:p w14:paraId="66A72D9D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hideMark/>
          </w:tcPr>
          <w:p w14:paraId="368DDCD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</w:tcPr>
          <w:p w14:paraId="7B5EFBA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" w:type="pct"/>
            <w:hideMark/>
          </w:tcPr>
          <w:p w14:paraId="05E908B1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</w:tcPr>
          <w:p w14:paraId="57FF2BAA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</w:tcPr>
          <w:p w14:paraId="733B0FE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hideMark/>
          </w:tcPr>
          <w:p w14:paraId="3BDD96B0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pct"/>
            <w:hideMark/>
          </w:tcPr>
          <w:p w14:paraId="3EEAB754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pct"/>
            <w:hideMark/>
          </w:tcPr>
          <w:p w14:paraId="4D87DFBE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" w:type="pct"/>
            <w:hideMark/>
          </w:tcPr>
          <w:p w14:paraId="709F47C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29916946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4A805D19" w14:textId="77777777" w:rsidR="00121CFB" w:rsidRPr="00CE17FF" w:rsidRDefault="00121CFB" w:rsidP="00802D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CFB" w:rsidRPr="00CE17FF" w14:paraId="488CB7EA" w14:textId="77777777" w:rsidTr="00802DD4">
        <w:trPr>
          <w:trHeight w:val="288"/>
        </w:trPr>
        <w:tc>
          <w:tcPr>
            <w:tcW w:w="441" w:type="pct"/>
            <w:hideMark/>
          </w:tcPr>
          <w:p w14:paraId="0E83FD8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347" w:type="pct"/>
            <w:hideMark/>
          </w:tcPr>
          <w:p w14:paraId="78A23C9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479" w:type="pct"/>
          </w:tcPr>
          <w:p w14:paraId="02FB8C88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hideMark/>
          </w:tcPr>
          <w:p w14:paraId="074AF3E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441" w:type="pct"/>
          </w:tcPr>
          <w:p w14:paraId="617ADA9A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41212AF1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hideMark/>
          </w:tcPr>
          <w:p w14:paraId="30792469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380" w:type="pct"/>
            <w:hideMark/>
          </w:tcPr>
          <w:p w14:paraId="3276A73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390" w:type="pct"/>
            <w:hideMark/>
          </w:tcPr>
          <w:p w14:paraId="0CF99F02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210" w:type="pct"/>
            <w:hideMark/>
          </w:tcPr>
          <w:p w14:paraId="5F55C1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483" w:type="pct"/>
            <w:hideMark/>
          </w:tcPr>
          <w:p w14:paraId="77F7D604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483" w:type="pct"/>
            <w:hideMark/>
          </w:tcPr>
          <w:p w14:paraId="79DA58C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   </w:t>
            </w:r>
          </w:p>
        </w:tc>
      </w:tr>
    </w:tbl>
    <w:p w14:paraId="59785BF4" w14:textId="77777777" w:rsidR="00121CFB" w:rsidRPr="00CE17FF" w:rsidRDefault="00121CFB" w:rsidP="00121CFB">
      <w:pPr>
        <w:rPr>
          <w:rFonts w:ascii="Arial" w:hAnsi="Arial" w:cs="Arial"/>
        </w:rPr>
      </w:pPr>
    </w:p>
    <w:p w14:paraId="796C9892" w14:textId="77777777" w:rsidR="00121CFB" w:rsidRPr="00CE17FF" w:rsidRDefault="00121CFB" w:rsidP="00121CFB">
      <w:pPr>
        <w:rPr>
          <w:rFonts w:ascii="Arial" w:hAnsi="Arial" w:cs="Arial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21CFB" w:rsidRPr="00CE17FF" w14:paraId="1DAB8641" w14:textId="77777777" w:rsidTr="00802DD4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1FAF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6627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9706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78525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________________________ (Ф.И.О.)</w:t>
            </w:r>
          </w:p>
        </w:tc>
      </w:tr>
      <w:tr w:rsidR="00121CFB" w:rsidRPr="00CE17FF" w14:paraId="54130EC8" w14:textId="77777777" w:rsidTr="00802DD4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A2CBA" w14:textId="198BA34D" w:rsidR="00121CFB" w:rsidRPr="00CE17FF" w:rsidRDefault="00CA6BDC" w:rsidP="00802DD4">
            <w:pPr>
              <w:rPr>
                <w:rFonts w:ascii="Arial" w:hAnsi="Arial" w:cs="Arial"/>
                <w:color w:val="000000"/>
              </w:rPr>
            </w:pPr>
            <w:r w:rsidRPr="00CE17FF">
              <w:rPr>
                <w:rFonts w:ascii="Arial" w:hAnsi="Arial" w:cs="Arial"/>
                <w:color w:val="000000"/>
              </w:rPr>
              <w:t>«</w:t>
            </w:r>
            <w:r w:rsidR="00544200" w:rsidRPr="00CE17FF">
              <w:rPr>
                <w:rFonts w:ascii="Arial" w:hAnsi="Arial" w:cs="Arial"/>
                <w:color w:val="000000"/>
              </w:rPr>
              <w:t xml:space="preserve">    »</w:t>
            </w:r>
            <w:r w:rsidR="00121CFB" w:rsidRPr="00CE17FF">
              <w:rPr>
                <w:rFonts w:ascii="Arial" w:hAnsi="Arial" w:cs="Arial"/>
                <w:color w:val="000000"/>
              </w:rPr>
              <w:t>                  </w:t>
            </w:r>
            <w:r w:rsidRPr="00CE17FF">
              <w:rPr>
                <w:rFonts w:ascii="Arial" w:hAnsi="Arial" w:cs="Arial"/>
                <w:color w:val="000000"/>
              </w:rPr>
              <w:t xml:space="preserve"> </w:t>
            </w:r>
            <w:r w:rsidR="00121CFB" w:rsidRPr="00CE17FF">
              <w:rPr>
                <w:rFonts w:ascii="Arial" w:hAnsi="Arial" w:cs="Arial"/>
                <w:color w:val="000000"/>
              </w:rPr>
              <w:t>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AF7E" w14:textId="77777777" w:rsidR="00121CFB" w:rsidRPr="00CE17FF" w:rsidRDefault="00121CFB" w:rsidP="00802D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3908" w14:textId="77777777" w:rsidR="00121CFB" w:rsidRPr="00CE17FF" w:rsidRDefault="00121CFB" w:rsidP="00802DD4">
            <w:pPr>
              <w:rPr>
                <w:rFonts w:ascii="Arial" w:hAnsi="Arial" w:cs="Arial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FD3F5" w14:textId="77777777" w:rsidR="00121CFB" w:rsidRPr="00CE17FF" w:rsidRDefault="00121CFB" w:rsidP="00802DD4">
            <w:pPr>
              <w:rPr>
                <w:rFonts w:ascii="Arial" w:hAnsi="Arial" w:cs="Arial"/>
              </w:rPr>
            </w:pPr>
          </w:p>
        </w:tc>
      </w:tr>
    </w:tbl>
    <w:p w14:paraId="62EBE576" w14:textId="1CDD4284" w:rsidR="00AA6B1B" w:rsidRPr="00CE17FF" w:rsidRDefault="00AA6B1B" w:rsidP="00F26B87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</w:rPr>
      </w:pPr>
    </w:p>
    <w:p w14:paraId="01B3075D" w14:textId="05480151" w:rsidR="00780E8B" w:rsidRPr="00CE17FF" w:rsidRDefault="004042C9" w:rsidP="00780E8B">
      <w:pPr>
        <w:tabs>
          <w:tab w:val="left" w:pos="993"/>
          <w:tab w:val="left" w:pos="1276"/>
          <w:tab w:val="left" w:pos="1701"/>
        </w:tabs>
        <w:ind w:left="10348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lastRenderedPageBreak/>
        <w:t>Утверждена</w:t>
      </w:r>
    </w:p>
    <w:p w14:paraId="4C2E37DA" w14:textId="2DE8A92D" w:rsidR="00780E8B" w:rsidRPr="00CE17FF" w:rsidRDefault="004042C9" w:rsidP="00780E8B">
      <w:pPr>
        <w:pStyle w:val="a3"/>
        <w:tabs>
          <w:tab w:val="left" w:pos="1276"/>
        </w:tabs>
        <w:ind w:left="10348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П</w:t>
      </w:r>
      <w:r w:rsidR="00780E8B" w:rsidRPr="00CE17FF">
        <w:rPr>
          <w:rFonts w:ascii="Arial" w:hAnsi="Arial" w:cs="Arial"/>
        </w:rPr>
        <w:t>остановлени</w:t>
      </w:r>
      <w:r w:rsidRPr="00CE17FF">
        <w:rPr>
          <w:rFonts w:ascii="Arial" w:hAnsi="Arial" w:cs="Arial"/>
        </w:rPr>
        <w:t>ем</w:t>
      </w:r>
      <w:r w:rsidR="00780E8B" w:rsidRPr="00CE17FF">
        <w:rPr>
          <w:rFonts w:ascii="Arial" w:hAnsi="Arial" w:cs="Arial"/>
        </w:rPr>
        <w:t xml:space="preserve"> администрации Городского округа Люберцы Московской области</w:t>
      </w:r>
    </w:p>
    <w:p w14:paraId="18ABED38" w14:textId="4DDE571A" w:rsidR="00780E8B" w:rsidRPr="00CE17FF" w:rsidRDefault="00780E8B" w:rsidP="00780E8B">
      <w:pPr>
        <w:tabs>
          <w:tab w:val="left" w:pos="851"/>
        </w:tabs>
        <w:ind w:firstLine="791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="002C5658" w:rsidRPr="00CE17FF">
        <w:rPr>
          <w:rFonts w:ascii="Arial" w:hAnsi="Arial" w:cs="Arial"/>
        </w:rPr>
        <w:t xml:space="preserve"> </w:t>
      </w:r>
      <w:r w:rsidR="002C5658" w:rsidRPr="00CE17FF">
        <w:rPr>
          <w:rFonts w:ascii="Arial" w:hAnsi="Arial" w:cs="Arial"/>
        </w:rPr>
        <w:tab/>
      </w:r>
      <w:r w:rsidR="002C5658" w:rsidRPr="00CE17FF">
        <w:rPr>
          <w:rFonts w:ascii="Arial" w:hAnsi="Arial" w:cs="Arial"/>
        </w:rPr>
        <w:tab/>
      </w:r>
      <w:r w:rsidR="002C5658"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</w:r>
      <w:r w:rsidRPr="00CE17FF">
        <w:rPr>
          <w:rFonts w:ascii="Arial" w:hAnsi="Arial" w:cs="Arial"/>
        </w:rPr>
        <w:tab/>
        <w:t xml:space="preserve">от </w:t>
      </w:r>
      <w:r w:rsidR="002C5658" w:rsidRPr="00CE17FF">
        <w:rPr>
          <w:rFonts w:ascii="Arial" w:hAnsi="Arial" w:cs="Arial"/>
        </w:rPr>
        <w:t>21.07.2025</w:t>
      </w:r>
      <w:r w:rsidRPr="00CE17FF">
        <w:rPr>
          <w:rFonts w:ascii="Arial" w:hAnsi="Arial" w:cs="Arial"/>
        </w:rPr>
        <w:t xml:space="preserve"> № </w:t>
      </w:r>
      <w:r w:rsidR="002C5658" w:rsidRPr="00CE17FF">
        <w:rPr>
          <w:rFonts w:ascii="Arial" w:hAnsi="Arial" w:cs="Arial"/>
        </w:rPr>
        <w:t>1066-ПА</w:t>
      </w:r>
    </w:p>
    <w:p w14:paraId="5E4133A5" w14:textId="066736F5" w:rsidR="00264E98" w:rsidRPr="00CE17FF" w:rsidRDefault="00264E98" w:rsidP="00780E8B">
      <w:pPr>
        <w:tabs>
          <w:tab w:val="left" w:pos="851"/>
        </w:tabs>
        <w:ind w:firstLine="791"/>
        <w:jc w:val="both"/>
        <w:rPr>
          <w:rFonts w:ascii="Arial" w:hAnsi="Arial" w:cs="Arial"/>
        </w:rPr>
      </w:pPr>
    </w:p>
    <w:p w14:paraId="1C494A16" w14:textId="196A1513" w:rsidR="00264E98" w:rsidRPr="00CE17FF" w:rsidRDefault="00804856" w:rsidP="00804856">
      <w:pPr>
        <w:pStyle w:val="ConsPlusNormal"/>
        <w:jc w:val="right"/>
        <w:rPr>
          <w:b/>
          <w:bCs/>
          <w:sz w:val="24"/>
          <w:szCs w:val="24"/>
        </w:rPr>
      </w:pPr>
      <w:r w:rsidRPr="00CE17FF">
        <w:rPr>
          <w:b/>
          <w:bCs/>
          <w:sz w:val="24"/>
          <w:szCs w:val="24"/>
        </w:rPr>
        <w:t>Форма</w:t>
      </w:r>
    </w:p>
    <w:p w14:paraId="5CAF12E6" w14:textId="77777777" w:rsidR="00264E98" w:rsidRPr="00CE17FF" w:rsidRDefault="00264E98" w:rsidP="00264E98">
      <w:pPr>
        <w:pStyle w:val="ConsPlusNormal"/>
        <w:jc w:val="center"/>
        <w:rPr>
          <w:b/>
          <w:bCs/>
          <w:caps/>
          <w:sz w:val="24"/>
          <w:szCs w:val="24"/>
        </w:rPr>
      </w:pPr>
      <w:r w:rsidRPr="00CE17FF">
        <w:rPr>
          <w:b/>
          <w:bCs/>
          <w:caps/>
          <w:sz w:val="24"/>
          <w:szCs w:val="24"/>
        </w:rPr>
        <w:t xml:space="preserve">Отчет </w:t>
      </w:r>
    </w:p>
    <w:p w14:paraId="4374E030" w14:textId="77777777" w:rsidR="00264E98" w:rsidRPr="00CE17FF" w:rsidRDefault="00264E98" w:rsidP="00264E98">
      <w:pPr>
        <w:pStyle w:val="ConsPlusNormal"/>
        <w:jc w:val="center"/>
        <w:rPr>
          <w:b/>
          <w:bCs/>
          <w:sz w:val="24"/>
          <w:szCs w:val="24"/>
        </w:rPr>
      </w:pPr>
      <w:r w:rsidRPr="00CE17FF">
        <w:rPr>
          <w:b/>
          <w:bCs/>
          <w:sz w:val="24"/>
          <w:szCs w:val="24"/>
        </w:rPr>
        <w:t>об исполнении муниципального социального заказа</w:t>
      </w:r>
    </w:p>
    <w:p w14:paraId="75C97B15" w14:textId="5DF2A84D" w:rsidR="00264E98" w:rsidRPr="00CE17FF" w:rsidRDefault="00264E98" w:rsidP="00264E98">
      <w:pPr>
        <w:pStyle w:val="ConsPlusNormal"/>
        <w:jc w:val="center"/>
        <w:rPr>
          <w:b/>
          <w:bCs/>
          <w:sz w:val="24"/>
          <w:szCs w:val="24"/>
        </w:rPr>
      </w:pPr>
      <w:r w:rsidRPr="00CE17FF">
        <w:rPr>
          <w:b/>
          <w:bCs/>
          <w:sz w:val="24"/>
          <w:szCs w:val="24"/>
        </w:rPr>
        <w:t>на оказание муниципальных услуг</w:t>
      </w:r>
      <w:r w:rsidR="0054012B" w:rsidRPr="00CE17FF">
        <w:rPr>
          <w:b/>
          <w:bCs/>
          <w:sz w:val="24"/>
          <w:szCs w:val="24"/>
        </w:rPr>
        <w:t xml:space="preserve"> в социальной сфере</w:t>
      </w:r>
      <w:r w:rsidRPr="00CE17FF">
        <w:rPr>
          <w:b/>
          <w:bCs/>
          <w:sz w:val="24"/>
          <w:szCs w:val="24"/>
        </w:rPr>
        <w:t>, отнесенных к полномочиям</w:t>
      </w:r>
    </w:p>
    <w:p w14:paraId="4D83D92D" w14:textId="1A9DD5FB" w:rsidR="00264E98" w:rsidRPr="00CE17FF" w:rsidRDefault="00264E98" w:rsidP="00264E98">
      <w:pPr>
        <w:pStyle w:val="ConsPlusNormal"/>
        <w:jc w:val="center"/>
        <w:rPr>
          <w:b/>
          <w:bCs/>
          <w:sz w:val="24"/>
          <w:szCs w:val="24"/>
        </w:rPr>
      </w:pPr>
      <w:r w:rsidRPr="00CE17FF">
        <w:rPr>
          <w:b/>
          <w:bCs/>
          <w:sz w:val="24"/>
          <w:szCs w:val="24"/>
        </w:rPr>
        <w:t xml:space="preserve">органов местного самоуправления </w:t>
      </w:r>
      <w:r w:rsidR="0054012B" w:rsidRPr="00CE17FF">
        <w:rPr>
          <w:b/>
          <w:bCs/>
          <w:sz w:val="24"/>
          <w:szCs w:val="24"/>
        </w:rPr>
        <w:t>Городского округа Люберцы</w:t>
      </w:r>
      <w:r w:rsidRPr="00CE17FF">
        <w:rPr>
          <w:b/>
          <w:bCs/>
          <w:sz w:val="24"/>
          <w:szCs w:val="24"/>
        </w:rPr>
        <w:t>,</w:t>
      </w:r>
    </w:p>
    <w:p w14:paraId="562F79A0" w14:textId="03C7EA7C" w:rsidR="00264E98" w:rsidRPr="00CE17FF" w:rsidRDefault="00264E98" w:rsidP="00264E98">
      <w:pPr>
        <w:pStyle w:val="ConsPlusNormal"/>
        <w:jc w:val="center"/>
        <w:rPr>
          <w:sz w:val="24"/>
          <w:szCs w:val="24"/>
        </w:rPr>
      </w:pPr>
      <w:r w:rsidRPr="00CE17FF">
        <w:rPr>
          <w:b/>
          <w:bCs/>
          <w:sz w:val="24"/>
          <w:szCs w:val="24"/>
        </w:rPr>
        <w:t xml:space="preserve"> на 20__ год и на плановый период 20__ - </w:t>
      </w:r>
      <w:r w:rsidR="00762CDB" w:rsidRPr="00CE17FF">
        <w:rPr>
          <w:b/>
          <w:bCs/>
          <w:sz w:val="24"/>
          <w:szCs w:val="24"/>
        </w:rPr>
        <w:t xml:space="preserve"> </w:t>
      </w:r>
      <w:r w:rsidRPr="00CE17FF">
        <w:rPr>
          <w:b/>
          <w:bCs/>
          <w:sz w:val="24"/>
          <w:szCs w:val="24"/>
        </w:rPr>
        <w:t>20__ годов</w:t>
      </w:r>
      <w:r w:rsidRPr="00CE17FF">
        <w:rPr>
          <w:sz w:val="24"/>
          <w:szCs w:val="24"/>
        </w:rPr>
        <w:t xml:space="preserve"> </w:t>
      </w:r>
      <w:hyperlink w:anchor="P1640">
        <w:r w:rsidRPr="00CE17FF">
          <w:rPr>
            <w:sz w:val="24"/>
            <w:szCs w:val="24"/>
          </w:rPr>
          <w:t>&lt;1&gt;</w:t>
        </w:r>
      </w:hyperlink>
    </w:p>
    <w:p w14:paraId="7659C6A3" w14:textId="77777777" w:rsidR="00264E98" w:rsidRPr="00CE17FF" w:rsidRDefault="00264E98" w:rsidP="00264E98">
      <w:pPr>
        <w:pStyle w:val="ConsPlusNormal"/>
        <w:jc w:val="both"/>
        <w:rPr>
          <w:sz w:val="24"/>
          <w:szCs w:val="24"/>
        </w:rPr>
      </w:pPr>
    </w:p>
    <w:p w14:paraId="6D266169" w14:textId="7CF4D8CE" w:rsidR="00264E98" w:rsidRPr="00CE17FF" w:rsidRDefault="00264E98" w:rsidP="00264E98">
      <w:pPr>
        <w:pStyle w:val="ConsPlusNormal"/>
        <w:jc w:val="center"/>
        <w:rPr>
          <w:sz w:val="24"/>
          <w:szCs w:val="24"/>
        </w:rPr>
      </w:pPr>
      <w:proofErr w:type="gramStart"/>
      <w:r w:rsidRPr="00CE17FF">
        <w:rPr>
          <w:sz w:val="24"/>
          <w:szCs w:val="24"/>
        </w:rPr>
        <w:t>На  «</w:t>
      </w:r>
      <w:proofErr w:type="gramEnd"/>
      <w:r w:rsidRPr="00CE17FF">
        <w:rPr>
          <w:sz w:val="24"/>
          <w:szCs w:val="24"/>
        </w:rPr>
        <w:t xml:space="preserve">___» ________ 20__ года </w:t>
      </w:r>
      <w:hyperlink w:anchor="P1641">
        <w:r w:rsidRPr="00CE17FF">
          <w:rPr>
            <w:sz w:val="24"/>
            <w:szCs w:val="24"/>
          </w:rPr>
          <w:t>&lt;2&gt;</w:t>
        </w:r>
      </w:hyperlink>
    </w:p>
    <w:p w14:paraId="582E4235" w14:textId="01AED056" w:rsidR="0078255F" w:rsidRPr="00CE17FF" w:rsidRDefault="0078255F" w:rsidP="00264E98">
      <w:pPr>
        <w:pStyle w:val="ConsPlusNormal"/>
        <w:jc w:val="center"/>
        <w:rPr>
          <w:sz w:val="24"/>
          <w:szCs w:val="24"/>
        </w:rPr>
      </w:pPr>
    </w:p>
    <w:p w14:paraId="3CBFA73D" w14:textId="77777777" w:rsidR="00ED433C" w:rsidRPr="00CE17FF" w:rsidRDefault="00ED433C" w:rsidP="00ED433C">
      <w:pPr>
        <w:autoSpaceDE w:val="0"/>
        <w:autoSpaceDN w:val="0"/>
        <w:adjustRightInd w:val="0"/>
        <w:spacing w:after="200" w:line="276" w:lineRule="auto"/>
        <w:outlineLvl w:val="0"/>
        <w:rPr>
          <w:rFonts w:ascii="Arial" w:eastAsia="Calibri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ED433C" w:rsidRPr="00CE17FF" w14:paraId="2B47D65C" w14:textId="77777777" w:rsidTr="00782C48">
        <w:trPr>
          <w:trHeight w:val="526"/>
        </w:trPr>
        <w:tc>
          <w:tcPr>
            <w:tcW w:w="3685" w:type="dxa"/>
          </w:tcPr>
          <w:p w14:paraId="1F7FA781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75" w:type="dxa"/>
          </w:tcPr>
          <w:p w14:paraId="7F49B941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54F80F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8BD449F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4FFE5430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9C4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>КОДЫ</w:t>
            </w:r>
          </w:p>
        </w:tc>
      </w:tr>
      <w:tr w:rsidR="00ED433C" w:rsidRPr="00CE17FF" w14:paraId="4EC54E52" w14:textId="77777777" w:rsidTr="00782C48">
        <w:tc>
          <w:tcPr>
            <w:tcW w:w="3685" w:type="dxa"/>
          </w:tcPr>
          <w:p w14:paraId="7DF75F76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75" w:type="dxa"/>
          </w:tcPr>
          <w:p w14:paraId="16161C1E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17440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 xml:space="preserve">Форма </w:t>
            </w:r>
            <w:hyperlink r:id="rId34" w:history="1">
              <w:r w:rsidRPr="00CE17FF">
                <w:rPr>
                  <w:rFonts w:ascii="Arial" w:eastAsia="Calibri" w:hAnsi="Arial" w:cs="Arial"/>
                  <w:lang w:eastAsia="en-US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4C9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433C" w:rsidRPr="00CE17FF" w14:paraId="59C0411F" w14:textId="77777777" w:rsidTr="00782C48">
        <w:tc>
          <w:tcPr>
            <w:tcW w:w="3685" w:type="dxa"/>
          </w:tcPr>
          <w:p w14:paraId="025A8EB0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75" w:type="dxa"/>
          </w:tcPr>
          <w:p w14:paraId="6720A2D1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13248F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3B9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433C" w:rsidRPr="00CE17FF" w14:paraId="54F7E889" w14:textId="77777777" w:rsidTr="00782C48">
        <w:tc>
          <w:tcPr>
            <w:tcW w:w="3685" w:type="dxa"/>
          </w:tcPr>
          <w:p w14:paraId="3F8F3846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75" w:type="dxa"/>
          </w:tcPr>
          <w:p w14:paraId="746EB27D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5C2562D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46D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433C" w:rsidRPr="00CE17FF" w14:paraId="68359047" w14:textId="77777777" w:rsidTr="00782C48">
        <w:tc>
          <w:tcPr>
            <w:tcW w:w="3685" w:type="dxa"/>
          </w:tcPr>
          <w:p w14:paraId="45A0BFCA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 xml:space="preserve">Уполномоченный орган </w:t>
            </w:r>
            <w:hyperlink r:id="rId35" w:history="1">
              <w:r w:rsidRPr="00CE17FF">
                <w:rPr>
                  <w:rFonts w:ascii="Arial" w:eastAsia="Calibri" w:hAnsi="Arial" w:cs="Arial"/>
                  <w:lang w:eastAsia="en-US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42EA7110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0053FF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27AB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433C" w:rsidRPr="00CE17FF" w14:paraId="431E3292" w14:textId="77777777" w:rsidTr="00782C48">
        <w:tc>
          <w:tcPr>
            <w:tcW w:w="3685" w:type="dxa"/>
          </w:tcPr>
          <w:p w14:paraId="69ECE6BB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405C8633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8952C71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3B1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433C" w:rsidRPr="00CE17FF" w14:paraId="0EED800B" w14:textId="77777777" w:rsidTr="00782C48">
        <w:tc>
          <w:tcPr>
            <w:tcW w:w="3685" w:type="dxa"/>
          </w:tcPr>
          <w:p w14:paraId="7886D9A3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 xml:space="preserve">Отрасль социальной сферы </w:t>
            </w:r>
            <w:hyperlink r:id="rId36" w:history="1">
              <w:r w:rsidRPr="00CE17FF">
                <w:rPr>
                  <w:rFonts w:ascii="Arial" w:eastAsia="Calibri" w:hAnsi="Arial" w:cs="Arial"/>
                  <w:lang w:eastAsia="en-US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685830CF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1A5552F0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5B7D94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433C" w:rsidRPr="00CE17FF" w14:paraId="3482DF3B" w14:textId="77777777" w:rsidTr="00782C48">
        <w:tc>
          <w:tcPr>
            <w:tcW w:w="3685" w:type="dxa"/>
          </w:tcPr>
          <w:p w14:paraId="4855E157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 xml:space="preserve">Периодичность </w:t>
            </w:r>
            <w:hyperlink r:id="rId37" w:history="1">
              <w:r w:rsidRPr="00CE17FF">
                <w:rPr>
                  <w:rFonts w:ascii="Arial" w:eastAsia="Calibri" w:hAnsi="Arial" w:cs="Arial"/>
                  <w:lang w:eastAsia="en-US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1B29B0D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5BF31065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8" w:type="dxa"/>
          </w:tcPr>
          <w:p w14:paraId="16C8E842" w14:textId="77777777" w:rsidR="00ED433C" w:rsidRPr="00CE17FF" w:rsidRDefault="00ED433C" w:rsidP="00ED433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BBA9734" w14:textId="77777777" w:rsidR="00ED433C" w:rsidRPr="00CE17FF" w:rsidRDefault="00ED433C" w:rsidP="00ED433C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lang w:eastAsia="en-US"/>
        </w:rPr>
      </w:pPr>
    </w:p>
    <w:p w14:paraId="1BB1E24C" w14:textId="77777777" w:rsidR="00ED433C" w:rsidRPr="00CE17FF" w:rsidRDefault="00ED433C" w:rsidP="00ED433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</w:p>
    <w:p w14:paraId="12433AAE" w14:textId="77777777" w:rsidR="00ED433C" w:rsidRPr="00CE17FF" w:rsidRDefault="00ED433C" w:rsidP="00ED433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r w:rsidRPr="00CE17FF">
        <w:rPr>
          <w:rFonts w:ascii="Arial" w:hAnsi="Arial" w:cs="Arial"/>
        </w:rPr>
        <w:t>I. Сведения о фактическом достижении показателей,</w:t>
      </w:r>
    </w:p>
    <w:p w14:paraId="382EDA1C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характеризующих объем оказания муниципальной услуги</w:t>
      </w:r>
    </w:p>
    <w:p w14:paraId="78724726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в социальной сфере (укрупненной муниципальной услуги)</w:t>
      </w:r>
    </w:p>
    <w:p w14:paraId="53207AFC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3B20265" w14:textId="60F37E6A" w:rsidR="00ED433C" w:rsidRPr="00CE17FF" w:rsidRDefault="00ED433C" w:rsidP="00ED433C">
      <w:pPr>
        <w:widowControl w:val="0"/>
        <w:autoSpaceDE w:val="0"/>
        <w:autoSpaceDN w:val="0"/>
        <w:ind w:left="13041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таблица 1</w:t>
      </w:r>
    </w:p>
    <w:p w14:paraId="66553E8B" w14:textId="77777777" w:rsidR="00762CDB" w:rsidRPr="00CE17FF" w:rsidRDefault="00762CDB" w:rsidP="00ED433C">
      <w:pPr>
        <w:widowControl w:val="0"/>
        <w:autoSpaceDE w:val="0"/>
        <w:autoSpaceDN w:val="0"/>
        <w:ind w:left="13041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ED433C" w:rsidRPr="00CE17FF" w14:paraId="12679E04" w14:textId="77777777" w:rsidTr="00782C48">
        <w:trPr>
          <w:cantSplit/>
        </w:trPr>
        <w:tc>
          <w:tcPr>
            <w:tcW w:w="488" w:type="dxa"/>
            <w:vMerge w:val="restart"/>
          </w:tcPr>
          <w:p w14:paraId="1F12C72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Наименование муниципаль</w:t>
            </w:r>
            <w:r w:rsidRPr="00CE17FF">
              <w:rPr>
                <w:rFonts w:ascii="Arial" w:hAnsi="Arial" w:cs="Arial"/>
              </w:rPr>
              <w:lastRenderedPageBreak/>
              <w:t>ной услуги</w:t>
            </w:r>
          </w:p>
          <w:p w14:paraId="2E6F745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(укрупненной муниципальной услуги) </w:t>
            </w:r>
            <w:hyperlink w:anchor="P1645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04D0196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Год определения исполнителей муниципальной услуги</w:t>
            </w:r>
          </w:p>
          <w:p w14:paraId="3E6A994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(укрупненной муниципальной услуги)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A86CFA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Место оказания муниципальной услуги</w:t>
            </w:r>
          </w:p>
          <w:p w14:paraId="40D8D62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(укру</w:t>
            </w:r>
            <w:r w:rsidRPr="00CE17FF">
              <w:rPr>
                <w:rFonts w:ascii="Arial" w:hAnsi="Arial" w:cs="Arial"/>
              </w:rPr>
              <w:lastRenderedPageBreak/>
              <w:t xml:space="preserve">пненной муниципальной услуги)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599BFDD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Показатель, характеризующий объем оказания муниципальной услуги</w:t>
            </w:r>
          </w:p>
          <w:p w14:paraId="5065137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50A9971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Значение планового показателя, характеризующего объем оказания муниципальной услуги</w:t>
            </w:r>
          </w:p>
          <w:p w14:paraId="151586A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75DA6FF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Значение предельного допустимого возможного </w:t>
            </w:r>
            <w:r w:rsidRPr="00CE17FF">
              <w:rPr>
                <w:rFonts w:ascii="Arial" w:hAnsi="Arial" w:cs="Arial"/>
              </w:rPr>
              <w:lastRenderedPageBreak/>
              <w:t>отклонения от показателя, характеризующего объем оказания муниципальной услуги</w:t>
            </w:r>
          </w:p>
          <w:p w14:paraId="5806D17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(укрупненной муниципальной услуги) </w:t>
            </w:r>
            <w:hyperlink w:anchor="P1646">
              <w:r w:rsidRPr="00CE17FF">
                <w:rPr>
                  <w:rFonts w:ascii="Arial" w:hAnsi="Arial" w:cs="Arial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189DAD3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Значение фактического показателя, характеризующего объем оказания муниципальной услуги</w:t>
            </w:r>
          </w:p>
          <w:p w14:paraId="740A4C8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(укрупненной муниципальной услуги), на "__" ________ 20__ г.</w:t>
            </w:r>
          </w:p>
          <w:p w14:paraId="4A25B59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 </w:t>
            </w:r>
            <w:hyperlink w:anchor="P717">
              <w:r w:rsidRPr="00CE17FF">
                <w:rPr>
                  <w:rFonts w:ascii="Arial" w:hAnsi="Arial" w:cs="Arial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23B3919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Значение фактического отклонения от показателя, характ</w:t>
            </w:r>
            <w:r w:rsidRPr="00CE17FF">
              <w:rPr>
                <w:rFonts w:ascii="Arial" w:hAnsi="Arial" w:cs="Arial"/>
              </w:rPr>
              <w:lastRenderedPageBreak/>
              <w:t>еризующего объем оказания муниципальной услуги</w:t>
            </w:r>
          </w:p>
          <w:p w14:paraId="3AE5D2E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(укрупненной муниципальной услуги) </w:t>
            </w:r>
            <w:hyperlink w:anchor="P1647">
              <w:r w:rsidRPr="00CE17FF">
                <w:rPr>
                  <w:rFonts w:ascii="Arial" w:hAnsi="Arial" w:cs="Arial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1DD8E1D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Количество исполнителей услуг, исполнивших муниципаль</w:t>
            </w:r>
            <w:r w:rsidRPr="00CE17FF">
              <w:rPr>
                <w:rFonts w:ascii="Arial" w:hAnsi="Arial" w:cs="Arial"/>
              </w:rPr>
              <w:lastRenderedPageBreak/>
              <w:t>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45C49C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(укрупненной муниципальной услуги) </w:t>
            </w:r>
            <w:hyperlink w:anchor="P1648">
              <w:r w:rsidRPr="00CE17FF">
                <w:rPr>
                  <w:rFonts w:ascii="Arial" w:hAnsi="Arial" w:cs="Arial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0387F16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Доля исполнителей услуг, исполнивших муниципальное </w:t>
            </w:r>
            <w:r w:rsidRPr="00CE17FF">
              <w:rPr>
                <w:rFonts w:ascii="Arial" w:hAnsi="Arial" w:cs="Arial"/>
              </w:rPr>
              <w:t>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1144AB2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(укруп</w:t>
            </w:r>
            <w:r w:rsidRPr="00CE17FF">
              <w:rPr>
                <w:rFonts w:ascii="Arial" w:hAnsi="Arial" w:cs="Arial"/>
              </w:rPr>
              <w:lastRenderedPageBreak/>
              <w:t xml:space="preserve">ненной муниципальной услуги) </w:t>
            </w:r>
            <w:hyperlink w:anchor="P1649">
              <w:r w:rsidRPr="00CE17FF">
                <w:rPr>
                  <w:rFonts w:ascii="Arial" w:hAnsi="Arial" w:cs="Arial"/>
                </w:rPr>
                <w:t>&lt;13&gt;</w:t>
              </w:r>
            </w:hyperlink>
          </w:p>
        </w:tc>
      </w:tr>
      <w:tr w:rsidR="00ED433C" w:rsidRPr="00CE17FF" w14:paraId="771B98C8" w14:textId="77777777" w:rsidTr="00782C48">
        <w:trPr>
          <w:cantSplit/>
        </w:trPr>
        <w:tc>
          <w:tcPr>
            <w:tcW w:w="488" w:type="dxa"/>
            <w:vMerge/>
          </w:tcPr>
          <w:p w14:paraId="2C25A990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BE6D64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21B80B6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</w:tcPr>
          <w:p w14:paraId="2C9A80E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наименов</w:t>
            </w:r>
            <w:r w:rsidRPr="00CE17FF">
              <w:rPr>
                <w:rFonts w:ascii="Arial" w:hAnsi="Arial" w:cs="Arial"/>
              </w:rPr>
              <w:t xml:space="preserve">ание показателя </w:t>
            </w:r>
          </w:p>
          <w:p w14:paraId="3E4FFBE1" w14:textId="77777777" w:rsidR="00ED433C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21">
              <w:r w:rsidR="00ED433C"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1D7EB80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единица измерения</w:t>
            </w:r>
          </w:p>
        </w:tc>
        <w:tc>
          <w:tcPr>
            <w:tcW w:w="709" w:type="dxa"/>
            <w:vMerge w:val="restart"/>
          </w:tcPr>
          <w:p w14:paraId="21670E2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всего </w:t>
            </w:r>
            <w:hyperlink w:anchor="P1650">
              <w:r w:rsidRPr="00CE17FF">
                <w:rPr>
                  <w:rFonts w:ascii="Arial" w:hAnsi="Arial" w:cs="Arial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0997DD8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в том числе</w:t>
            </w:r>
          </w:p>
        </w:tc>
        <w:tc>
          <w:tcPr>
            <w:tcW w:w="692" w:type="dxa"/>
            <w:vMerge/>
          </w:tcPr>
          <w:p w14:paraId="221AE761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7D2B2B7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всег</w:t>
            </w:r>
            <w:r w:rsidRPr="00CE17FF">
              <w:rPr>
                <w:rFonts w:ascii="Arial" w:hAnsi="Arial" w:cs="Arial"/>
              </w:rPr>
              <w:lastRenderedPageBreak/>
              <w:t xml:space="preserve">о </w:t>
            </w:r>
            <w:hyperlink w:anchor="P1651">
              <w:r w:rsidRPr="00CE17FF">
                <w:rPr>
                  <w:rFonts w:ascii="Arial" w:hAnsi="Arial" w:cs="Arial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7C2F22A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в том числе</w:t>
            </w:r>
          </w:p>
        </w:tc>
        <w:tc>
          <w:tcPr>
            <w:tcW w:w="880" w:type="dxa"/>
            <w:vMerge/>
          </w:tcPr>
          <w:p w14:paraId="3752851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</w:tcPr>
          <w:p w14:paraId="73C8A463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</w:tcPr>
          <w:p w14:paraId="73574C6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D433C" w:rsidRPr="00CE17FF" w14:paraId="3E3BA3F3" w14:textId="77777777" w:rsidTr="00782C48">
        <w:trPr>
          <w:cantSplit/>
        </w:trPr>
        <w:tc>
          <w:tcPr>
            <w:tcW w:w="488" w:type="dxa"/>
            <w:vMerge/>
          </w:tcPr>
          <w:p w14:paraId="78C130D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267C39AC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06BD358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23BC59A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BC8706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наименование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</w:tcPr>
          <w:p w14:paraId="238CE84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код по </w:t>
            </w:r>
            <w:hyperlink r:id="rId38">
              <w:r w:rsidRPr="00CE17FF">
                <w:rPr>
                  <w:rFonts w:ascii="Arial" w:hAnsi="Arial" w:cs="Arial"/>
                </w:rPr>
                <w:t>ОКЕИ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6FB6A801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D58168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</w:tcPr>
          <w:p w14:paraId="47648C0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</w:tcPr>
          <w:p w14:paraId="775C228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в соответствии с конкурсом </w:t>
            </w:r>
          </w:p>
          <w:p w14:paraId="24A6AF21" w14:textId="77777777" w:rsidR="00ED433C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21">
              <w:r w:rsidR="00ED433C"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</w:tcPr>
          <w:p w14:paraId="29993D1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в соответствии с социальными сертификатами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76CA36E2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2" w:type="dxa"/>
            <w:vMerge/>
          </w:tcPr>
          <w:p w14:paraId="46A8628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71" w:type="dxa"/>
          </w:tcPr>
          <w:p w14:paraId="44D8BA9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CE17FF">
                <w:rPr>
                  <w:rFonts w:ascii="Arial" w:hAnsi="Arial" w:cs="Arial"/>
                </w:rPr>
                <w:t>&lt;10&gt;</w:t>
              </w:r>
            </w:hyperlink>
          </w:p>
        </w:tc>
        <w:tc>
          <w:tcPr>
            <w:tcW w:w="876" w:type="dxa"/>
          </w:tcPr>
          <w:p w14:paraId="497A519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CE17FF">
                <w:rPr>
                  <w:rFonts w:ascii="Arial" w:hAnsi="Arial" w:cs="Arial"/>
                </w:rPr>
                <w:t>&lt;10&gt;</w:t>
              </w:r>
            </w:hyperlink>
          </w:p>
        </w:tc>
        <w:tc>
          <w:tcPr>
            <w:tcW w:w="678" w:type="dxa"/>
          </w:tcPr>
          <w:p w14:paraId="74993D4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в соответствии с конкурсом </w:t>
            </w:r>
            <w:hyperlink w:anchor="P728">
              <w:r w:rsidRPr="00CE17FF">
                <w:rPr>
                  <w:rFonts w:ascii="Arial" w:hAnsi="Arial" w:cs="Arial"/>
                </w:rPr>
                <w:t>&lt;10&gt;</w:t>
              </w:r>
            </w:hyperlink>
          </w:p>
        </w:tc>
        <w:tc>
          <w:tcPr>
            <w:tcW w:w="736" w:type="dxa"/>
          </w:tcPr>
          <w:p w14:paraId="35D015A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оказываемого в соответствии с социальными сертификатами </w:t>
            </w:r>
            <w:hyperlink w:anchor="P728">
              <w:r w:rsidRPr="00CE17FF">
                <w:rPr>
                  <w:rFonts w:ascii="Arial" w:hAnsi="Arial" w:cs="Arial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0ADB40C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</w:tcPr>
          <w:p w14:paraId="185099A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0" w:type="dxa"/>
            <w:vMerge/>
          </w:tcPr>
          <w:p w14:paraId="6722D46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D433C" w:rsidRPr="00CE17FF" w14:paraId="0078E83F" w14:textId="77777777" w:rsidTr="00782C48">
        <w:trPr>
          <w:cantSplit/>
        </w:trPr>
        <w:tc>
          <w:tcPr>
            <w:tcW w:w="488" w:type="dxa"/>
          </w:tcPr>
          <w:p w14:paraId="110D790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850" w:type="dxa"/>
          </w:tcPr>
          <w:p w14:paraId="4CE8833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14:paraId="0EFDC87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</w:tcPr>
          <w:p w14:paraId="39014D8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</w:tcPr>
          <w:p w14:paraId="020755D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14:paraId="6E75A66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</w:tcPr>
          <w:p w14:paraId="327D69D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</w:tcPr>
          <w:p w14:paraId="1052B60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</w:tcPr>
          <w:p w14:paraId="501DD84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</w:tcPr>
          <w:p w14:paraId="23FDE1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</w:tcPr>
          <w:p w14:paraId="5DBEB63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11</w:t>
            </w:r>
          </w:p>
        </w:tc>
        <w:tc>
          <w:tcPr>
            <w:tcW w:w="692" w:type="dxa"/>
          </w:tcPr>
          <w:p w14:paraId="78615A1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12</w:t>
            </w:r>
          </w:p>
        </w:tc>
        <w:tc>
          <w:tcPr>
            <w:tcW w:w="442" w:type="dxa"/>
          </w:tcPr>
          <w:p w14:paraId="49C9CC5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13</w:t>
            </w:r>
          </w:p>
        </w:tc>
        <w:tc>
          <w:tcPr>
            <w:tcW w:w="771" w:type="dxa"/>
          </w:tcPr>
          <w:p w14:paraId="5DB20BF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14</w:t>
            </w:r>
          </w:p>
        </w:tc>
        <w:tc>
          <w:tcPr>
            <w:tcW w:w="876" w:type="dxa"/>
          </w:tcPr>
          <w:p w14:paraId="1282BA9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15</w:t>
            </w:r>
          </w:p>
        </w:tc>
        <w:tc>
          <w:tcPr>
            <w:tcW w:w="678" w:type="dxa"/>
          </w:tcPr>
          <w:p w14:paraId="3C3CBF8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16</w:t>
            </w:r>
          </w:p>
        </w:tc>
        <w:tc>
          <w:tcPr>
            <w:tcW w:w="736" w:type="dxa"/>
          </w:tcPr>
          <w:p w14:paraId="018C1F8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17</w:t>
            </w:r>
          </w:p>
        </w:tc>
        <w:tc>
          <w:tcPr>
            <w:tcW w:w="880" w:type="dxa"/>
          </w:tcPr>
          <w:p w14:paraId="77A2E33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18</w:t>
            </w:r>
          </w:p>
        </w:tc>
        <w:tc>
          <w:tcPr>
            <w:tcW w:w="880" w:type="dxa"/>
          </w:tcPr>
          <w:p w14:paraId="3EF4DA3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19</w:t>
            </w:r>
          </w:p>
        </w:tc>
        <w:tc>
          <w:tcPr>
            <w:tcW w:w="880" w:type="dxa"/>
          </w:tcPr>
          <w:p w14:paraId="5264CF7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20</w:t>
            </w:r>
          </w:p>
        </w:tc>
      </w:tr>
      <w:tr w:rsidR="00ED433C" w:rsidRPr="00CE17FF" w14:paraId="2B10EF9A" w14:textId="77777777" w:rsidTr="00782C48">
        <w:trPr>
          <w:cantSplit/>
        </w:trPr>
        <w:tc>
          <w:tcPr>
            <w:tcW w:w="488" w:type="dxa"/>
          </w:tcPr>
          <w:p w14:paraId="397279B3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7B3A66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204F6E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38091B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6633A9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7CB077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2EA804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947FD08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9C30290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945FBF2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CDF3E2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2" w:type="dxa"/>
          </w:tcPr>
          <w:p w14:paraId="0B5FD302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42" w:type="dxa"/>
          </w:tcPr>
          <w:p w14:paraId="762EA4BA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71" w:type="dxa"/>
          </w:tcPr>
          <w:p w14:paraId="76726BD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76" w:type="dxa"/>
          </w:tcPr>
          <w:p w14:paraId="1E9F9263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78" w:type="dxa"/>
          </w:tcPr>
          <w:p w14:paraId="6ABFA8DE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5BE42BC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7F130A53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187FFEC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015EC0A3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43C4BE3D" w14:textId="77777777" w:rsidR="00ED433C" w:rsidRPr="00CE17FF" w:rsidRDefault="00ED433C" w:rsidP="00ED433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</w:p>
    <w:p w14:paraId="60616F10" w14:textId="2FF22FE1" w:rsidR="00ED433C" w:rsidRPr="00CE17FF" w:rsidRDefault="00ED433C" w:rsidP="00155F7C">
      <w:pPr>
        <w:widowControl w:val="0"/>
        <w:autoSpaceDE w:val="0"/>
        <w:autoSpaceDN w:val="0"/>
        <w:outlineLvl w:val="1"/>
        <w:rPr>
          <w:rFonts w:ascii="Arial" w:hAnsi="Arial" w:cs="Arial"/>
        </w:rPr>
      </w:pPr>
    </w:p>
    <w:p w14:paraId="14EE9940" w14:textId="77777777" w:rsidR="00ED433C" w:rsidRPr="00CE17FF" w:rsidRDefault="00ED433C" w:rsidP="00ED433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r w:rsidRPr="00CE17FF">
        <w:rPr>
          <w:rFonts w:ascii="Arial" w:hAnsi="Arial" w:cs="Arial"/>
        </w:rPr>
        <w:t>II. Сведения о фактическом достижении показателей,</w:t>
      </w:r>
    </w:p>
    <w:p w14:paraId="2079D6F6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характеризующих качество оказания муниципальной услуги</w:t>
      </w:r>
    </w:p>
    <w:p w14:paraId="7D38635F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в социальной сфере (муниципальных услуг в социальной</w:t>
      </w:r>
    </w:p>
    <w:p w14:paraId="774922B4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сфере, составляющих укрупненную муниципальную услугу)</w:t>
      </w:r>
    </w:p>
    <w:p w14:paraId="4BC54282" w14:textId="701AF782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p w14:paraId="55963155" w14:textId="77777777" w:rsidR="00762CDB" w:rsidRPr="00CE17FF" w:rsidRDefault="00762CDB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ED433C" w:rsidRPr="00CE17FF" w14:paraId="576F48BF" w14:textId="77777777" w:rsidTr="00782C48">
        <w:tc>
          <w:tcPr>
            <w:tcW w:w="771" w:type="dxa"/>
            <w:vMerge w:val="restart"/>
          </w:tcPr>
          <w:p w14:paraId="69955D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Наименование муниципальной услуги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22EF80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Уникальный номер реестровой записи </w:t>
            </w:r>
          </w:p>
          <w:p w14:paraId="7EED993A" w14:textId="77777777" w:rsidR="00ED433C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21">
              <w:r w:rsidR="00ED433C"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7C1C35D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Содержание муниципальной услуги</w:t>
            </w:r>
          </w:p>
          <w:p w14:paraId="614B396C" w14:textId="77777777" w:rsidR="00ED433C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21">
              <w:r w:rsidR="00ED433C"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DE6D1D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Условия (формы) оказания муниципальной услуги</w:t>
            </w:r>
          </w:p>
          <w:p w14:paraId="3B0D8E6F" w14:textId="77777777" w:rsidR="00ED433C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21">
              <w:r w:rsidR="00ED433C"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121E03E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Категории потребителей муниципальных услуг </w:t>
            </w:r>
          </w:p>
          <w:p w14:paraId="24897F81" w14:textId="77777777" w:rsidR="00ED433C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21">
              <w:r w:rsidR="00ED433C"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49ED3AA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Год определения исполнителей муниципальной услу</w:t>
            </w:r>
            <w:r w:rsidRPr="00CE17FF">
              <w:rPr>
                <w:rFonts w:ascii="Arial" w:hAnsi="Arial" w:cs="Arial"/>
              </w:rPr>
              <w:lastRenderedPageBreak/>
              <w:t xml:space="preserve">ги </w:t>
            </w:r>
          </w:p>
          <w:p w14:paraId="2CEEDFE5" w14:textId="77777777" w:rsidR="00ED433C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21">
              <w:r w:rsidR="00ED433C"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631030E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Место оказания муниципальной услуги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7F2FF5A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6DF050F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Значение планового показателя, характеризующего </w:t>
            </w:r>
            <w:r w:rsidRPr="00CE17FF">
              <w:rPr>
                <w:rFonts w:ascii="Arial" w:hAnsi="Arial" w:cs="Arial"/>
              </w:rPr>
              <w:lastRenderedPageBreak/>
              <w:t xml:space="preserve">качество оказания муниципальной услуги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3760498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Значение фактического показателя, характеризующего качество оказан</w:t>
            </w:r>
            <w:r w:rsidRPr="00CE17FF">
              <w:rPr>
                <w:rFonts w:ascii="Arial" w:hAnsi="Arial" w:cs="Arial"/>
              </w:rPr>
              <w:lastRenderedPageBreak/>
              <w:t xml:space="preserve">ия муниципальной услуги </w:t>
            </w:r>
            <w:hyperlink w:anchor="P728">
              <w:r w:rsidRPr="00CE17FF">
                <w:rPr>
                  <w:rFonts w:ascii="Arial" w:hAnsi="Arial" w:cs="Arial"/>
                </w:rPr>
                <w:t>&lt;10&gt;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</w:p>
          <w:p w14:paraId="03F1F33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 "__" ____ 20_ год</w:t>
            </w:r>
          </w:p>
          <w:p w14:paraId="740BAA9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 </w:t>
            </w:r>
            <w:hyperlink w:anchor="P717">
              <w:r w:rsidRPr="00CE17FF">
                <w:rPr>
                  <w:rFonts w:ascii="Arial" w:hAnsi="Arial" w:cs="Arial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7E9D46F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Значение предельного допустимого возможного отклонения от показателя, характери</w:t>
            </w:r>
            <w:r w:rsidRPr="00CE17FF">
              <w:rPr>
                <w:rFonts w:ascii="Arial" w:hAnsi="Arial" w:cs="Arial"/>
              </w:rPr>
              <w:lastRenderedPageBreak/>
              <w:t>зующего качество оказания муниципальной услуги</w:t>
            </w:r>
          </w:p>
          <w:p w14:paraId="72B93EC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47AA8DF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Значение фактического отклонения от показателя, характеризующего качеств</w:t>
            </w:r>
            <w:r w:rsidRPr="00CE17FF">
              <w:rPr>
                <w:rFonts w:ascii="Arial" w:hAnsi="Arial" w:cs="Arial"/>
              </w:rPr>
              <w:lastRenderedPageBreak/>
              <w:t xml:space="preserve">о оказания муниципальной услуги </w:t>
            </w:r>
            <w:hyperlink w:anchor="P1653">
              <w:r w:rsidRPr="00CE17FF">
                <w:rPr>
                  <w:rFonts w:ascii="Arial" w:hAnsi="Arial" w:cs="Arial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7516358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Количество исполнителей услуг, исполнивших муниципальное задание, соглашение, с </w:t>
            </w:r>
            <w:r w:rsidRPr="00CE17FF">
              <w:rPr>
                <w:rFonts w:ascii="Arial" w:hAnsi="Arial" w:cs="Arial"/>
              </w:rPr>
              <w:lastRenderedPageBreak/>
              <w:t xml:space="preserve">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CE17FF">
                <w:rPr>
                  <w:rFonts w:ascii="Arial" w:hAnsi="Arial" w:cs="Arial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7011016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Доля исполнителей услуг, исполнивших муниципальное задание, соглаш</w:t>
            </w:r>
            <w:r w:rsidRPr="00CE17FF">
              <w:rPr>
                <w:rFonts w:ascii="Arial" w:hAnsi="Arial" w:cs="Arial"/>
              </w:rPr>
              <w:lastRenderedPageBreak/>
              <w:t xml:space="preserve">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CE17FF">
                <w:rPr>
                  <w:rFonts w:ascii="Arial" w:hAnsi="Arial" w:cs="Arial"/>
                </w:rPr>
                <w:t>&lt;16&gt;</w:t>
              </w:r>
            </w:hyperlink>
          </w:p>
        </w:tc>
      </w:tr>
      <w:tr w:rsidR="00ED433C" w:rsidRPr="00CE17FF" w14:paraId="57A32627" w14:textId="77777777" w:rsidTr="00782C48">
        <w:tc>
          <w:tcPr>
            <w:tcW w:w="771" w:type="dxa"/>
            <w:vMerge/>
          </w:tcPr>
          <w:p w14:paraId="6346A51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2839790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3FE477BA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3AD1FC4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24C8043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285766D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3C10EEF1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8" w:type="dxa"/>
            <w:vMerge w:val="restart"/>
          </w:tcPr>
          <w:p w14:paraId="70AB6D2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наименование показателя</w:t>
            </w:r>
          </w:p>
          <w:p w14:paraId="7B87C76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2F906C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единица измерения</w:t>
            </w:r>
          </w:p>
        </w:tc>
        <w:tc>
          <w:tcPr>
            <w:tcW w:w="708" w:type="dxa"/>
            <w:vMerge/>
          </w:tcPr>
          <w:p w14:paraId="46866DE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2E329CF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66BD9BF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1314DE1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229A161E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14:paraId="0C4F41FC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D433C" w:rsidRPr="00CE17FF" w14:paraId="19604728" w14:textId="77777777" w:rsidTr="00782C48">
        <w:tc>
          <w:tcPr>
            <w:tcW w:w="771" w:type="dxa"/>
            <w:vMerge/>
          </w:tcPr>
          <w:p w14:paraId="28FB9C8E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57B1CD20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5B1720C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2151A8E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54C925E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43C0823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4B50234A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14:paraId="5C66A74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92BF6A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Наименовани</w:t>
            </w:r>
            <w:r w:rsidRPr="00CE17FF">
              <w:rPr>
                <w:rFonts w:ascii="Arial" w:hAnsi="Arial" w:cs="Arial"/>
              </w:rPr>
              <w:lastRenderedPageBreak/>
              <w:t xml:space="preserve">е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851" w:type="dxa"/>
          </w:tcPr>
          <w:p w14:paraId="56A256C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Код по </w:t>
            </w:r>
            <w:hyperlink r:id="rId39">
              <w:r w:rsidRPr="00CE17FF">
                <w:rPr>
                  <w:rFonts w:ascii="Arial" w:hAnsi="Arial" w:cs="Arial"/>
                </w:rPr>
                <w:t>ОКЕИ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21">
              <w:r w:rsidRPr="00CE17FF">
                <w:rPr>
                  <w:rFonts w:ascii="Arial" w:hAnsi="Arial" w:cs="Arial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2CE82900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61799F8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11E985D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14:paraId="46C03863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573FF90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14:paraId="4C41F4FC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D433C" w:rsidRPr="00CE17FF" w14:paraId="60D8BA6D" w14:textId="77777777" w:rsidTr="00782C48">
        <w:tc>
          <w:tcPr>
            <w:tcW w:w="771" w:type="dxa"/>
          </w:tcPr>
          <w:p w14:paraId="1D969AA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35B8D43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14:paraId="0EB0FA2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</w:tcPr>
          <w:p w14:paraId="36794CF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668951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14:paraId="3D06A6C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</w:tcPr>
          <w:p w14:paraId="433A1A9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</w:tcPr>
          <w:p w14:paraId="271B8A1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</w:tcPr>
          <w:p w14:paraId="668E8A9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</w:tcPr>
          <w:p w14:paraId="0568DAE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14:paraId="22A3251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11</w:t>
            </w:r>
          </w:p>
        </w:tc>
        <w:tc>
          <w:tcPr>
            <w:tcW w:w="993" w:type="dxa"/>
          </w:tcPr>
          <w:p w14:paraId="67D2B44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14:paraId="195AE83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</w:tcPr>
          <w:p w14:paraId="4F8BCA2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40D6B5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15</w:t>
            </w:r>
          </w:p>
        </w:tc>
        <w:tc>
          <w:tcPr>
            <w:tcW w:w="990" w:type="dxa"/>
          </w:tcPr>
          <w:p w14:paraId="07FBC59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16</w:t>
            </w:r>
          </w:p>
        </w:tc>
      </w:tr>
      <w:tr w:rsidR="00ED433C" w:rsidRPr="00CE17FF" w14:paraId="1B2CFD85" w14:textId="77777777" w:rsidTr="00782C48">
        <w:tc>
          <w:tcPr>
            <w:tcW w:w="771" w:type="dxa"/>
          </w:tcPr>
          <w:p w14:paraId="7574CFB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D52BEA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691F02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DD73962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C16481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39851A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BB400E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3944CB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B4F6F9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795B7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7B682A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FBF10C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F30FB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AAE9128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60395C8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295E2D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2806AADD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E035026" w14:textId="77777777" w:rsidR="00ED433C" w:rsidRPr="00CE17FF" w:rsidRDefault="00ED433C" w:rsidP="00ED433C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14:paraId="512B7D46" w14:textId="77777777" w:rsidR="00ED433C" w:rsidRPr="00CE17FF" w:rsidRDefault="00ED433C" w:rsidP="00ED433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r w:rsidRPr="00CE17FF">
        <w:rPr>
          <w:rFonts w:ascii="Arial" w:hAnsi="Arial" w:cs="Arial"/>
        </w:rPr>
        <w:t>III. Сведения о плановых показателях, характеризующих объем</w:t>
      </w:r>
    </w:p>
    <w:p w14:paraId="0C71B7BB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lastRenderedPageBreak/>
        <w:t>и качество оказания муниципальной услуги в социальной</w:t>
      </w:r>
    </w:p>
    <w:p w14:paraId="01A2377C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сфере (муниципальных услуг в социальной сфере,</w:t>
      </w:r>
    </w:p>
    <w:p w14:paraId="47374C84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составляющих укрупненную муниципальную услугу),</w:t>
      </w:r>
    </w:p>
    <w:p w14:paraId="2F7F2DD6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на «_</w:t>
      </w:r>
      <w:proofErr w:type="gramStart"/>
      <w:r w:rsidRPr="00CE17FF">
        <w:rPr>
          <w:rFonts w:ascii="Arial" w:hAnsi="Arial" w:cs="Arial"/>
        </w:rPr>
        <w:t>_ »</w:t>
      </w:r>
      <w:proofErr w:type="gramEnd"/>
      <w:r w:rsidRPr="00CE17FF">
        <w:rPr>
          <w:rFonts w:ascii="Arial" w:hAnsi="Arial" w:cs="Arial"/>
        </w:rPr>
        <w:t xml:space="preserve"> _________ 20__ года </w:t>
      </w:r>
      <w:hyperlink w:anchor="P1656">
        <w:r w:rsidRPr="00CE17FF">
          <w:rPr>
            <w:rFonts w:ascii="Arial" w:hAnsi="Arial" w:cs="Arial"/>
          </w:rPr>
          <w:t>&lt;2&gt;</w:t>
        </w:r>
      </w:hyperlink>
    </w:p>
    <w:p w14:paraId="3D0E2D6E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63F1A1C3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7D796A6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Наименование муниципальной услуги</w:t>
      </w:r>
    </w:p>
    <w:p w14:paraId="34BB2BDB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(укрупненной муниципальной услуги) </w:t>
      </w:r>
      <w:hyperlink w:anchor="P1656">
        <w:r w:rsidRPr="00CE17FF">
          <w:rPr>
            <w:rFonts w:ascii="Arial" w:hAnsi="Arial" w:cs="Arial"/>
          </w:rPr>
          <w:t>&lt;17&gt;</w:t>
        </w:r>
      </w:hyperlink>
    </w:p>
    <w:p w14:paraId="0B8E4A54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CC61CDA" w14:textId="7601C4CF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p w14:paraId="3CE822EC" w14:textId="77777777" w:rsidR="00450E01" w:rsidRPr="00CE17FF" w:rsidRDefault="00450E01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</w:tblGrid>
      <w:tr w:rsidR="00450E01" w:rsidRPr="00CE17FF" w14:paraId="3DDF5AFE" w14:textId="77777777" w:rsidTr="00450E01">
        <w:trPr>
          <w:trHeight w:val="3829"/>
        </w:trPr>
        <w:tc>
          <w:tcPr>
            <w:tcW w:w="2529" w:type="dxa"/>
            <w:gridSpan w:val="4"/>
          </w:tcPr>
          <w:p w14:paraId="074DDB13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50DA0F64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Уникальный номер реестровой записи </w:t>
            </w:r>
            <w:hyperlink w:anchor="P1657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588D3E9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Наименование муниципальной услуги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3DA77A87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Содержание муниципальной услуги</w:t>
            </w:r>
          </w:p>
          <w:p w14:paraId="5D146C0D" w14:textId="77777777" w:rsidR="00450E01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33">
              <w:r w:rsidR="00450E01"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738214D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Условия (формы) оказания муниципальной услу</w:t>
            </w:r>
            <w:r w:rsidRPr="00CE17FF">
              <w:rPr>
                <w:rFonts w:ascii="Arial" w:hAnsi="Arial" w:cs="Arial"/>
              </w:rPr>
              <w:lastRenderedPageBreak/>
              <w:t xml:space="preserve">ги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6066B8C6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Категории потребителей муниципальных услуг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5FCB6C27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Год определения исполнителей муниципальных услуг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1A01076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Место оказания муниципальной услуги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3486088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15031F62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Значение планового показателя, характеризующего качество оказания муниципаль</w:t>
            </w:r>
            <w:r w:rsidRPr="00CE17FF">
              <w:rPr>
                <w:rFonts w:ascii="Arial" w:hAnsi="Arial" w:cs="Arial"/>
              </w:rPr>
              <w:lastRenderedPageBreak/>
              <w:t xml:space="preserve">ной услуги </w:t>
            </w:r>
            <w:hyperlink w:anchor="P1658">
              <w:r w:rsidRPr="00CE17FF">
                <w:rPr>
                  <w:rFonts w:ascii="Arial" w:hAnsi="Arial" w:cs="Arial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33D7A66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Предельные допустимые возможные отклонения от показателя, характеризующего качество оказа</w:t>
            </w:r>
            <w:r w:rsidRPr="00CE17FF">
              <w:rPr>
                <w:rFonts w:ascii="Arial" w:hAnsi="Arial" w:cs="Arial"/>
              </w:rPr>
              <w:lastRenderedPageBreak/>
              <w:t xml:space="preserve">ния муниципальной услуги </w:t>
            </w:r>
            <w:hyperlink w:anchor="P734">
              <w:r w:rsidRPr="00CE17FF">
                <w:rPr>
                  <w:rFonts w:ascii="Arial" w:hAnsi="Arial" w:cs="Arial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73169E6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45C85E24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CE17FF">
                <w:rPr>
                  <w:rFonts w:ascii="Arial" w:hAnsi="Arial" w:cs="Arial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32D05AE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Предельные допустимые возможные отклонения от показателя, характеризующего объем оказ</w:t>
            </w:r>
            <w:r w:rsidRPr="00CE17FF">
              <w:rPr>
                <w:rFonts w:ascii="Arial" w:hAnsi="Arial" w:cs="Arial"/>
              </w:rPr>
              <w:lastRenderedPageBreak/>
              <w:t>ания муниципальной услуги</w:t>
            </w:r>
          </w:p>
          <w:p w14:paraId="7E3B2E5E" w14:textId="77777777" w:rsidR="00450E01" w:rsidRPr="00CE17FF" w:rsidRDefault="00FA0D8E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hyperlink w:anchor="P734">
              <w:r w:rsidR="00450E01" w:rsidRPr="00CE17FF">
                <w:rPr>
                  <w:rFonts w:ascii="Arial" w:hAnsi="Arial" w:cs="Arial"/>
                </w:rPr>
                <w:t>&lt;21&gt;</w:t>
              </w:r>
            </w:hyperlink>
          </w:p>
          <w:p w14:paraId="3F6EDB09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1AD5D119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17C363FB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450E01" w:rsidRPr="00CE17FF" w14:paraId="2F98E7E4" w14:textId="77777777" w:rsidTr="00450E01">
        <w:trPr>
          <w:trHeight w:val="285"/>
        </w:trPr>
        <w:tc>
          <w:tcPr>
            <w:tcW w:w="544" w:type="dxa"/>
            <w:vMerge w:val="restart"/>
          </w:tcPr>
          <w:p w14:paraId="3CB28EB3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уникальный код организац</w:t>
            </w:r>
            <w:r w:rsidRPr="00CE17FF">
              <w:rPr>
                <w:rFonts w:ascii="Arial" w:hAnsi="Arial" w:cs="Arial"/>
              </w:rPr>
              <w:lastRenderedPageBreak/>
              <w:t xml:space="preserve">ии по Сводному реестру </w:t>
            </w:r>
            <w:hyperlink w:anchor="P1660">
              <w:r w:rsidRPr="00CE17FF">
                <w:rPr>
                  <w:rFonts w:ascii="Arial" w:hAnsi="Arial" w:cs="Arial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29194D5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наименование исполнителя муни</w:t>
            </w:r>
            <w:r w:rsidRPr="00CE17FF">
              <w:rPr>
                <w:rFonts w:ascii="Arial" w:hAnsi="Arial" w:cs="Arial"/>
              </w:rPr>
              <w:lastRenderedPageBreak/>
              <w:t xml:space="preserve">ципальной услуги </w:t>
            </w:r>
            <w:hyperlink w:anchor="P1661">
              <w:r w:rsidRPr="00CE17FF">
                <w:rPr>
                  <w:rFonts w:ascii="Arial" w:hAnsi="Arial" w:cs="Arial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4AB97E37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492BDBD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329ED65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1290FF9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5FAA7B6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2A4E058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0E37BCD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0B54CDB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  <w:vMerge w:val="restart"/>
          </w:tcPr>
          <w:p w14:paraId="4F659DA2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наименование показателя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085D1EC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единица измерения</w:t>
            </w:r>
          </w:p>
        </w:tc>
        <w:tc>
          <w:tcPr>
            <w:tcW w:w="653" w:type="dxa"/>
            <w:vMerge/>
          </w:tcPr>
          <w:p w14:paraId="77718FD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  <w:vMerge/>
          </w:tcPr>
          <w:p w14:paraId="5AA891C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  <w:vMerge w:val="restart"/>
          </w:tcPr>
          <w:p w14:paraId="0FEE968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наименование показателя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4F119B33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единица измерения</w:t>
            </w:r>
          </w:p>
        </w:tc>
        <w:tc>
          <w:tcPr>
            <w:tcW w:w="580" w:type="dxa"/>
            <w:vMerge w:val="restart"/>
          </w:tcPr>
          <w:p w14:paraId="717BCB6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оказываемый муниципальны</w:t>
            </w:r>
            <w:r w:rsidRPr="00CE17FF">
              <w:rPr>
                <w:rFonts w:ascii="Arial" w:hAnsi="Arial" w:cs="Arial"/>
              </w:rPr>
              <w:lastRenderedPageBreak/>
              <w:t xml:space="preserve">ми казенными учреждениями на основании муниципального задания </w:t>
            </w:r>
            <w:hyperlink w:anchor="P734">
              <w:r w:rsidRPr="00CE17FF">
                <w:rPr>
                  <w:rFonts w:ascii="Arial" w:hAnsi="Arial" w:cs="Arial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3537A42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оказываемый муниципальными бюдж</w:t>
            </w:r>
            <w:r w:rsidRPr="00CE17FF">
              <w:rPr>
                <w:rFonts w:ascii="Arial" w:hAnsi="Arial" w:cs="Arial"/>
              </w:rPr>
              <w:lastRenderedPageBreak/>
              <w:t xml:space="preserve">етными и автономными учреждениями на основании муниципального задания </w:t>
            </w:r>
            <w:hyperlink w:anchor="P734">
              <w:r w:rsidRPr="00CE17FF">
                <w:rPr>
                  <w:rFonts w:ascii="Arial" w:hAnsi="Arial" w:cs="Arial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32A27086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в соответствии с конкур</w:t>
            </w:r>
            <w:r w:rsidRPr="00CE17FF">
              <w:rPr>
                <w:rFonts w:ascii="Arial" w:hAnsi="Arial" w:cs="Arial"/>
              </w:rPr>
              <w:lastRenderedPageBreak/>
              <w:t xml:space="preserve">сом </w:t>
            </w:r>
            <w:hyperlink w:anchor="P734">
              <w:r w:rsidRPr="00CE17FF">
                <w:rPr>
                  <w:rFonts w:ascii="Arial" w:hAnsi="Arial" w:cs="Arial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CC3892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в соответствии с социальными сертификата</w:t>
            </w:r>
            <w:r w:rsidRPr="00CE17FF">
              <w:rPr>
                <w:rFonts w:ascii="Arial" w:hAnsi="Arial" w:cs="Arial"/>
              </w:rPr>
              <w:lastRenderedPageBreak/>
              <w:t xml:space="preserve">ми </w:t>
            </w:r>
            <w:hyperlink w:anchor="P734">
              <w:r w:rsidRPr="00CE17FF">
                <w:rPr>
                  <w:rFonts w:ascii="Arial" w:hAnsi="Arial" w:cs="Arial"/>
                </w:rPr>
                <w:t>&lt;21&gt;</w:t>
              </w:r>
            </w:hyperlink>
          </w:p>
          <w:p w14:paraId="1471EAD9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714B5175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7180F268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7AE07830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106FC5BF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2B01F10D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04895033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22D66B27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16D97A9B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30415211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54F63423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043AF404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64AFF400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4D3086D4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59B16342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0539B891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126A4122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11518082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  <w:p w14:paraId="7EBBB5D1" w14:textId="77777777" w:rsidR="00450E01" w:rsidRPr="00CE17FF" w:rsidRDefault="00450E01" w:rsidP="00ED433C">
            <w:pPr>
              <w:spacing w:after="200" w:line="276" w:lineRule="auto"/>
              <w:ind w:right="-74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</w:tcPr>
          <w:p w14:paraId="023B14C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450E01" w:rsidRPr="00CE17FF" w14:paraId="2C9046BB" w14:textId="77777777" w:rsidTr="00450E01">
        <w:tc>
          <w:tcPr>
            <w:tcW w:w="544" w:type="dxa"/>
            <w:vMerge/>
          </w:tcPr>
          <w:p w14:paraId="1804E84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0F4EC89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5C727E4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Наименова</w:t>
            </w:r>
            <w:r w:rsidRPr="00CE17FF">
              <w:rPr>
                <w:rFonts w:ascii="Arial" w:hAnsi="Arial" w:cs="Arial"/>
              </w:rPr>
              <w:t xml:space="preserve">ние </w:t>
            </w:r>
            <w:hyperlink w:anchor="P737">
              <w:r w:rsidRPr="00CE17FF">
                <w:rPr>
                  <w:rFonts w:ascii="Arial" w:hAnsi="Arial" w:cs="Arial"/>
                </w:rPr>
                <w:t>&lt;19&gt;</w:t>
              </w:r>
            </w:hyperlink>
          </w:p>
        </w:tc>
        <w:tc>
          <w:tcPr>
            <w:tcW w:w="686" w:type="dxa"/>
          </w:tcPr>
          <w:p w14:paraId="2F627A4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код по </w:t>
            </w:r>
            <w:hyperlink r:id="rId40">
              <w:r w:rsidRPr="00CE17FF">
                <w:rPr>
                  <w:rFonts w:ascii="Arial" w:hAnsi="Arial" w:cs="Arial"/>
                </w:rPr>
                <w:t>ОКО</w:t>
              </w:r>
              <w:r w:rsidRPr="00CE17FF">
                <w:rPr>
                  <w:rFonts w:ascii="Arial" w:hAnsi="Arial" w:cs="Arial"/>
                </w:rPr>
                <w:lastRenderedPageBreak/>
                <w:t>ПФ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37">
              <w:r w:rsidRPr="00CE17FF">
                <w:rPr>
                  <w:rFonts w:ascii="Arial" w:hAnsi="Arial" w:cs="Arial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6FFAAB0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7E7FD0D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087C4D1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23A5EB4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2F3FFC0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44B46E5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58F9B24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  <w:vMerge/>
          </w:tcPr>
          <w:p w14:paraId="7E385FB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53BD1C90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Наименова</w:t>
            </w:r>
            <w:r w:rsidRPr="00CE17FF">
              <w:rPr>
                <w:rFonts w:ascii="Arial" w:hAnsi="Arial" w:cs="Arial"/>
              </w:rPr>
              <w:lastRenderedPageBreak/>
              <w:t xml:space="preserve">ние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436" w:type="dxa"/>
          </w:tcPr>
          <w:p w14:paraId="18FDB0E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код по </w:t>
            </w:r>
            <w:hyperlink r:id="rId41">
              <w:r w:rsidRPr="00CE17FF">
                <w:rPr>
                  <w:rFonts w:ascii="Arial" w:hAnsi="Arial" w:cs="Arial"/>
                </w:rPr>
                <w:t>ОКЕИ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5779748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  <w:vMerge/>
          </w:tcPr>
          <w:p w14:paraId="69781F4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  <w:vMerge/>
          </w:tcPr>
          <w:p w14:paraId="4053F40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FC499B6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Наименова</w:t>
            </w:r>
            <w:r w:rsidRPr="00CE17FF">
              <w:rPr>
                <w:rFonts w:ascii="Arial" w:hAnsi="Arial" w:cs="Arial"/>
              </w:rPr>
              <w:lastRenderedPageBreak/>
              <w:t xml:space="preserve">ние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506" w:type="dxa"/>
          </w:tcPr>
          <w:p w14:paraId="6449C2A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Код по </w:t>
            </w:r>
            <w:hyperlink r:id="rId42">
              <w:r w:rsidRPr="00CE17FF">
                <w:rPr>
                  <w:rFonts w:ascii="Arial" w:hAnsi="Arial" w:cs="Arial"/>
                </w:rPr>
                <w:t>ОКЕИ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7CBDF52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  <w:vMerge/>
          </w:tcPr>
          <w:p w14:paraId="1E72F3F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</w:tcPr>
          <w:p w14:paraId="3B06556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  <w:vMerge/>
          </w:tcPr>
          <w:p w14:paraId="7D07F26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34EABE3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1EEE61E6" w14:textId="77777777" w:rsidTr="00450E01">
        <w:trPr>
          <w:trHeight w:val="387"/>
        </w:trPr>
        <w:tc>
          <w:tcPr>
            <w:tcW w:w="544" w:type="dxa"/>
          </w:tcPr>
          <w:p w14:paraId="35F64C5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87" w:type="dxa"/>
          </w:tcPr>
          <w:p w14:paraId="44DBD90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</w:t>
            </w:r>
          </w:p>
        </w:tc>
        <w:tc>
          <w:tcPr>
            <w:tcW w:w="612" w:type="dxa"/>
          </w:tcPr>
          <w:p w14:paraId="4122EF6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</w:tcPr>
          <w:p w14:paraId="74477C9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4</w:t>
            </w:r>
          </w:p>
        </w:tc>
        <w:tc>
          <w:tcPr>
            <w:tcW w:w="546" w:type="dxa"/>
          </w:tcPr>
          <w:p w14:paraId="75847B55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5</w:t>
            </w:r>
          </w:p>
        </w:tc>
        <w:tc>
          <w:tcPr>
            <w:tcW w:w="531" w:type="dxa"/>
          </w:tcPr>
          <w:p w14:paraId="767C6615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6</w:t>
            </w:r>
          </w:p>
        </w:tc>
        <w:tc>
          <w:tcPr>
            <w:tcW w:w="555" w:type="dxa"/>
          </w:tcPr>
          <w:p w14:paraId="1D653DB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7</w:t>
            </w:r>
          </w:p>
        </w:tc>
        <w:tc>
          <w:tcPr>
            <w:tcW w:w="400" w:type="dxa"/>
          </w:tcPr>
          <w:p w14:paraId="4FFDB30E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8</w:t>
            </w:r>
          </w:p>
        </w:tc>
        <w:tc>
          <w:tcPr>
            <w:tcW w:w="697" w:type="dxa"/>
          </w:tcPr>
          <w:p w14:paraId="52CAF98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9</w:t>
            </w:r>
          </w:p>
        </w:tc>
        <w:tc>
          <w:tcPr>
            <w:tcW w:w="697" w:type="dxa"/>
          </w:tcPr>
          <w:p w14:paraId="4FD46B6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10</w:t>
            </w:r>
          </w:p>
        </w:tc>
        <w:tc>
          <w:tcPr>
            <w:tcW w:w="686" w:type="dxa"/>
          </w:tcPr>
          <w:p w14:paraId="2329AF8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11</w:t>
            </w:r>
          </w:p>
        </w:tc>
        <w:tc>
          <w:tcPr>
            <w:tcW w:w="596" w:type="dxa"/>
          </w:tcPr>
          <w:p w14:paraId="113EB43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12</w:t>
            </w:r>
          </w:p>
        </w:tc>
        <w:tc>
          <w:tcPr>
            <w:tcW w:w="611" w:type="dxa"/>
          </w:tcPr>
          <w:p w14:paraId="2D947F5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13</w:t>
            </w:r>
          </w:p>
        </w:tc>
        <w:tc>
          <w:tcPr>
            <w:tcW w:w="436" w:type="dxa"/>
          </w:tcPr>
          <w:p w14:paraId="34E612E2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2" w:name="P955"/>
            <w:bookmarkEnd w:id="2"/>
            <w:r w:rsidRPr="00CE17FF">
              <w:rPr>
                <w:rFonts w:ascii="Arial" w:hAnsi="Arial" w:cs="Arial"/>
              </w:rPr>
              <w:t>14</w:t>
            </w:r>
          </w:p>
        </w:tc>
        <w:tc>
          <w:tcPr>
            <w:tcW w:w="653" w:type="dxa"/>
          </w:tcPr>
          <w:p w14:paraId="796F3F9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3" w:name="P956"/>
            <w:bookmarkEnd w:id="3"/>
            <w:r w:rsidRPr="00CE17FF">
              <w:rPr>
                <w:rFonts w:ascii="Arial" w:hAnsi="Arial" w:cs="Arial"/>
              </w:rPr>
              <w:t>15</w:t>
            </w:r>
          </w:p>
        </w:tc>
        <w:tc>
          <w:tcPr>
            <w:tcW w:w="752" w:type="dxa"/>
          </w:tcPr>
          <w:p w14:paraId="3BE8703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4" w:name="P957"/>
            <w:bookmarkEnd w:id="4"/>
            <w:r w:rsidRPr="00CE17FF">
              <w:rPr>
                <w:rFonts w:ascii="Arial" w:hAnsi="Arial" w:cs="Arial"/>
              </w:rPr>
              <w:t>16</w:t>
            </w:r>
          </w:p>
        </w:tc>
        <w:tc>
          <w:tcPr>
            <w:tcW w:w="596" w:type="dxa"/>
          </w:tcPr>
          <w:p w14:paraId="5F266D8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17</w:t>
            </w:r>
          </w:p>
        </w:tc>
        <w:tc>
          <w:tcPr>
            <w:tcW w:w="611" w:type="dxa"/>
          </w:tcPr>
          <w:p w14:paraId="6045F6E4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18</w:t>
            </w:r>
          </w:p>
        </w:tc>
        <w:tc>
          <w:tcPr>
            <w:tcW w:w="506" w:type="dxa"/>
          </w:tcPr>
          <w:p w14:paraId="771D70E7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19</w:t>
            </w:r>
          </w:p>
        </w:tc>
        <w:tc>
          <w:tcPr>
            <w:tcW w:w="580" w:type="dxa"/>
          </w:tcPr>
          <w:p w14:paraId="3F81333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5" w:name="P961"/>
            <w:bookmarkEnd w:id="5"/>
            <w:r w:rsidRPr="00CE17FF">
              <w:rPr>
                <w:rFonts w:ascii="Arial" w:hAnsi="Arial" w:cs="Arial"/>
              </w:rPr>
              <w:t>20</w:t>
            </w:r>
          </w:p>
        </w:tc>
        <w:tc>
          <w:tcPr>
            <w:tcW w:w="749" w:type="dxa"/>
          </w:tcPr>
          <w:p w14:paraId="5A96DB5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21</w:t>
            </w:r>
          </w:p>
        </w:tc>
        <w:tc>
          <w:tcPr>
            <w:tcW w:w="566" w:type="dxa"/>
          </w:tcPr>
          <w:p w14:paraId="686A4777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22</w:t>
            </w:r>
          </w:p>
        </w:tc>
        <w:tc>
          <w:tcPr>
            <w:tcW w:w="940" w:type="dxa"/>
          </w:tcPr>
          <w:p w14:paraId="5044816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6" w:name="P964"/>
            <w:bookmarkEnd w:id="6"/>
            <w:r w:rsidRPr="00CE17FF"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</w:tcPr>
          <w:p w14:paraId="6F258989" w14:textId="77777777" w:rsidR="00450E01" w:rsidRPr="00CE17FF" w:rsidRDefault="00450E01" w:rsidP="00ED433C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24</w:t>
            </w:r>
          </w:p>
          <w:p w14:paraId="0E1A384C" w14:textId="77777777" w:rsidR="00450E01" w:rsidRPr="00CE17FF" w:rsidRDefault="00450E01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bookmarkStart w:id="7" w:name="P965"/>
        <w:bookmarkEnd w:id="7"/>
      </w:tr>
      <w:tr w:rsidR="00450E01" w:rsidRPr="00CE17FF" w14:paraId="35260AAB" w14:textId="77777777" w:rsidTr="00450E01">
        <w:tc>
          <w:tcPr>
            <w:tcW w:w="544" w:type="dxa"/>
          </w:tcPr>
          <w:p w14:paraId="3A2E876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</w:tcPr>
          <w:p w14:paraId="260E366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0A49735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</w:tcPr>
          <w:p w14:paraId="3EDAC8B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</w:tcPr>
          <w:p w14:paraId="6A52F4D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0B87A63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</w:tcPr>
          <w:p w14:paraId="6E0031B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188134D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14:paraId="2FD50ED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</w:tcPr>
          <w:p w14:paraId="1BA66BA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</w:tcPr>
          <w:p w14:paraId="5A7CA59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7AE91CA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5BFCC5C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0B3C230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1D19C00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7FE8B49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1D65F6B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BB6210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451E920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40D56AF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56755DB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F9858F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4299093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404546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294B94D2" w14:textId="77777777" w:rsidTr="00450E01">
        <w:tc>
          <w:tcPr>
            <w:tcW w:w="544" w:type="dxa"/>
            <w:vMerge w:val="restart"/>
          </w:tcPr>
          <w:p w14:paraId="0F741E8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 w:val="restart"/>
          </w:tcPr>
          <w:p w14:paraId="74C339A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00872F4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5D2E9E5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607E96F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7371D7E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vMerge w:val="restart"/>
          </w:tcPr>
          <w:p w14:paraId="717544E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3AE27AB0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D898124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vMerge w:val="restart"/>
          </w:tcPr>
          <w:p w14:paraId="3F2BF55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146F7AA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13C0F1B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C0506C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17E1638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3CB3C8B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582922A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D231D4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0727515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0A68259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5876C10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5ED946E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082A9D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3FBAA2B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600A80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1489D2EA" w14:textId="77777777" w:rsidTr="00450E01">
        <w:tc>
          <w:tcPr>
            <w:tcW w:w="544" w:type="dxa"/>
            <w:vMerge/>
          </w:tcPr>
          <w:p w14:paraId="5398F7A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2E60D64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409F04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1C53EFB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5B203F7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7F2F4EA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54E8829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76E7418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20CAEF3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2447793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6502900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2E5BE38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633EE5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614A1EB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738A5B4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1DDBAC9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0F79374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384AACD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23D6366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6BF12BD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1E2C841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2CD4593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696FA4A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B0C059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24962DC0" w14:textId="77777777" w:rsidTr="00450E01">
        <w:tc>
          <w:tcPr>
            <w:tcW w:w="544" w:type="dxa"/>
            <w:vMerge w:val="restart"/>
          </w:tcPr>
          <w:p w14:paraId="066D25C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 w:val="restart"/>
          </w:tcPr>
          <w:p w14:paraId="244F748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17351C3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6B88D31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7B16A9B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2F78B5D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44E5623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2EF5685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17AFB5D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4ADF6E0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788C6DC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E5CAC2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0445695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75E76DF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4A72BFD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2F36D24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652ED87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51326CA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167EF0F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1EEF640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60DD967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2FE2545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18CA197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3EF8B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68683A0C" w14:textId="77777777" w:rsidTr="00450E01">
        <w:tc>
          <w:tcPr>
            <w:tcW w:w="544" w:type="dxa"/>
            <w:vMerge/>
          </w:tcPr>
          <w:p w14:paraId="3065D9A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4E5B5FF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27C619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18B8AAC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7F7D8F9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0EFA0C7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29BBFF4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2C3D116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3DD232C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43F2CE4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54DFD59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2A12590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CEF14F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1B0478B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1597B94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78ACC15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16824F4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2027DF1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34A7153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08E64D0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0625E22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7661DF7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23C798C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B3CC02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76A7E90D" w14:textId="77777777" w:rsidTr="00450E01">
        <w:tc>
          <w:tcPr>
            <w:tcW w:w="544" w:type="dxa"/>
            <w:vMerge/>
          </w:tcPr>
          <w:p w14:paraId="0187DEF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54806B5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DA2AD6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44E2B0E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 w:val="restart"/>
          </w:tcPr>
          <w:p w14:paraId="47A8F35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378B581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vMerge w:val="restart"/>
          </w:tcPr>
          <w:p w14:paraId="77C0741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2D32F74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745B6D0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7" w:type="dxa"/>
            <w:vMerge w:val="restart"/>
          </w:tcPr>
          <w:p w14:paraId="688316B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080C2DF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564B7C3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28E9725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1ED4796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5843342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2535533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09C5B5D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00DE3C5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68BEC99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7A49D30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7D32431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C4460A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363CF9C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462A1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716588E0" w14:textId="77777777" w:rsidTr="00450E01">
        <w:tc>
          <w:tcPr>
            <w:tcW w:w="544" w:type="dxa"/>
            <w:vMerge/>
          </w:tcPr>
          <w:p w14:paraId="22A484B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1C8551F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41A5CAD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1062913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3069A3E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5FC296B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471D89C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533A9AB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0A4D292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4D30A77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5E965CF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4978976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3254AB4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753A7A8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5F7AB94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0222899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0204896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0317BBF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4093B0A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7CEC970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1B6BC10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FD9651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2207EFA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580F03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4E0B4731" w14:textId="77777777" w:rsidTr="00450E01">
        <w:tc>
          <w:tcPr>
            <w:tcW w:w="544" w:type="dxa"/>
            <w:vMerge/>
          </w:tcPr>
          <w:p w14:paraId="5F40DCB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5660C66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9A745E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0131F13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73FF57D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25DAC2C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546F3DA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4A9D4F6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0FFC793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63C3E9E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6DF2485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02CD4B1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8C7121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280CE60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11E2635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350968D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45085D2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CEA282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6E129C6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5B08205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61CEB27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1A0F31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269AA93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65AD0D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68199361" w14:textId="77777777" w:rsidTr="00450E01">
        <w:trPr>
          <w:trHeight w:val="346"/>
        </w:trPr>
        <w:tc>
          <w:tcPr>
            <w:tcW w:w="544" w:type="dxa"/>
            <w:vMerge/>
          </w:tcPr>
          <w:p w14:paraId="21B6EF0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01FBC8C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352B58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070B45E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5685866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5B83302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52DB549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4348C11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5924EEA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78E3EE8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5B41BE6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043252D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19A1627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14:paraId="5F4A5C7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42C9619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42B2F34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662C589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4E506D1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7E76782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21EB633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5E4A8EC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D55031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7163B702" w14:textId="77777777" w:rsidR="00450E01" w:rsidRPr="00CE17FF" w:rsidRDefault="00450E01" w:rsidP="00ED433C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ab/>
            </w:r>
          </w:p>
        </w:tc>
        <w:tc>
          <w:tcPr>
            <w:tcW w:w="709" w:type="dxa"/>
          </w:tcPr>
          <w:p w14:paraId="1970B01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22293BD4" w14:textId="77777777" w:rsidTr="00450E01">
        <w:tc>
          <w:tcPr>
            <w:tcW w:w="544" w:type="dxa"/>
            <w:vMerge w:val="restart"/>
          </w:tcPr>
          <w:p w14:paraId="3837DCA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 w:val="restart"/>
          </w:tcPr>
          <w:p w14:paraId="521912D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26F58F7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358D804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Итого по укрупненной муниципально</w:t>
            </w:r>
            <w:r w:rsidRPr="00CE17FF">
              <w:rPr>
                <w:rFonts w:ascii="Arial" w:hAnsi="Arial" w:cs="Arial"/>
              </w:rPr>
              <w:lastRenderedPageBreak/>
              <w:t>й услуге</w:t>
            </w:r>
          </w:p>
          <w:p w14:paraId="107EF88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72118A5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14:paraId="25F42A82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55" w:type="dxa"/>
            <w:vMerge w:val="restart"/>
          </w:tcPr>
          <w:p w14:paraId="230F720E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00" w:type="dxa"/>
            <w:vMerge w:val="restart"/>
          </w:tcPr>
          <w:p w14:paraId="229738B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97" w:type="dxa"/>
            <w:vMerge w:val="restart"/>
          </w:tcPr>
          <w:p w14:paraId="1E68603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97" w:type="dxa"/>
            <w:vMerge w:val="restart"/>
          </w:tcPr>
          <w:p w14:paraId="2540B2C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3E16E24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0EF42FF7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48E0CC9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731620C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32F4ADF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6FC39D32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3E7282A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4A0ADAF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1D7F2C9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32DD93A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7976A43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785D7E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44B956C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429BD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6567F379" w14:textId="77777777" w:rsidTr="00450E01">
        <w:trPr>
          <w:trHeight w:val="316"/>
        </w:trPr>
        <w:tc>
          <w:tcPr>
            <w:tcW w:w="544" w:type="dxa"/>
            <w:vMerge/>
          </w:tcPr>
          <w:p w14:paraId="22E8FA6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5ED9FDD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6BEC914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6D8D242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5AB0FF8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5348A92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258E0A5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552FAF4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21632FE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75324C5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25A8B7F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54A68ED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14C1CD15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69E55A5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1EC7D942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73E6730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6AD8646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0A91BE7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14454B8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416F418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6431967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5D65EC1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2A1FAD5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499AC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5E6890E5" w14:textId="77777777" w:rsidTr="00450E01">
        <w:tc>
          <w:tcPr>
            <w:tcW w:w="544" w:type="dxa"/>
            <w:vMerge/>
          </w:tcPr>
          <w:p w14:paraId="5FF44EC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3A7F491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4023C98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37F80A0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41A5864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061D6CE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31E766E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1562AFD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0600866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5D2FDE5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1071F57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7EE3B19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002117B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1097BF4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289264B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132F42E4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1725F28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25D60CB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1FB3BDD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4D870C1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50E7BB8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511F67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7D293DE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23968E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36C4F44D" w14:textId="77777777" w:rsidTr="00450E01">
        <w:tc>
          <w:tcPr>
            <w:tcW w:w="544" w:type="dxa"/>
            <w:vMerge/>
          </w:tcPr>
          <w:p w14:paraId="6C8B90C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413D4E1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67E9027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710FBD8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03E7F13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741E865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521518B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0E610AA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3BE2860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7C3CA0D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3CF26FC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BB811A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1F8AB32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270887F6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0D54AE34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04ABBF76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4BDCB8A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DA5C87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0C098F7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65D0E40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19C9A62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7F91C4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5ABEF3B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A995D9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09A03547" w14:textId="77777777" w:rsidTr="00450E01">
        <w:tc>
          <w:tcPr>
            <w:tcW w:w="544" w:type="dxa"/>
            <w:vMerge/>
          </w:tcPr>
          <w:p w14:paraId="3CDD01E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059E727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A9991D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607C22A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 w:val="restart"/>
          </w:tcPr>
          <w:p w14:paraId="1549E95D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31" w:type="dxa"/>
            <w:vMerge w:val="restart"/>
          </w:tcPr>
          <w:p w14:paraId="4F8A4AF5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55" w:type="dxa"/>
            <w:vMerge w:val="restart"/>
          </w:tcPr>
          <w:p w14:paraId="076A7F5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00" w:type="dxa"/>
            <w:vMerge w:val="restart"/>
          </w:tcPr>
          <w:p w14:paraId="1BA4A48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97" w:type="dxa"/>
            <w:vMerge w:val="restart"/>
          </w:tcPr>
          <w:p w14:paraId="16494436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97" w:type="dxa"/>
            <w:vMerge w:val="restart"/>
          </w:tcPr>
          <w:p w14:paraId="13CA8BA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5C5D77A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08C48C5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7749192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4A560F4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62952694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0EF5EB6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0B54E75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533C10C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425BAAA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51ADDF9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1668974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580415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645718B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C5D1A1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25534376" w14:textId="77777777" w:rsidTr="00450E01">
        <w:tc>
          <w:tcPr>
            <w:tcW w:w="544" w:type="dxa"/>
            <w:vMerge/>
          </w:tcPr>
          <w:p w14:paraId="622892F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499A49E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F12ADD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4AA2DE8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6540A6D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7C4D0A8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3299AC0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4C6900A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734BC3E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3CA7C46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0B262F2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52ECE56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65299D9F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0890CA9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35B98117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289A0E9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392EC2B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51F1F7F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4AC1E19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0AF8668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7682088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758D374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458F30F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155F275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082E26F3" w14:textId="77777777" w:rsidTr="00450E01">
        <w:tc>
          <w:tcPr>
            <w:tcW w:w="544" w:type="dxa"/>
            <w:vMerge/>
          </w:tcPr>
          <w:p w14:paraId="064FD8F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40434011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6EFD98D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11DCCFE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5F200D6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6BAF35BB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3BAD36C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7F1C37A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788FF20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454614F9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 w:val="restart"/>
          </w:tcPr>
          <w:p w14:paraId="2C9F611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795D420A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09BB75CB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77A29F7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34CCBDA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2D954BB9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5386C2AF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73E7A28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185388B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57B07C4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289C27DA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9B1A64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7F456BC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543A328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50E01" w:rsidRPr="00CE17FF" w14:paraId="35956D2B" w14:textId="77777777" w:rsidTr="00450E01">
        <w:tc>
          <w:tcPr>
            <w:tcW w:w="544" w:type="dxa"/>
            <w:vMerge/>
          </w:tcPr>
          <w:p w14:paraId="6D98F96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</w:tcPr>
          <w:p w14:paraId="20A4454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9016C8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26ACA34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6" w:type="dxa"/>
            <w:vMerge/>
          </w:tcPr>
          <w:p w14:paraId="48008B6C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1" w:type="dxa"/>
            <w:vMerge/>
          </w:tcPr>
          <w:p w14:paraId="57F183A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5" w:type="dxa"/>
            <w:vMerge/>
          </w:tcPr>
          <w:p w14:paraId="67547A3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00" w:type="dxa"/>
            <w:vMerge/>
          </w:tcPr>
          <w:p w14:paraId="2EE1033E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09464003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</w:tcPr>
          <w:p w14:paraId="6712687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86" w:type="dxa"/>
            <w:vMerge/>
          </w:tcPr>
          <w:p w14:paraId="483D771D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790F78FC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11" w:type="dxa"/>
          </w:tcPr>
          <w:p w14:paraId="61A15980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436" w:type="dxa"/>
          </w:tcPr>
          <w:p w14:paraId="05F36A61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653" w:type="dxa"/>
          </w:tcPr>
          <w:p w14:paraId="6644CDC6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752" w:type="dxa"/>
          </w:tcPr>
          <w:p w14:paraId="78970A28" w14:textId="77777777" w:rsidR="00450E01" w:rsidRPr="00CE17FF" w:rsidRDefault="00450E01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x</w:t>
            </w:r>
          </w:p>
        </w:tc>
        <w:tc>
          <w:tcPr>
            <w:tcW w:w="596" w:type="dxa"/>
          </w:tcPr>
          <w:p w14:paraId="556D899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1" w:type="dxa"/>
          </w:tcPr>
          <w:p w14:paraId="6643E61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14:paraId="55DE7C0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80" w:type="dxa"/>
          </w:tcPr>
          <w:p w14:paraId="53484466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14:paraId="1674D792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1B7EBFB4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14:paraId="688D10B0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6C627E7" w14:textId="77777777" w:rsidR="00450E01" w:rsidRPr="00CE17FF" w:rsidRDefault="00450E01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02E66D60" w14:textId="77777777" w:rsidR="00ED433C" w:rsidRPr="00CE17FF" w:rsidRDefault="00ED433C" w:rsidP="00ED433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bookmarkStart w:id="8" w:name="P1224"/>
      <w:bookmarkEnd w:id="8"/>
    </w:p>
    <w:p w14:paraId="5CFEA083" w14:textId="77777777" w:rsidR="00ED433C" w:rsidRPr="00CE17FF" w:rsidRDefault="00ED433C" w:rsidP="00ED433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r w:rsidRPr="00CE17FF">
        <w:rPr>
          <w:rFonts w:ascii="Arial" w:hAnsi="Arial" w:cs="Arial"/>
        </w:rPr>
        <w:t>IV. Сведения о фактических показателях, характеризующих</w:t>
      </w:r>
    </w:p>
    <w:p w14:paraId="2F60BAFA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объем и качество оказания муниципальной услуги</w:t>
      </w:r>
    </w:p>
    <w:p w14:paraId="2CF1DD31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в социальной сфере (муниципальных услуг в социальной</w:t>
      </w:r>
    </w:p>
    <w:p w14:paraId="55BF6882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сфере, составляющих укрупненную муниципальную услугу),</w:t>
      </w:r>
    </w:p>
    <w:p w14:paraId="2B19168C" w14:textId="6CD986F3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на </w:t>
      </w:r>
      <w:r w:rsidR="00762CDB" w:rsidRPr="00CE17FF">
        <w:rPr>
          <w:rFonts w:ascii="Arial" w:hAnsi="Arial" w:cs="Arial"/>
        </w:rPr>
        <w:t>«</w:t>
      </w:r>
      <w:r w:rsidRPr="00CE17FF">
        <w:rPr>
          <w:rFonts w:ascii="Arial" w:hAnsi="Arial" w:cs="Arial"/>
        </w:rPr>
        <w:t>__</w:t>
      </w:r>
      <w:r w:rsidR="00762CDB" w:rsidRPr="00CE17FF">
        <w:rPr>
          <w:rFonts w:ascii="Arial" w:hAnsi="Arial" w:cs="Arial"/>
        </w:rPr>
        <w:t>»</w:t>
      </w:r>
      <w:r w:rsidRPr="00CE17FF">
        <w:rPr>
          <w:rFonts w:ascii="Arial" w:hAnsi="Arial" w:cs="Arial"/>
        </w:rPr>
        <w:t xml:space="preserve"> _________ 20__ года</w:t>
      </w:r>
    </w:p>
    <w:p w14:paraId="7C82D218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1C2EFBC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>Наименование муниципальной услуги</w:t>
      </w:r>
    </w:p>
    <w:p w14:paraId="6E73D370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(укрупненной муниципальной услуги)</w:t>
      </w:r>
    </w:p>
    <w:p w14:paraId="6C836F37" w14:textId="77777777" w:rsidR="00ED433C" w:rsidRPr="00CE17FF" w:rsidRDefault="00ED433C" w:rsidP="00ED433C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</w:t>
      </w:r>
      <w:hyperlink w:anchor="P732">
        <w:r w:rsidRPr="00CE17FF">
          <w:rPr>
            <w:rFonts w:ascii="Arial" w:hAnsi="Arial" w:cs="Arial"/>
          </w:rPr>
          <w:t>&lt;17&gt;</w:t>
        </w:r>
      </w:hyperlink>
    </w:p>
    <w:p w14:paraId="094E70D1" w14:textId="77777777" w:rsidR="00ED433C" w:rsidRPr="00CE17FF" w:rsidRDefault="00ED433C" w:rsidP="00ED433C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14:paraId="214AC1B1" w14:textId="244D2CCD" w:rsidR="00ED433C" w:rsidRPr="00CE17FF" w:rsidRDefault="00ED433C" w:rsidP="00ED433C">
      <w:pPr>
        <w:widowControl w:val="0"/>
        <w:tabs>
          <w:tab w:val="left" w:pos="14034"/>
        </w:tabs>
        <w:autoSpaceDE w:val="0"/>
        <w:autoSpaceDN w:val="0"/>
        <w:jc w:val="right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                            Таблица 4</w:t>
      </w:r>
    </w:p>
    <w:p w14:paraId="3FBC67E0" w14:textId="77777777" w:rsidR="00450E01" w:rsidRPr="00CE17FF" w:rsidRDefault="00450E01" w:rsidP="00ED433C">
      <w:pPr>
        <w:widowControl w:val="0"/>
        <w:tabs>
          <w:tab w:val="left" w:pos="14034"/>
        </w:tabs>
        <w:autoSpaceDE w:val="0"/>
        <w:autoSpaceDN w:val="0"/>
        <w:jc w:val="right"/>
        <w:rPr>
          <w:rFonts w:ascii="Arial" w:hAnsi="Arial" w:cs="Arial"/>
        </w:rPr>
      </w:pPr>
    </w:p>
    <w:tbl>
      <w:tblPr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ED433C" w:rsidRPr="00CE17FF" w14:paraId="28756222" w14:textId="77777777" w:rsidTr="00AA1CDE">
        <w:tc>
          <w:tcPr>
            <w:tcW w:w="2260" w:type="dxa"/>
            <w:gridSpan w:val="4"/>
          </w:tcPr>
          <w:p w14:paraId="4BF56CE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215EDBD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Уникальный номер реестровой запи</w:t>
            </w:r>
            <w:r w:rsidRPr="00CE17FF">
              <w:rPr>
                <w:rFonts w:ascii="Arial" w:hAnsi="Arial" w:cs="Arial"/>
              </w:rPr>
              <w:lastRenderedPageBreak/>
              <w:t xml:space="preserve">си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4F239FDD" w14:textId="3F8312C0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Наименование муниципальной услуги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14:paraId="24B8D14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Содержание муници</w:t>
            </w:r>
            <w:r w:rsidRPr="00CE17FF">
              <w:rPr>
                <w:rFonts w:ascii="Arial" w:hAnsi="Arial" w:cs="Arial"/>
              </w:rPr>
              <w:lastRenderedPageBreak/>
              <w:t>пальной услуги</w:t>
            </w:r>
          </w:p>
          <w:p w14:paraId="6142660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&lt;20&gt;</w:t>
            </w:r>
          </w:p>
        </w:tc>
        <w:tc>
          <w:tcPr>
            <w:tcW w:w="353" w:type="dxa"/>
            <w:vMerge w:val="restart"/>
          </w:tcPr>
          <w:p w14:paraId="4B5088A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Условия (формы) о</w:t>
            </w:r>
            <w:r w:rsidRPr="00CE17FF">
              <w:rPr>
                <w:rFonts w:ascii="Arial" w:hAnsi="Arial" w:cs="Arial"/>
              </w:rPr>
              <w:lastRenderedPageBreak/>
              <w:t xml:space="preserve">казания муниципальной услуги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6B969F3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Категории потребителей муниципальных услуг </w:t>
            </w:r>
            <w:hyperlink w:anchor="P733">
              <w:r w:rsidRPr="00CE17FF">
                <w:rPr>
                  <w:rFonts w:ascii="Arial" w:hAnsi="Arial" w:cs="Arial"/>
                </w:rPr>
                <w:t>&lt;20</w:t>
              </w:r>
              <w:r w:rsidRPr="00CE17FF">
                <w:rPr>
                  <w:rFonts w:ascii="Arial" w:hAnsi="Arial" w:cs="Arial"/>
                </w:rPr>
                <w:lastRenderedPageBreak/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0C67F90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Год определения исполнителей муниципальных усл</w:t>
            </w:r>
            <w:r w:rsidRPr="00CE17FF">
              <w:rPr>
                <w:rFonts w:ascii="Arial" w:hAnsi="Arial" w:cs="Arial"/>
              </w:rPr>
              <w:lastRenderedPageBreak/>
              <w:t xml:space="preserve">уг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0BCA0E0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Место оказания муниципальной услуги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14:paraId="61885BF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473CC22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Значение фактического показателя, характеризующего каче</w:t>
            </w:r>
            <w:r w:rsidRPr="00CE17FF">
              <w:rPr>
                <w:rFonts w:ascii="Arial" w:hAnsi="Arial" w:cs="Arial"/>
              </w:rPr>
              <w:lastRenderedPageBreak/>
              <w:t xml:space="preserve">ство оказания муниципальной услуги </w:t>
            </w:r>
            <w:hyperlink w:anchor="P1662">
              <w:r w:rsidRPr="00CE17FF">
                <w:rPr>
                  <w:rFonts w:ascii="Arial" w:hAnsi="Arial" w:cs="Arial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00F177E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Фактическое отклонение от показателя, характеризующего </w:t>
            </w:r>
            <w:r w:rsidRPr="00CE17FF">
              <w:rPr>
                <w:rFonts w:ascii="Arial" w:hAnsi="Arial" w:cs="Arial"/>
              </w:rPr>
              <w:lastRenderedPageBreak/>
              <w:t xml:space="preserve">качество оказания муниципальной услуги </w:t>
            </w:r>
            <w:hyperlink w:anchor="P1663">
              <w:r w:rsidRPr="00CE17FF">
                <w:rPr>
                  <w:rFonts w:ascii="Arial" w:hAnsi="Arial" w:cs="Arial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14:paraId="4A91F76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5CCC97B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CE17FF">
                <w:rPr>
                  <w:rFonts w:ascii="Arial" w:hAnsi="Arial" w:cs="Arial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2FE4108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Фактическое отклонение от показателя, характеризующего </w:t>
            </w:r>
            <w:r w:rsidRPr="00CE17FF">
              <w:rPr>
                <w:rFonts w:ascii="Arial" w:hAnsi="Arial" w:cs="Arial"/>
              </w:rPr>
              <w:lastRenderedPageBreak/>
              <w:t xml:space="preserve">объем оказания муниципальной услуги </w:t>
            </w:r>
            <w:hyperlink w:anchor="P1665">
              <w:r w:rsidRPr="00CE17FF">
                <w:rPr>
                  <w:rFonts w:ascii="Arial" w:hAnsi="Arial" w:cs="Arial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5B5A0F5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Отклонение, превышающее предельные допустимые возможн</w:t>
            </w:r>
            <w:r w:rsidRPr="00CE17FF">
              <w:rPr>
                <w:rFonts w:ascii="Arial" w:hAnsi="Arial" w:cs="Arial"/>
              </w:rPr>
              <w:lastRenderedPageBreak/>
              <w:t xml:space="preserve">ые отклонения от показателя, характеризующего качество оказания муниципальной услуги </w:t>
            </w:r>
            <w:hyperlink w:anchor="P1666">
              <w:r w:rsidRPr="00CE17FF">
                <w:rPr>
                  <w:rFonts w:ascii="Arial" w:hAnsi="Arial" w:cs="Arial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290B345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Отклонение, превышающее предельные допустимые возможн</w:t>
            </w:r>
            <w:r w:rsidRPr="00CE17FF">
              <w:rPr>
                <w:rFonts w:ascii="Arial" w:hAnsi="Arial" w:cs="Arial"/>
              </w:rPr>
              <w:lastRenderedPageBreak/>
              <w:t xml:space="preserve">ые отклонения от показателя, характеризующего объем оказания муниципальной услуги </w:t>
            </w:r>
            <w:hyperlink w:anchor="P1667">
              <w:r w:rsidRPr="00CE17FF">
                <w:rPr>
                  <w:rFonts w:ascii="Arial" w:hAnsi="Arial" w:cs="Arial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2DE43FE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Причина превышения</w:t>
            </w:r>
          </w:p>
        </w:tc>
      </w:tr>
      <w:tr w:rsidR="00ED433C" w:rsidRPr="00CE17FF" w14:paraId="0B755259" w14:textId="77777777" w:rsidTr="00AA1CDE">
        <w:tc>
          <w:tcPr>
            <w:tcW w:w="489" w:type="dxa"/>
            <w:vMerge w:val="restart"/>
          </w:tcPr>
          <w:p w14:paraId="3A426F9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уникальный </w:t>
            </w:r>
            <w:r w:rsidRPr="00CE17FF">
              <w:rPr>
                <w:rFonts w:ascii="Arial" w:hAnsi="Arial" w:cs="Arial"/>
              </w:rPr>
              <w:lastRenderedPageBreak/>
              <w:t xml:space="preserve">код организации по Сводному реестру </w:t>
            </w:r>
            <w:hyperlink w:anchor="P733">
              <w:r w:rsidRPr="00CE17FF">
                <w:rPr>
                  <w:rFonts w:ascii="Arial" w:hAnsi="Arial" w:cs="Arial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21BEF6E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наименование исп</w:t>
            </w:r>
            <w:r w:rsidRPr="00CE17FF">
              <w:rPr>
                <w:rFonts w:ascii="Arial" w:hAnsi="Arial" w:cs="Arial"/>
              </w:rPr>
              <w:lastRenderedPageBreak/>
              <w:t xml:space="preserve">олнителя муниципальной услуги </w:t>
            </w:r>
            <w:hyperlink w:anchor="P737">
              <w:r w:rsidRPr="00CE17FF">
                <w:rPr>
                  <w:rFonts w:ascii="Arial" w:hAnsi="Arial" w:cs="Arial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14:paraId="3611CA1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6383931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49AF1AB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5DA1E41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26B8CE08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1AC4C3C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0998607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5B9C2FF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4" w:type="dxa"/>
            <w:vMerge w:val="restart"/>
          </w:tcPr>
          <w:p w14:paraId="327A7D9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наименование </w:t>
            </w:r>
            <w:r w:rsidRPr="00CE17FF">
              <w:rPr>
                <w:rFonts w:ascii="Arial" w:hAnsi="Arial" w:cs="Arial"/>
              </w:rPr>
              <w:lastRenderedPageBreak/>
              <w:t xml:space="preserve">показателя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2030D23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единица измерения</w:t>
            </w:r>
          </w:p>
        </w:tc>
        <w:tc>
          <w:tcPr>
            <w:tcW w:w="669" w:type="dxa"/>
            <w:vMerge/>
          </w:tcPr>
          <w:p w14:paraId="0BFE337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9" w:type="dxa"/>
            <w:vMerge/>
          </w:tcPr>
          <w:p w14:paraId="32095D1C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4" w:type="dxa"/>
            <w:vMerge w:val="restart"/>
          </w:tcPr>
          <w:p w14:paraId="2C45BED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 xml:space="preserve">наименование </w:t>
            </w:r>
            <w:r w:rsidRPr="00CE17FF">
              <w:rPr>
                <w:rFonts w:ascii="Arial" w:hAnsi="Arial" w:cs="Arial"/>
              </w:rPr>
              <w:lastRenderedPageBreak/>
              <w:t xml:space="preserve">показателя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0AB6CC0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единица измерения</w:t>
            </w:r>
          </w:p>
        </w:tc>
        <w:tc>
          <w:tcPr>
            <w:tcW w:w="667" w:type="dxa"/>
            <w:vMerge w:val="restart"/>
          </w:tcPr>
          <w:p w14:paraId="21BE939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оказываемый мун</w:t>
            </w:r>
            <w:r w:rsidRPr="00CE17FF">
              <w:rPr>
                <w:rFonts w:ascii="Arial" w:hAnsi="Arial" w:cs="Arial"/>
              </w:rPr>
              <w:lastRenderedPageBreak/>
              <w:t xml:space="preserve">иципальными казенными учреждениями на основании муниципального задания </w:t>
            </w:r>
            <w:hyperlink w:anchor="P738">
              <w:r w:rsidRPr="00CE17FF">
                <w:rPr>
                  <w:rFonts w:ascii="Arial" w:hAnsi="Arial" w:cs="Arial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273100A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оказываемый мун</w:t>
            </w:r>
            <w:r w:rsidRPr="00CE17FF">
              <w:rPr>
                <w:rFonts w:ascii="Arial" w:hAnsi="Arial" w:cs="Arial"/>
              </w:rPr>
              <w:lastRenderedPageBreak/>
              <w:t xml:space="preserve">иципальными бюджетными и автономными учреждениями на основании муниципального задания </w:t>
            </w:r>
            <w:hyperlink w:anchor="P738">
              <w:r w:rsidRPr="00CE17FF">
                <w:rPr>
                  <w:rFonts w:ascii="Arial" w:hAnsi="Arial" w:cs="Arial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1DF265E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в соответстви</w:t>
            </w:r>
            <w:r w:rsidRPr="00CE17FF">
              <w:rPr>
                <w:rFonts w:ascii="Arial" w:hAnsi="Arial" w:cs="Arial"/>
              </w:rPr>
              <w:lastRenderedPageBreak/>
              <w:t xml:space="preserve">и с конкурсом </w:t>
            </w:r>
            <w:hyperlink w:anchor="P738">
              <w:r w:rsidRPr="00CE17FF">
                <w:rPr>
                  <w:rFonts w:ascii="Arial" w:hAnsi="Arial" w:cs="Arial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773D007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в соответствии </w:t>
            </w:r>
            <w:r w:rsidRPr="00CE17FF">
              <w:rPr>
                <w:rFonts w:ascii="Arial" w:hAnsi="Arial" w:cs="Arial"/>
              </w:rPr>
              <w:lastRenderedPageBreak/>
              <w:t xml:space="preserve">с социальными сертификатами </w:t>
            </w:r>
            <w:hyperlink w:anchor="P738">
              <w:r w:rsidRPr="00CE17FF">
                <w:rPr>
                  <w:rFonts w:ascii="Arial" w:hAnsi="Arial" w:cs="Arial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7A4817D1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9" w:type="dxa"/>
            <w:vMerge/>
          </w:tcPr>
          <w:p w14:paraId="3AC6A27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9" w:type="dxa"/>
            <w:vMerge/>
          </w:tcPr>
          <w:p w14:paraId="71546F19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88" w:type="dxa"/>
            <w:vMerge/>
          </w:tcPr>
          <w:p w14:paraId="4F36FC2E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D433C" w:rsidRPr="00CE17FF" w14:paraId="74C1DD1A" w14:textId="77777777" w:rsidTr="00AA1CDE">
        <w:tc>
          <w:tcPr>
            <w:tcW w:w="489" w:type="dxa"/>
            <w:vMerge/>
          </w:tcPr>
          <w:p w14:paraId="2EE4C772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19C4333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6ED6D7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</w:t>
            </w:r>
            <w:r w:rsidRPr="00CE17FF">
              <w:rPr>
                <w:rFonts w:ascii="Arial" w:hAnsi="Arial" w:cs="Arial"/>
              </w:rPr>
              <w:lastRenderedPageBreak/>
              <w:t xml:space="preserve">именование </w:t>
            </w:r>
            <w:hyperlink w:anchor="P737">
              <w:r w:rsidRPr="00CE17FF">
                <w:rPr>
                  <w:rFonts w:ascii="Arial" w:hAnsi="Arial" w:cs="Arial"/>
                </w:rPr>
                <w:t>&lt;19&gt;</w:t>
              </w:r>
            </w:hyperlink>
          </w:p>
        </w:tc>
        <w:tc>
          <w:tcPr>
            <w:tcW w:w="612" w:type="dxa"/>
          </w:tcPr>
          <w:p w14:paraId="2D8C653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 xml:space="preserve">код </w:t>
            </w:r>
            <w:r w:rsidRPr="00CE17FF">
              <w:rPr>
                <w:rFonts w:ascii="Arial" w:hAnsi="Arial" w:cs="Arial"/>
              </w:rPr>
              <w:lastRenderedPageBreak/>
              <w:t xml:space="preserve">по </w:t>
            </w:r>
            <w:hyperlink r:id="rId43">
              <w:r w:rsidRPr="00CE17FF">
                <w:rPr>
                  <w:rFonts w:ascii="Arial" w:hAnsi="Arial" w:cs="Arial"/>
                </w:rPr>
                <w:t>ОКОПФ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37">
              <w:r w:rsidRPr="00CE17FF">
                <w:rPr>
                  <w:rFonts w:ascii="Arial" w:hAnsi="Arial" w:cs="Arial"/>
                </w:rPr>
                <w:t>&lt;19&gt;</w:t>
              </w:r>
            </w:hyperlink>
          </w:p>
        </w:tc>
        <w:tc>
          <w:tcPr>
            <w:tcW w:w="490" w:type="dxa"/>
            <w:vMerge/>
          </w:tcPr>
          <w:p w14:paraId="7E12B3CE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E88F01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566F0E0D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7D7AD9F1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6D07EED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64632E9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4BFF010A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4" w:type="dxa"/>
            <w:vMerge/>
          </w:tcPr>
          <w:p w14:paraId="10D7C09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004202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</w:t>
            </w:r>
            <w:r w:rsidRPr="00CE17FF">
              <w:rPr>
                <w:rFonts w:ascii="Arial" w:hAnsi="Arial" w:cs="Arial"/>
              </w:rPr>
              <w:lastRenderedPageBreak/>
              <w:t xml:space="preserve">именование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309" w:type="dxa"/>
          </w:tcPr>
          <w:p w14:paraId="7952FE1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к</w:t>
            </w:r>
            <w:r w:rsidRPr="00CE17FF">
              <w:rPr>
                <w:rFonts w:ascii="Arial" w:hAnsi="Arial" w:cs="Arial"/>
              </w:rPr>
              <w:lastRenderedPageBreak/>
              <w:t xml:space="preserve">од по </w:t>
            </w:r>
            <w:hyperlink r:id="rId44">
              <w:r w:rsidRPr="00CE17FF">
                <w:rPr>
                  <w:rFonts w:ascii="Arial" w:hAnsi="Arial" w:cs="Arial"/>
                </w:rPr>
                <w:t>ОКЕИ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69" w:type="dxa"/>
            <w:vMerge/>
          </w:tcPr>
          <w:p w14:paraId="7FEB9F55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9" w:type="dxa"/>
            <w:vMerge/>
          </w:tcPr>
          <w:p w14:paraId="0D4C8960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34" w:type="dxa"/>
            <w:vMerge/>
          </w:tcPr>
          <w:p w14:paraId="4C3EE75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243DC8A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На</w:t>
            </w:r>
            <w:r w:rsidRPr="00CE17FF">
              <w:rPr>
                <w:rFonts w:ascii="Arial" w:hAnsi="Arial" w:cs="Arial"/>
              </w:rPr>
              <w:lastRenderedPageBreak/>
              <w:t xml:space="preserve">именование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309" w:type="dxa"/>
          </w:tcPr>
          <w:p w14:paraId="7148670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lastRenderedPageBreak/>
              <w:t>К</w:t>
            </w:r>
            <w:r w:rsidRPr="00CE17FF">
              <w:rPr>
                <w:rFonts w:ascii="Arial" w:hAnsi="Arial" w:cs="Arial"/>
              </w:rPr>
              <w:lastRenderedPageBreak/>
              <w:t xml:space="preserve">од по </w:t>
            </w:r>
            <w:hyperlink r:id="rId45">
              <w:r w:rsidRPr="00CE17FF">
                <w:rPr>
                  <w:rFonts w:ascii="Arial" w:hAnsi="Arial" w:cs="Arial"/>
                </w:rPr>
                <w:t>ОКЕИ</w:t>
              </w:r>
            </w:hyperlink>
            <w:r w:rsidRPr="00CE17FF">
              <w:rPr>
                <w:rFonts w:ascii="Arial" w:hAnsi="Arial" w:cs="Arial"/>
              </w:rPr>
              <w:t xml:space="preserve"> </w:t>
            </w:r>
            <w:hyperlink w:anchor="P733">
              <w:r w:rsidRPr="00CE17FF">
                <w:rPr>
                  <w:rFonts w:ascii="Arial" w:hAnsi="Arial" w:cs="Arial"/>
                </w:rPr>
                <w:t>&lt;20&gt;</w:t>
              </w:r>
            </w:hyperlink>
          </w:p>
        </w:tc>
        <w:tc>
          <w:tcPr>
            <w:tcW w:w="667" w:type="dxa"/>
            <w:vMerge/>
          </w:tcPr>
          <w:p w14:paraId="01A5F4CE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7" w:type="dxa"/>
            <w:vMerge/>
          </w:tcPr>
          <w:p w14:paraId="56AD343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07" w:type="dxa"/>
            <w:vMerge/>
          </w:tcPr>
          <w:p w14:paraId="4DB8F05B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66" w:type="dxa"/>
            <w:vMerge/>
          </w:tcPr>
          <w:p w14:paraId="4AE9B836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9" w:type="dxa"/>
            <w:vMerge/>
          </w:tcPr>
          <w:p w14:paraId="034CD1B4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9" w:type="dxa"/>
            <w:vMerge/>
          </w:tcPr>
          <w:p w14:paraId="351590F3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69" w:type="dxa"/>
            <w:vMerge/>
          </w:tcPr>
          <w:p w14:paraId="17669AB7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88" w:type="dxa"/>
            <w:vMerge/>
          </w:tcPr>
          <w:p w14:paraId="564A2031" w14:textId="77777777" w:rsidR="00ED433C" w:rsidRPr="00CE17FF" w:rsidRDefault="00ED433C" w:rsidP="00ED433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D433C" w:rsidRPr="00CE17FF" w14:paraId="48FE28A1" w14:textId="77777777" w:rsidTr="00AA1CDE">
        <w:tc>
          <w:tcPr>
            <w:tcW w:w="489" w:type="dxa"/>
          </w:tcPr>
          <w:p w14:paraId="4C4C1E7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</w:t>
            </w:r>
          </w:p>
        </w:tc>
        <w:tc>
          <w:tcPr>
            <w:tcW w:w="612" w:type="dxa"/>
          </w:tcPr>
          <w:p w14:paraId="1F3983F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</w:t>
            </w:r>
          </w:p>
        </w:tc>
        <w:tc>
          <w:tcPr>
            <w:tcW w:w="547" w:type="dxa"/>
          </w:tcPr>
          <w:p w14:paraId="7C8942B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3</w:t>
            </w:r>
          </w:p>
        </w:tc>
        <w:tc>
          <w:tcPr>
            <w:tcW w:w="612" w:type="dxa"/>
          </w:tcPr>
          <w:p w14:paraId="38D092F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4</w:t>
            </w:r>
          </w:p>
        </w:tc>
        <w:tc>
          <w:tcPr>
            <w:tcW w:w="490" w:type="dxa"/>
          </w:tcPr>
          <w:p w14:paraId="34A1C6C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5</w:t>
            </w:r>
          </w:p>
        </w:tc>
        <w:tc>
          <w:tcPr>
            <w:tcW w:w="612" w:type="dxa"/>
          </w:tcPr>
          <w:p w14:paraId="3D54502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6</w:t>
            </w:r>
          </w:p>
        </w:tc>
        <w:tc>
          <w:tcPr>
            <w:tcW w:w="386" w:type="dxa"/>
          </w:tcPr>
          <w:p w14:paraId="669301E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7</w:t>
            </w:r>
          </w:p>
        </w:tc>
        <w:tc>
          <w:tcPr>
            <w:tcW w:w="353" w:type="dxa"/>
          </w:tcPr>
          <w:p w14:paraId="30BC63F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8</w:t>
            </w:r>
          </w:p>
        </w:tc>
        <w:tc>
          <w:tcPr>
            <w:tcW w:w="622" w:type="dxa"/>
          </w:tcPr>
          <w:p w14:paraId="4654CAC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9</w:t>
            </w:r>
          </w:p>
        </w:tc>
        <w:tc>
          <w:tcPr>
            <w:tcW w:w="622" w:type="dxa"/>
          </w:tcPr>
          <w:p w14:paraId="3DF44DB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10</w:t>
            </w:r>
          </w:p>
        </w:tc>
        <w:tc>
          <w:tcPr>
            <w:tcW w:w="612" w:type="dxa"/>
          </w:tcPr>
          <w:p w14:paraId="6057723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11</w:t>
            </w:r>
          </w:p>
        </w:tc>
        <w:tc>
          <w:tcPr>
            <w:tcW w:w="534" w:type="dxa"/>
          </w:tcPr>
          <w:p w14:paraId="15C5ECB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12</w:t>
            </w:r>
          </w:p>
        </w:tc>
        <w:tc>
          <w:tcPr>
            <w:tcW w:w="547" w:type="dxa"/>
          </w:tcPr>
          <w:p w14:paraId="65180E6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13</w:t>
            </w:r>
          </w:p>
        </w:tc>
        <w:tc>
          <w:tcPr>
            <w:tcW w:w="309" w:type="dxa"/>
          </w:tcPr>
          <w:p w14:paraId="66EDC6B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14</w:t>
            </w:r>
          </w:p>
        </w:tc>
        <w:tc>
          <w:tcPr>
            <w:tcW w:w="669" w:type="dxa"/>
          </w:tcPr>
          <w:p w14:paraId="4AEDE60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9" w:name="P1280"/>
            <w:bookmarkEnd w:id="9"/>
            <w:r w:rsidRPr="00CE17FF">
              <w:rPr>
                <w:rFonts w:ascii="Arial" w:hAnsi="Arial" w:cs="Arial"/>
              </w:rPr>
              <w:t>15</w:t>
            </w:r>
          </w:p>
        </w:tc>
        <w:tc>
          <w:tcPr>
            <w:tcW w:w="669" w:type="dxa"/>
          </w:tcPr>
          <w:p w14:paraId="239F4CB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16</w:t>
            </w:r>
          </w:p>
        </w:tc>
        <w:tc>
          <w:tcPr>
            <w:tcW w:w="534" w:type="dxa"/>
          </w:tcPr>
          <w:p w14:paraId="314E4FE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17</w:t>
            </w:r>
          </w:p>
        </w:tc>
        <w:tc>
          <w:tcPr>
            <w:tcW w:w="547" w:type="dxa"/>
          </w:tcPr>
          <w:p w14:paraId="245C722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18</w:t>
            </w:r>
          </w:p>
        </w:tc>
        <w:tc>
          <w:tcPr>
            <w:tcW w:w="309" w:type="dxa"/>
          </w:tcPr>
          <w:p w14:paraId="09948AE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19</w:t>
            </w:r>
          </w:p>
        </w:tc>
        <w:tc>
          <w:tcPr>
            <w:tcW w:w="667" w:type="dxa"/>
          </w:tcPr>
          <w:p w14:paraId="22A18B0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10" w:name="P1285"/>
            <w:bookmarkEnd w:id="10"/>
            <w:r w:rsidRPr="00CE17FF">
              <w:rPr>
                <w:rFonts w:ascii="Arial" w:hAnsi="Arial" w:cs="Arial"/>
              </w:rPr>
              <w:t>20</w:t>
            </w:r>
          </w:p>
        </w:tc>
        <w:tc>
          <w:tcPr>
            <w:tcW w:w="667" w:type="dxa"/>
          </w:tcPr>
          <w:p w14:paraId="2A5E32A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21</w:t>
            </w:r>
          </w:p>
        </w:tc>
        <w:tc>
          <w:tcPr>
            <w:tcW w:w="507" w:type="dxa"/>
          </w:tcPr>
          <w:p w14:paraId="7AC903B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22</w:t>
            </w:r>
          </w:p>
        </w:tc>
        <w:tc>
          <w:tcPr>
            <w:tcW w:w="566" w:type="dxa"/>
          </w:tcPr>
          <w:p w14:paraId="0CA114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11" w:name="P1288"/>
            <w:bookmarkEnd w:id="11"/>
            <w:r w:rsidRPr="00CE17FF">
              <w:rPr>
                <w:rFonts w:ascii="Arial" w:hAnsi="Arial" w:cs="Arial"/>
              </w:rPr>
              <w:t>23</w:t>
            </w:r>
          </w:p>
        </w:tc>
        <w:tc>
          <w:tcPr>
            <w:tcW w:w="669" w:type="dxa"/>
          </w:tcPr>
          <w:p w14:paraId="1A9A287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12" w:name="P1289"/>
            <w:bookmarkEnd w:id="12"/>
            <w:r w:rsidRPr="00CE17FF">
              <w:rPr>
                <w:rFonts w:ascii="Arial" w:hAnsi="Arial" w:cs="Arial"/>
              </w:rPr>
              <w:t>24</w:t>
            </w:r>
          </w:p>
        </w:tc>
        <w:tc>
          <w:tcPr>
            <w:tcW w:w="669" w:type="dxa"/>
          </w:tcPr>
          <w:p w14:paraId="270F28E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25</w:t>
            </w:r>
          </w:p>
        </w:tc>
        <w:tc>
          <w:tcPr>
            <w:tcW w:w="669" w:type="dxa"/>
          </w:tcPr>
          <w:p w14:paraId="0BA137A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26</w:t>
            </w:r>
          </w:p>
        </w:tc>
        <w:tc>
          <w:tcPr>
            <w:tcW w:w="488" w:type="dxa"/>
          </w:tcPr>
          <w:p w14:paraId="42E0E6A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27</w:t>
            </w:r>
          </w:p>
        </w:tc>
      </w:tr>
      <w:tr w:rsidR="00ED433C" w:rsidRPr="00CE17FF" w14:paraId="52125104" w14:textId="77777777" w:rsidTr="00AA1CDE">
        <w:tc>
          <w:tcPr>
            <w:tcW w:w="489" w:type="dxa"/>
          </w:tcPr>
          <w:p w14:paraId="596981A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3F9FC35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6F162BC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409B956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2BBFEF0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7D41D27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</w:tcPr>
          <w:p w14:paraId="6134AAF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</w:tcPr>
          <w:p w14:paraId="3C8F064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55F03E5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</w:tcPr>
          <w:p w14:paraId="7C93543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3B126A9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C900E1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D78EC5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330F554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E46EA1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319067A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0BE4402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E7E595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6035F60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112D71A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176E8D4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072DD22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3E4E0D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7E925F6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064228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C8D82F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4BE6031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77BEC873" w14:textId="77777777" w:rsidTr="00AA1CDE">
        <w:tc>
          <w:tcPr>
            <w:tcW w:w="489" w:type="dxa"/>
          </w:tcPr>
          <w:p w14:paraId="23BAEC5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550A3A1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4639F2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7CDDA5B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E2B0B56" w14:textId="77777777" w:rsidR="00ED433C" w:rsidRPr="00CE17FF" w:rsidRDefault="00ED433C" w:rsidP="00ED433C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CE17FF">
              <w:rPr>
                <w:rFonts w:ascii="Arial" w:eastAsia="Calibri" w:hAnsi="Arial" w:cs="Arial"/>
                <w:lang w:eastAsia="en-US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</w:tcPr>
          <w:p w14:paraId="345EC26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3253B87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0D7792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7550A10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12" w:type="dxa"/>
            <w:vMerge w:val="restart"/>
          </w:tcPr>
          <w:p w14:paraId="313EF9D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80374A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179F632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8AB3D8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86" w:type="dxa"/>
            <w:vMerge w:val="restart"/>
          </w:tcPr>
          <w:p w14:paraId="3C657CD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1C73923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18BDD5E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5C2B03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53" w:type="dxa"/>
            <w:vMerge w:val="restart"/>
          </w:tcPr>
          <w:p w14:paraId="58EE1C0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1B5CBF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765E04D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0FEC849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7FA7A8F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E0ACFB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FCFAF9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3D8F32D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399DD11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766B7D0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14A76FC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7678B64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0FF4D0F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3E00E58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4371369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6947350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6BCB7F3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78DCBAC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46F6FF2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0CA722F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02F4D5C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5BA767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D602D3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4DB29FD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8AAA6A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25C7A98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652D77C2" w14:textId="77777777" w:rsidTr="00AA1CDE">
        <w:tc>
          <w:tcPr>
            <w:tcW w:w="489" w:type="dxa"/>
          </w:tcPr>
          <w:p w14:paraId="6D1CD70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06719C6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F890CA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7B8481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53B1EB1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6B94208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2CAFBE3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6D213D9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2F449C2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7626628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99F766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358EAD8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3DA3F8E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569055C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7A36FB3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2A517ED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137B1D8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528725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2BB7A3E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3F180AE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1867BB1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5E80C2B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CBA8EC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C04D0F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FD0AD8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39DF72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6E2038B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08596A94" w14:textId="77777777" w:rsidTr="00AA1CDE">
        <w:tc>
          <w:tcPr>
            <w:tcW w:w="489" w:type="dxa"/>
          </w:tcPr>
          <w:p w14:paraId="1C584A3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0224A3D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2ADF98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774A46A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77861FC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6F7E19B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53AC73A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19DD3A6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5716B43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1D0BCB2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687CE9E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1B26749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2D52F89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6317230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09A8890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219DD38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3EC95AF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DB32C3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6DB4113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3004957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3AE7ACA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64D7977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3DDAF31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3ADB0E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96829B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7C153A3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5567C0B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6BEF9A8E" w14:textId="77777777" w:rsidTr="00AA1CDE">
        <w:tc>
          <w:tcPr>
            <w:tcW w:w="489" w:type="dxa"/>
          </w:tcPr>
          <w:p w14:paraId="695A5C6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4A987EF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74B9A8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0A73195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7CA0B7B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CB594E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1D1ECB5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416ADB5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3B6E38B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0E823AE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51A0D1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374805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676CA62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4E2E2AF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5C33EE1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4F41114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0E411B2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2BC584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3E9367D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3803B16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00B9471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5EE7DC5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7FFD0A4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97FA00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02B17C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303B914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7840E0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550E4430" w14:textId="77777777" w:rsidTr="00AA1CDE">
        <w:tc>
          <w:tcPr>
            <w:tcW w:w="489" w:type="dxa"/>
          </w:tcPr>
          <w:p w14:paraId="6209205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1329781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38F14B8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1BEB118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 w:val="restart"/>
          </w:tcPr>
          <w:p w14:paraId="240B095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672C83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0C76DB5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6CA574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12" w:type="dxa"/>
            <w:vMerge w:val="restart"/>
          </w:tcPr>
          <w:p w14:paraId="5B83062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C8ED07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1DE0531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1DFE4A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86" w:type="dxa"/>
            <w:vMerge w:val="restart"/>
          </w:tcPr>
          <w:p w14:paraId="4554CCD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1422D1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2C8A9E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272B58B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53" w:type="dxa"/>
            <w:vMerge w:val="restart"/>
          </w:tcPr>
          <w:p w14:paraId="44F63A3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3525425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716F4AC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594136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2CB913F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33E968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2321D00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336503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35B1411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6C1B4F7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6EC4A44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08E02BF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1B035E4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6B4572F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625809A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6678289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2ABABEB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593253D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7AC7E44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18E65D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2EE4E8E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1EC7C7E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714D990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48F56C4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A47B0A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7B505D0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0F138E0D" w14:textId="77777777" w:rsidTr="00AA1CDE">
        <w:tc>
          <w:tcPr>
            <w:tcW w:w="489" w:type="dxa"/>
          </w:tcPr>
          <w:p w14:paraId="1F5AD38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7A70F58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A88D51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4E6406C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6E660E2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C3A285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3E2B602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2114DFB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38D7024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2B7F9B1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96C87E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33A6B9F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1E399ED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238F4A9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4B2E3ED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482D240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06CC18A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EDA9F0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041399A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7EFA416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1AD07C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4610500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7ADA3A1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0F3444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F8EE2A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79A2DD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10DD265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1607DC70" w14:textId="77777777" w:rsidTr="00AA1CDE">
        <w:tc>
          <w:tcPr>
            <w:tcW w:w="489" w:type="dxa"/>
          </w:tcPr>
          <w:p w14:paraId="7C3D4B0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5674689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ADD5E4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97648B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39D18C6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703E3B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2B42F7C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4329995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2DED647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073427B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76E43BF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2CDD848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49328E4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3388319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0AE2A5B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33FBA0F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5759FA0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31D95BB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7A9F993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57C7011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0880DAB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5252994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5CE547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78B2AC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0F3F99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3ABA062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0D8A84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386840F5" w14:textId="77777777" w:rsidTr="00AA1CDE">
        <w:tc>
          <w:tcPr>
            <w:tcW w:w="489" w:type="dxa"/>
          </w:tcPr>
          <w:p w14:paraId="46A0720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144453D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C51F16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0EA76F3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48614BB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7A1BB8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72A468B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2852D8B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0D50342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58ED8FF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CB7C6E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21554D4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47" w:type="dxa"/>
          </w:tcPr>
          <w:p w14:paraId="6083593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09" w:type="dxa"/>
          </w:tcPr>
          <w:p w14:paraId="2A026F7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3A7A216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69" w:type="dxa"/>
          </w:tcPr>
          <w:p w14:paraId="7A6181E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534" w:type="dxa"/>
          </w:tcPr>
          <w:p w14:paraId="09C262C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155162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383EF10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1B0F80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5D28E89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0570730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5F8A80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F531D5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29A462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3836B5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73B9C28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12D2C1A1" w14:textId="77777777" w:rsidTr="00AA1CDE">
        <w:tc>
          <w:tcPr>
            <w:tcW w:w="489" w:type="dxa"/>
          </w:tcPr>
          <w:p w14:paraId="1290CC5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57FC47E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45F2D0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524F43A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CE17FF">
              <w:rPr>
                <w:rFonts w:ascii="Arial" w:hAnsi="Arial" w:cs="Arial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</w:tcPr>
          <w:p w14:paraId="45E33CE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39A43E9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D01E41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7C976FB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12" w:type="dxa"/>
            <w:vMerge w:val="restart"/>
          </w:tcPr>
          <w:p w14:paraId="58A6806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0698A1B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287FFEE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163E56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86" w:type="dxa"/>
            <w:vMerge w:val="restart"/>
          </w:tcPr>
          <w:p w14:paraId="00654ED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98DF8C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68CC08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0C20C8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53" w:type="dxa"/>
            <w:vMerge w:val="restart"/>
          </w:tcPr>
          <w:p w14:paraId="6F674D9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9187CA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B7435E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444506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2BCC90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1CE653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60ED0B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169EA7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175516A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3653A1D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174C1B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373993E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36EBE4C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12B37FC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0B3AC4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688F359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908869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37208F1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771F758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0CED5B2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08CF5C4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16132F7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790F9EE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74FB4C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77D6D3E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078BA20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18797F27" w14:textId="77777777" w:rsidTr="00AA1CDE">
        <w:tc>
          <w:tcPr>
            <w:tcW w:w="489" w:type="dxa"/>
          </w:tcPr>
          <w:p w14:paraId="3A5AF8F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4F0E979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DD95C1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16AF6E2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63206DE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6E25448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26C2FAC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211BC1B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40E37B5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7200C8F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329D92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177CCD7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29E22FD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6551D8A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0FF1ED3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4F27243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2BA415E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0E968A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255FD24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81326A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41BE3F8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3A98626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304F2E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FE637D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DF9235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9CE020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3F2F666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4BA4711E" w14:textId="77777777" w:rsidTr="00AA1CDE">
        <w:tc>
          <w:tcPr>
            <w:tcW w:w="489" w:type="dxa"/>
          </w:tcPr>
          <w:p w14:paraId="080FB1F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5D2A3BE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3849B09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7E0955B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472B4AA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62DB4FB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128E0D0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6E968E7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20E3A18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57B78F8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380A1AB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6AEBA4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282E69E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17A095E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06A3D5D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564ED2B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28F7D41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46901CA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21A7B8D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3A69D95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09C4511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4B6717A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D031BA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B4912D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D65746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82FCEF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2D23A60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382BCDDF" w14:textId="77777777" w:rsidTr="00AA1CDE">
        <w:tc>
          <w:tcPr>
            <w:tcW w:w="489" w:type="dxa"/>
          </w:tcPr>
          <w:p w14:paraId="7E94764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208B18C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341612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4E39FCF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21AABF7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E7F038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59B6413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3FF063D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043259C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1AAA6BF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16FC288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62AAFE4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54E90D8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0BB9E9C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764A9EC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27B9510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0B66E17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4E3B31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2E599F8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3F496CF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7EE5E35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544EA55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6829F1D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2C2EB86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764A98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BC8415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1C7E666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6B19D11A" w14:textId="77777777" w:rsidTr="00AA1CDE">
        <w:tc>
          <w:tcPr>
            <w:tcW w:w="489" w:type="dxa"/>
          </w:tcPr>
          <w:p w14:paraId="0385A3E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38EE929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337B70D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1A5DAB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 w:val="restart"/>
          </w:tcPr>
          <w:p w14:paraId="72C3EE0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18E623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2E59FD1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4D4F4EE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12" w:type="dxa"/>
            <w:vMerge w:val="restart"/>
          </w:tcPr>
          <w:p w14:paraId="7692847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DF11BA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5BDCB2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D266A2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86" w:type="dxa"/>
            <w:vMerge w:val="restart"/>
          </w:tcPr>
          <w:p w14:paraId="75C3711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65D5B92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32CB92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75C7D88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53" w:type="dxa"/>
            <w:vMerge w:val="restart"/>
          </w:tcPr>
          <w:p w14:paraId="0ECB425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26BD929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1AEB76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36BDC10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28A2291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701030F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3834A35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  <w:p w14:paraId="566A3DD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CE17FF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622" w:type="dxa"/>
            <w:vMerge w:val="restart"/>
          </w:tcPr>
          <w:p w14:paraId="44D3D5D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0DBEBC4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69497AE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42FC057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5969BBF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485D76A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449DE92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7905E94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72D476B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5BDBC7A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1987959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018334C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218C652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2210444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65176FD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4F2A040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9E940D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2468FF6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2646AE31" w14:textId="77777777" w:rsidTr="00AA1CDE">
        <w:tc>
          <w:tcPr>
            <w:tcW w:w="489" w:type="dxa"/>
          </w:tcPr>
          <w:p w14:paraId="5877BA5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0435A5F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92C5A8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5598F10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6763CED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7B040A5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650E8B5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7A03943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765AE4F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180FAF6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2CC9C9A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544907F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10C29C5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14F39B4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6097DF8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3D684DB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657A140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75E893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20C2B97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951730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74B5BB5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7AE1BBF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0F5FDF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381D3FA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551FCFB8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4070AED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3DEF741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271C5AAB" w14:textId="77777777" w:rsidTr="00AA1CDE">
        <w:tc>
          <w:tcPr>
            <w:tcW w:w="489" w:type="dxa"/>
          </w:tcPr>
          <w:p w14:paraId="00955AF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7CD0061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387191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00DB7B1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7F0D664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401ADFC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6208D7F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08533CA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7C49FB6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3D3D7AA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 w:val="restart"/>
          </w:tcPr>
          <w:p w14:paraId="7A96239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6CDF4A8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4D3B7A7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7DD5AAC0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0904763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0B372C1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5EA4271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5A7D171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0BEBB6D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CD2BFC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C15304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03EA0A1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4492807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4356C96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7378E6B4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00377E6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6BF813CC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ED433C" w:rsidRPr="00CE17FF" w14:paraId="3F001AEC" w14:textId="77777777" w:rsidTr="00AA1CDE">
        <w:tc>
          <w:tcPr>
            <w:tcW w:w="489" w:type="dxa"/>
          </w:tcPr>
          <w:p w14:paraId="05CF270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7718969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0555623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37A69A1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vMerge/>
          </w:tcPr>
          <w:p w14:paraId="0D72860E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7D8D79CF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6" w:type="dxa"/>
            <w:vMerge/>
          </w:tcPr>
          <w:p w14:paraId="3786F94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Merge/>
          </w:tcPr>
          <w:p w14:paraId="5015F507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7565FE6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2" w:type="dxa"/>
            <w:vMerge/>
          </w:tcPr>
          <w:p w14:paraId="64DCE49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dxa"/>
            <w:vMerge/>
          </w:tcPr>
          <w:p w14:paraId="09398F55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003C5EA3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47" w:type="dxa"/>
          </w:tcPr>
          <w:p w14:paraId="270753E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9" w:type="dxa"/>
          </w:tcPr>
          <w:p w14:paraId="5F29AF3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5D3395F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</w:tcPr>
          <w:p w14:paraId="1F0DEFEA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34" w:type="dxa"/>
          </w:tcPr>
          <w:p w14:paraId="74B9B82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3DA895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</w:tcPr>
          <w:p w14:paraId="41D361B6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6558692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</w:tcPr>
          <w:p w14:paraId="0BC77F9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dxa"/>
          </w:tcPr>
          <w:p w14:paraId="7F76D669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0D0C857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3467E6F1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11136972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9" w:type="dxa"/>
          </w:tcPr>
          <w:p w14:paraId="30C0EF3D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dxa"/>
          </w:tcPr>
          <w:p w14:paraId="74A6D32B" w14:textId="77777777" w:rsidR="00ED433C" w:rsidRPr="00CE17FF" w:rsidRDefault="00ED433C" w:rsidP="00ED433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14:paraId="0215A4C8" w14:textId="77777777" w:rsidR="00ED433C" w:rsidRPr="00CE17FF" w:rsidRDefault="00ED433C" w:rsidP="00ED433C">
      <w:pPr>
        <w:widowControl w:val="0"/>
        <w:tabs>
          <w:tab w:val="left" w:pos="14034"/>
        </w:tabs>
        <w:autoSpaceDE w:val="0"/>
        <w:autoSpaceDN w:val="0"/>
        <w:rPr>
          <w:rFonts w:ascii="Arial" w:hAnsi="Arial" w:cs="Arial"/>
        </w:rPr>
      </w:pPr>
    </w:p>
    <w:p w14:paraId="135F465B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Руководитель (уполномоченное лицо) ________________ ______________ __________________________</w:t>
      </w:r>
    </w:p>
    <w:p w14:paraId="491ABF4B" w14:textId="142FE8B2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    </w:t>
      </w:r>
      <w:r w:rsidR="00BB63FC" w:rsidRPr="00CE17FF">
        <w:rPr>
          <w:rFonts w:ascii="Arial" w:hAnsi="Arial" w:cs="Arial"/>
        </w:rPr>
        <w:t xml:space="preserve">                            </w:t>
      </w:r>
      <w:r w:rsidRPr="00CE17FF">
        <w:rPr>
          <w:rFonts w:ascii="Arial" w:hAnsi="Arial" w:cs="Arial"/>
        </w:rPr>
        <w:t>(</w:t>
      </w:r>
      <w:proofErr w:type="gramStart"/>
      <w:r w:rsidRPr="00CE17FF">
        <w:rPr>
          <w:rFonts w:ascii="Arial" w:hAnsi="Arial" w:cs="Arial"/>
        </w:rPr>
        <w:t xml:space="preserve">должность)   </w:t>
      </w:r>
      <w:proofErr w:type="gramEnd"/>
      <w:r w:rsidRPr="00CE17FF">
        <w:rPr>
          <w:rFonts w:ascii="Arial" w:hAnsi="Arial" w:cs="Arial"/>
        </w:rPr>
        <w:t xml:space="preserve">   </w:t>
      </w:r>
      <w:r w:rsidR="00BB63FC" w:rsidRPr="00CE17FF">
        <w:rPr>
          <w:rFonts w:ascii="Arial" w:hAnsi="Arial" w:cs="Arial"/>
        </w:rPr>
        <w:t xml:space="preserve">                   </w:t>
      </w:r>
      <w:r w:rsidRPr="00CE17FF">
        <w:rPr>
          <w:rFonts w:ascii="Arial" w:hAnsi="Arial" w:cs="Arial"/>
        </w:rPr>
        <w:t>(подпись)       (расшифровка подписи)</w:t>
      </w:r>
    </w:p>
    <w:p w14:paraId="22296D80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A5A8564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«_______» ___________ 20___ года</w:t>
      </w:r>
    </w:p>
    <w:p w14:paraId="6DBC2883" w14:textId="77777777" w:rsidR="00ED433C" w:rsidRPr="00CE17FF" w:rsidRDefault="00ED433C" w:rsidP="00ED433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8827EAB" w14:textId="77777777" w:rsidR="00ED433C" w:rsidRPr="00CE17FF" w:rsidRDefault="00ED433C" w:rsidP="00ED433C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14:paraId="64E1BA71" w14:textId="639E8C53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13" w:name="P1640"/>
      <w:bookmarkEnd w:id="13"/>
      <w:r w:rsidRPr="00CE17FF">
        <w:rPr>
          <w:rFonts w:ascii="Arial" w:hAnsi="Arial" w:cs="Arial"/>
        </w:rPr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68347B" w:rsidRPr="00CE17FF">
        <w:rPr>
          <w:rFonts w:ascii="Arial" w:hAnsi="Arial" w:cs="Arial"/>
        </w:rPr>
        <w:t>Городского округа Люберцы Московской области</w:t>
      </w:r>
      <w:r w:rsidRPr="00CE17FF">
        <w:rPr>
          <w:rFonts w:ascii="Arial" w:hAnsi="Arial" w:cs="Arial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42BA8021" w14:textId="43F62871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14" w:name="P1641"/>
      <w:bookmarkEnd w:id="14"/>
      <w:r w:rsidRPr="00CE17FF">
        <w:rPr>
          <w:rFonts w:ascii="Arial" w:hAnsi="Arial" w:cs="Arial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186DD8" w:rsidRPr="00CE17FF">
        <w:rPr>
          <w:rFonts w:ascii="Arial" w:hAnsi="Arial" w:cs="Arial"/>
        </w:rPr>
        <w:t>Городского округа Люберцы Московской области</w:t>
      </w:r>
      <w:r w:rsidRPr="00CE17FF">
        <w:rPr>
          <w:rFonts w:ascii="Arial" w:hAnsi="Arial" w:cs="Arial"/>
        </w:rPr>
        <w:t>.</w:t>
      </w:r>
    </w:p>
    <w:p w14:paraId="07D259B1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15" w:name="P1642"/>
      <w:bookmarkEnd w:id="15"/>
      <w:r w:rsidRPr="00CE17FF">
        <w:rPr>
          <w:rFonts w:ascii="Arial" w:hAnsi="Arial" w:cs="Arial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2BC79DC4" w14:textId="1247F1C2" w:rsidR="00ED433C" w:rsidRPr="00CE17FF" w:rsidRDefault="00ED433C" w:rsidP="00B86946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16" w:name="P1643"/>
      <w:bookmarkEnd w:id="16"/>
      <w:r w:rsidRPr="00CE17FF">
        <w:rPr>
          <w:rFonts w:ascii="Arial" w:hAnsi="Arial" w:cs="Arial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</w:t>
      </w:r>
      <w:r w:rsidR="00B86946" w:rsidRPr="00CE17FF">
        <w:rPr>
          <w:rFonts w:ascii="Arial" w:hAnsi="Arial" w:cs="Arial"/>
        </w:rPr>
        <w:t xml:space="preserve">1 статьи 1 Федерального закона </w:t>
      </w:r>
      <w:r w:rsidRPr="00CE17FF">
        <w:rPr>
          <w:rFonts w:ascii="Arial" w:hAnsi="Arial" w:cs="Arial"/>
        </w:rPr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23FC201A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17" w:name="P1644"/>
      <w:bookmarkEnd w:id="17"/>
      <w:r w:rsidRPr="00CE17FF">
        <w:rPr>
          <w:rFonts w:ascii="Arial" w:hAnsi="Arial" w:cs="Arial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1A684C41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18" w:name="P1645"/>
      <w:bookmarkEnd w:id="18"/>
      <w:r w:rsidRPr="00CE17FF">
        <w:rPr>
          <w:rFonts w:ascii="Arial" w:hAnsi="Arial" w:cs="Arial"/>
        </w:rPr>
        <w:t xml:space="preserve">&lt;6&gt; Указывается на основании информации, включенной в </w:t>
      </w:r>
      <w:hyperlink w:anchor="P903">
        <w:r w:rsidRPr="00CE17FF">
          <w:rPr>
            <w:rFonts w:ascii="Arial" w:hAnsi="Arial" w:cs="Arial"/>
          </w:rPr>
          <w:t>раздел III</w:t>
        </w:r>
      </w:hyperlink>
      <w:r w:rsidRPr="00CE17FF">
        <w:rPr>
          <w:rFonts w:ascii="Arial" w:hAnsi="Arial" w:cs="Arial"/>
        </w:rPr>
        <w:t xml:space="preserve"> настоящего документа в соответствии с общими </w:t>
      </w:r>
      <w:hyperlink r:id="rId46">
        <w:r w:rsidRPr="00CE17FF">
          <w:rPr>
            <w:rFonts w:ascii="Arial" w:hAnsi="Arial" w:cs="Arial"/>
          </w:rPr>
          <w:t>требованиями</w:t>
        </w:r>
      </w:hyperlink>
      <w:r w:rsidRPr="00CE17FF">
        <w:rPr>
          <w:rFonts w:ascii="Arial" w:hAnsi="Arial" w:cs="Arial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E42260B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19" w:name="P1646"/>
      <w:bookmarkEnd w:id="19"/>
      <w:r w:rsidRPr="00CE17FF">
        <w:rPr>
          <w:rFonts w:ascii="Arial" w:hAnsi="Arial" w:cs="Arial"/>
        </w:rPr>
        <w:t>&lt;7&gt; Рассчитывается как сумма показателей граф 8, 9, 10 и 11.</w:t>
      </w:r>
    </w:p>
    <w:p w14:paraId="3ABA31F6" w14:textId="5E57EAE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>&lt;8&gt;</w:t>
      </w:r>
      <w:r w:rsidR="00EB4E1C" w:rsidRPr="00CE17FF">
        <w:rPr>
          <w:rFonts w:ascii="Arial" w:hAnsi="Arial" w:cs="Arial"/>
        </w:rPr>
        <w:t xml:space="preserve"> </w:t>
      </w:r>
      <w:r w:rsidRPr="00CE17FF">
        <w:rPr>
          <w:rFonts w:ascii="Arial" w:hAnsi="Arial" w:cs="Arial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141B8C87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20" w:name="P1647"/>
      <w:bookmarkEnd w:id="20"/>
      <w:r w:rsidRPr="00CE17FF">
        <w:rPr>
          <w:rFonts w:ascii="Arial" w:hAnsi="Arial" w:cs="Arial"/>
        </w:rPr>
        <w:t>&lt;9&gt; Рассчитывается как сумма показателей граф 14, 15, 16 и 17.</w:t>
      </w:r>
    </w:p>
    <w:p w14:paraId="7FEAC891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&lt;10&gt; </w:t>
      </w:r>
      <w:bookmarkStart w:id="21" w:name="P1650"/>
      <w:bookmarkEnd w:id="21"/>
      <w:r w:rsidRPr="00CE17FF">
        <w:rPr>
          <w:rFonts w:ascii="Arial" w:hAnsi="Arial" w:cs="Arial"/>
        </w:rPr>
        <w:t xml:space="preserve">Указывается нарастающим итогом на основании информации, включенной в </w:t>
      </w:r>
      <w:hyperlink w:anchor="P1224">
        <w:r w:rsidRPr="00CE17FF">
          <w:rPr>
            <w:rFonts w:ascii="Arial" w:hAnsi="Arial" w:cs="Arial"/>
          </w:rPr>
          <w:t>раздел IV</w:t>
        </w:r>
      </w:hyperlink>
      <w:r w:rsidRPr="00CE17FF">
        <w:rPr>
          <w:rFonts w:ascii="Arial" w:hAnsi="Arial" w:cs="Arial"/>
        </w:rPr>
        <w:t xml:space="preserve"> настоящего документа в соответствии с общими </w:t>
      </w:r>
      <w:hyperlink r:id="rId47">
        <w:r w:rsidRPr="00CE17FF">
          <w:rPr>
            <w:rFonts w:ascii="Arial" w:hAnsi="Arial" w:cs="Arial"/>
          </w:rPr>
          <w:t>требованиями</w:t>
        </w:r>
      </w:hyperlink>
      <w:r w:rsidRPr="00CE17FF">
        <w:rPr>
          <w:rFonts w:ascii="Arial" w:hAnsi="Arial" w:cs="Arial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</w:t>
      </w:r>
      <w:r w:rsidRPr="00CE17FF">
        <w:rPr>
          <w:rFonts w:ascii="Arial" w:hAnsi="Arial" w:cs="Arial"/>
        </w:rPr>
        <w:lastRenderedPageBreak/>
        <w:t>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D1D6559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22" w:name="P1653"/>
      <w:bookmarkEnd w:id="22"/>
      <w:r w:rsidRPr="00CE17FF">
        <w:rPr>
          <w:rFonts w:ascii="Arial" w:hAnsi="Arial" w:cs="Arial"/>
        </w:rPr>
        <w:t>&lt;11&gt; Указывается разница граф 13 и 7.</w:t>
      </w:r>
    </w:p>
    <w:p w14:paraId="1BC5FF25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&lt;12&gt; Указывается количество исполнителей услуг, указанных в </w:t>
      </w:r>
      <w:hyperlink w:anchor="P1224">
        <w:r w:rsidRPr="00CE17FF">
          <w:rPr>
            <w:rFonts w:ascii="Arial" w:hAnsi="Arial" w:cs="Arial"/>
          </w:rPr>
          <w:t>разделе IV</w:t>
        </w:r>
      </w:hyperlink>
      <w:r w:rsidRPr="00CE17FF">
        <w:rPr>
          <w:rFonts w:ascii="Arial" w:hAnsi="Arial" w:cs="Arial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15D9F301" w14:textId="473AB8E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&lt;13&gt; Указывается доля в процентах исполнителей услуг, указанных в </w:t>
      </w:r>
      <w:hyperlink w:anchor="P1224">
        <w:r w:rsidRPr="00CE17FF">
          <w:rPr>
            <w:rFonts w:ascii="Arial" w:hAnsi="Arial" w:cs="Arial"/>
          </w:rPr>
          <w:t>разделе IV</w:t>
        </w:r>
      </w:hyperlink>
      <w:r w:rsidRPr="00CE17FF">
        <w:rPr>
          <w:rFonts w:ascii="Arial" w:hAnsi="Arial" w:cs="Arial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CE17FF">
          <w:rPr>
            <w:rFonts w:ascii="Arial" w:hAnsi="Arial" w:cs="Arial"/>
          </w:rPr>
          <w:t>разделе IV</w:t>
        </w:r>
      </w:hyperlink>
      <w:r w:rsidRPr="00CE17FF">
        <w:rPr>
          <w:rFonts w:ascii="Arial" w:hAnsi="Arial" w:cs="Arial"/>
        </w:rPr>
        <w:t xml:space="preserve"> нас</w:t>
      </w:r>
      <w:r w:rsidR="009953B2" w:rsidRPr="00CE17FF">
        <w:rPr>
          <w:rFonts w:ascii="Arial" w:hAnsi="Arial" w:cs="Arial"/>
        </w:rPr>
        <w:t>тоящего документа.</w:t>
      </w:r>
    </w:p>
    <w:p w14:paraId="654C288E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&lt;14&gt; Рассчитывается как разница граф 11 и 12.</w:t>
      </w:r>
    </w:p>
    <w:p w14:paraId="35BCBC75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23" w:name="P1654"/>
      <w:bookmarkEnd w:id="23"/>
      <w:r w:rsidRPr="00CE17FF">
        <w:rPr>
          <w:rFonts w:ascii="Arial" w:hAnsi="Arial" w:cs="Arial"/>
        </w:rPr>
        <w:t xml:space="preserve">&lt;15&gt;. Указывается количество исполнителей услуг, указанных в </w:t>
      </w:r>
      <w:hyperlink w:anchor="P1224">
        <w:r w:rsidRPr="00CE17FF">
          <w:rPr>
            <w:rFonts w:ascii="Arial" w:hAnsi="Arial" w:cs="Arial"/>
          </w:rPr>
          <w:t>разделе IV</w:t>
        </w:r>
      </w:hyperlink>
      <w:r w:rsidRPr="00CE17FF">
        <w:rPr>
          <w:rFonts w:ascii="Arial" w:hAnsi="Arial" w:cs="Arial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2496AB6C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</w:t>
      </w:r>
      <w:bookmarkStart w:id="24" w:name="P1655"/>
      <w:bookmarkEnd w:id="24"/>
      <w:r w:rsidRPr="00CE17FF">
        <w:rPr>
          <w:rFonts w:ascii="Arial" w:hAnsi="Arial" w:cs="Arial"/>
        </w:rPr>
        <w:t xml:space="preserve">&lt;16&gt; Указывается доля в процентах исполнителей услуг, указанных в </w:t>
      </w:r>
      <w:hyperlink w:anchor="P1224">
        <w:r w:rsidRPr="00CE17FF">
          <w:rPr>
            <w:rFonts w:ascii="Arial" w:hAnsi="Arial" w:cs="Arial"/>
          </w:rPr>
          <w:t>разделе IV</w:t>
        </w:r>
      </w:hyperlink>
      <w:r w:rsidRPr="00CE17FF">
        <w:rPr>
          <w:rFonts w:ascii="Arial" w:hAnsi="Arial" w:cs="Arial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CE17FF">
          <w:rPr>
            <w:rFonts w:ascii="Arial" w:hAnsi="Arial" w:cs="Arial"/>
          </w:rPr>
          <w:t>разделе IV</w:t>
        </w:r>
      </w:hyperlink>
      <w:r w:rsidRPr="00CE17FF">
        <w:rPr>
          <w:rFonts w:ascii="Arial" w:hAnsi="Arial" w:cs="Arial"/>
        </w:rPr>
        <w:t xml:space="preserve"> настоящего документа.</w:t>
      </w:r>
    </w:p>
    <w:p w14:paraId="433B1CAF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 </w:t>
      </w:r>
      <w:bookmarkStart w:id="25" w:name="P1656"/>
      <w:bookmarkEnd w:id="25"/>
      <w:r w:rsidRPr="00CE17FF">
        <w:rPr>
          <w:rFonts w:ascii="Arial" w:hAnsi="Arial" w:cs="Arial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4DC8463B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26" w:name="P1657"/>
      <w:bookmarkEnd w:id="26"/>
      <w:r w:rsidRPr="00CE17FF">
        <w:rPr>
          <w:rFonts w:ascii="Arial" w:hAnsi="Arial" w:cs="Arial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173B2B6A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27" w:name="P1658"/>
      <w:bookmarkEnd w:id="27"/>
      <w:r w:rsidRPr="00CE17FF">
        <w:rPr>
          <w:rFonts w:ascii="Arial" w:hAnsi="Arial" w:cs="Arial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48">
        <w:r w:rsidRPr="00CE17FF">
          <w:rPr>
            <w:rFonts w:ascii="Arial" w:hAnsi="Arial" w:cs="Arial"/>
          </w:rPr>
          <w:t>частью 6 статьи 9</w:t>
        </w:r>
      </w:hyperlink>
      <w:r w:rsidRPr="00CE17FF">
        <w:rPr>
          <w:rFonts w:ascii="Arial" w:hAnsi="Arial" w:cs="Arial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53FD3D26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28" w:name="P1659"/>
      <w:bookmarkEnd w:id="28"/>
      <w:r w:rsidRPr="00CE17FF">
        <w:rPr>
          <w:rFonts w:ascii="Arial" w:hAnsi="Arial" w:cs="Arial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351FCB20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29" w:name="P1660"/>
      <w:bookmarkEnd w:id="29"/>
      <w:r w:rsidRPr="00CE17FF">
        <w:rPr>
          <w:rFonts w:ascii="Arial" w:hAnsi="Arial" w:cs="Arial"/>
        </w:rPr>
        <w:t>&lt;21&gt; Указывается на основании информации, включенной в муниципальное задание или соглашение.</w:t>
      </w:r>
    </w:p>
    <w:p w14:paraId="1FC048D1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30" w:name="P1661"/>
      <w:bookmarkEnd w:id="30"/>
      <w:r w:rsidRPr="00CE17FF">
        <w:rPr>
          <w:rFonts w:ascii="Arial" w:hAnsi="Arial" w:cs="Arial"/>
        </w:rPr>
        <w:t xml:space="preserve">&lt;22&gt; </w:t>
      </w:r>
      <w:bookmarkStart w:id="31" w:name="P1662"/>
      <w:bookmarkEnd w:id="31"/>
      <w:r w:rsidRPr="00CE17FF">
        <w:rPr>
          <w:rFonts w:ascii="Arial" w:hAnsi="Arial" w:cs="Arial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2EB64AA0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CE17FF">
        <w:rPr>
          <w:rFonts w:ascii="Arial" w:hAnsi="Arial" w:cs="Arial"/>
        </w:rPr>
        <w:t xml:space="preserve">&lt;23&gt; Формируется на основании отчетов исполнителей муниципальных услуг об исполнении соглашений и отчетов о </w:t>
      </w:r>
      <w:r w:rsidRPr="00CE17FF">
        <w:rPr>
          <w:rFonts w:ascii="Arial" w:hAnsi="Arial" w:cs="Arial"/>
        </w:rPr>
        <w:lastRenderedPageBreak/>
        <w:t>выполнении муниципального задания.</w:t>
      </w:r>
    </w:p>
    <w:p w14:paraId="2259A7A8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32" w:name="P1663"/>
      <w:bookmarkEnd w:id="32"/>
      <w:r w:rsidRPr="00CE17FF">
        <w:rPr>
          <w:rFonts w:ascii="Arial" w:hAnsi="Arial" w:cs="Arial"/>
        </w:rPr>
        <w:t xml:space="preserve">&lt;24&gt; Указывается как разница </w:t>
      </w:r>
      <w:hyperlink w:anchor="P1280">
        <w:r w:rsidRPr="00CE17FF">
          <w:rPr>
            <w:rFonts w:ascii="Arial" w:hAnsi="Arial" w:cs="Arial"/>
          </w:rPr>
          <w:t>графы 15 раздела IV</w:t>
        </w:r>
      </w:hyperlink>
      <w:r w:rsidRPr="00CE17FF">
        <w:rPr>
          <w:rFonts w:ascii="Arial" w:hAnsi="Arial" w:cs="Arial"/>
        </w:rPr>
        <w:t xml:space="preserve"> и </w:t>
      </w:r>
      <w:hyperlink w:anchor="P956">
        <w:r w:rsidRPr="00CE17FF">
          <w:rPr>
            <w:rFonts w:ascii="Arial" w:hAnsi="Arial" w:cs="Arial"/>
          </w:rPr>
          <w:t>графы 15 раздела III</w:t>
        </w:r>
      </w:hyperlink>
      <w:r w:rsidRPr="00CE17FF">
        <w:rPr>
          <w:rFonts w:ascii="Arial" w:hAnsi="Arial" w:cs="Arial"/>
        </w:rPr>
        <w:t xml:space="preserve"> настоящего документа.</w:t>
      </w:r>
    </w:p>
    <w:p w14:paraId="64818F1A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33" w:name="P1664"/>
      <w:bookmarkEnd w:id="33"/>
      <w:r w:rsidRPr="00CE17FF">
        <w:rPr>
          <w:rFonts w:ascii="Arial" w:hAnsi="Arial" w:cs="Arial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95BC5B1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34" w:name="P1665"/>
      <w:bookmarkEnd w:id="34"/>
      <w:r w:rsidRPr="00CE17FF">
        <w:rPr>
          <w:rFonts w:ascii="Arial" w:hAnsi="Arial" w:cs="Arial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CE17FF">
          <w:rPr>
            <w:rFonts w:ascii="Arial" w:hAnsi="Arial" w:cs="Arial"/>
          </w:rPr>
          <w:t xml:space="preserve">граф </w:t>
        </w:r>
      </w:hyperlink>
      <w:r w:rsidRPr="00CE17FF">
        <w:rPr>
          <w:rFonts w:ascii="Arial" w:hAnsi="Arial" w:cs="Arial"/>
        </w:rPr>
        <w:t xml:space="preserve">20 – 23 раздела </w:t>
      </w:r>
      <w:r w:rsidRPr="00CE17FF">
        <w:rPr>
          <w:rFonts w:ascii="Arial" w:hAnsi="Arial" w:cs="Arial"/>
          <w:lang w:val="en-US"/>
        </w:rPr>
        <w:t>IV</w:t>
      </w:r>
      <w:r w:rsidRPr="00CE17FF">
        <w:rPr>
          <w:rFonts w:ascii="Arial" w:hAnsi="Arial" w:cs="Arial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CE17FF">
          <w:rPr>
            <w:rFonts w:ascii="Arial" w:hAnsi="Arial" w:cs="Arial"/>
          </w:rPr>
          <w:t xml:space="preserve">граф </w:t>
        </w:r>
      </w:hyperlink>
      <w:r w:rsidRPr="00CE17FF">
        <w:rPr>
          <w:rFonts w:ascii="Arial" w:hAnsi="Arial" w:cs="Arial"/>
        </w:rPr>
        <w:t xml:space="preserve">20 – 23  раздела </w:t>
      </w:r>
      <w:r w:rsidRPr="00CE17FF">
        <w:rPr>
          <w:rFonts w:ascii="Arial" w:hAnsi="Arial" w:cs="Arial"/>
          <w:lang w:val="en-US"/>
        </w:rPr>
        <w:t>III</w:t>
      </w:r>
      <w:r w:rsidRPr="00CE17FF">
        <w:rPr>
          <w:rFonts w:ascii="Arial" w:hAnsi="Arial" w:cs="Arial"/>
        </w:rPr>
        <w:t xml:space="preserve"> настоящего документа.</w:t>
      </w:r>
    </w:p>
    <w:p w14:paraId="30BBEAB2" w14:textId="788722A9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35" w:name="P1666"/>
      <w:bookmarkEnd w:id="35"/>
      <w:r w:rsidRPr="00CE17FF">
        <w:rPr>
          <w:rFonts w:ascii="Arial" w:hAnsi="Arial" w:cs="Arial"/>
        </w:rPr>
        <w:t xml:space="preserve">&lt;27&gt; Рассчитывается как разница </w:t>
      </w:r>
      <w:hyperlink w:anchor="P956">
        <w:r w:rsidRPr="00CE17FF">
          <w:rPr>
            <w:rFonts w:ascii="Arial" w:hAnsi="Arial" w:cs="Arial"/>
          </w:rPr>
          <w:t>графы 14 раздела III</w:t>
        </w:r>
      </w:hyperlink>
      <w:r w:rsidRPr="00CE17FF">
        <w:rPr>
          <w:rFonts w:ascii="Arial" w:hAnsi="Arial" w:cs="Arial"/>
        </w:rPr>
        <w:t xml:space="preserve">, </w:t>
      </w:r>
      <w:hyperlink w:anchor="P1280">
        <w:r w:rsidRPr="00CE17FF">
          <w:rPr>
            <w:rFonts w:ascii="Arial" w:hAnsi="Arial" w:cs="Arial"/>
          </w:rPr>
          <w:t>графы 15 раздела IV</w:t>
        </w:r>
      </w:hyperlink>
      <w:r w:rsidRPr="00CE17FF">
        <w:rPr>
          <w:rFonts w:ascii="Arial" w:hAnsi="Arial" w:cs="Arial"/>
        </w:rPr>
        <w:t xml:space="preserve"> и </w:t>
      </w:r>
      <w:hyperlink w:anchor="P957">
        <w:r w:rsidRPr="00CE17FF">
          <w:rPr>
            <w:rFonts w:ascii="Arial" w:hAnsi="Arial" w:cs="Arial"/>
          </w:rPr>
          <w:t>графы 15 раздела III</w:t>
        </w:r>
      </w:hyperlink>
      <w:r w:rsidRPr="00CE17FF">
        <w:rPr>
          <w:rFonts w:ascii="Arial" w:hAnsi="Arial" w:cs="Arial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CE17FF">
          <w:rPr>
            <w:rFonts w:ascii="Arial" w:hAnsi="Arial" w:cs="Arial"/>
          </w:rPr>
          <w:t>графы 15 раздела III</w:t>
        </w:r>
      </w:hyperlink>
      <w:r w:rsidRPr="00CE17FF">
        <w:rPr>
          <w:rFonts w:ascii="Arial" w:hAnsi="Arial" w:cs="Arial"/>
        </w:rPr>
        <w:t xml:space="preserve"> настоящего документа </w:t>
      </w:r>
      <w:proofErr w:type="spellStart"/>
      <w:r w:rsidRPr="00CE17FF">
        <w:rPr>
          <w:rFonts w:ascii="Arial" w:hAnsi="Arial" w:cs="Arial"/>
        </w:rPr>
        <w:t>перерассчитывается</w:t>
      </w:r>
      <w:proofErr w:type="spellEnd"/>
      <w:r w:rsidRPr="00CE17FF">
        <w:rPr>
          <w:rFonts w:ascii="Arial" w:hAnsi="Arial" w:cs="Arial"/>
        </w:rPr>
        <w:t xml:space="preserve"> в абсолютную величину путем умножения значения </w:t>
      </w:r>
      <w:hyperlink w:anchor="P955">
        <w:r w:rsidRPr="00CE17FF">
          <w:rPr>
            <w:rFonts w:ascii="Arial" w:hAnsi="Arial" w:cs="Arial"/>
          </w:rPr>
          <w:t>графы 14 раздела III</w:t>
        </w:r>
      </w:hyperlink>
      <w:r w:rsidRPr="00CE17FF">
        <w:rPr>
          <w:rFonts w:ascii="Arial" w:hAnsi="Arial" w:cs="Arial"/>
        </w:rPr>
        <w:t xml:space="preserve"> настоящего документа на </w:t>
      </w:r>
      <w:hyperlink w:anchor="P956">
        <w:r w:rsidRPr="00CE17FF">
          <w:rPr>
            <w:rFonts w:ascii="Arial" w:hAnsi="Arial" w:cs="Arial"/>
          </w:rPr>
          <w:t>графу 15 раздела III</w:t>
        </w:r>
      </w:hyperlink>
      <w:r w:rsidRPr="00CE17FF">
        <w:rPr>
          <w:rFonts w:ascii="Arial" w:hAnsi="Arial" w:cs="Arial"/>
        </w:rPr>
        <w:t xml:space="preserve"> настоящего документа).</w:t>
      </w:r>
    </w:p>
    <w:p w14:paraId="34278EDF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36" w:name="P1667"/>
      <w:bookmarkEnd w:id="36"/>
      <w:r w:rsidRPr="00CE17FF">
        <w:rPr>
          <w:rFonts w:ascii="Arial" w:hAnsi="Arial" w:cs="Arial"/>
        </w:rPr>
        <w:t xml:space="preserve">&lt;28&gt; Рассчитывается как разница </w:t>
      </w:r>
      <w:hyperlink w:anchor="P1289">
        <w:r w:rsidRPr="00CE17FF">
          <w:rPr>
            <w:rFonts w:ascii="Arial" w:hAnsi="Arial" w:cs="Arial"/>
          </w:rPr>
          <w:t>графы 24 раздела IV</w:t>
        </w:r>
      </w:hyperlink>
      <w:r w:rsidRPr="00CE17FF">
        <w:rPr>
          <w:rFonts w:ascii="Arial" w:hAnsi="Arial" w:cs="Arial"/>
        </w:rPr>
        <w:t xml:space="preserve"> и </w:t>
      </w:r>
      <w:hyperlink w:anchor="P965">
        <w:r w:rsidRPr="00CE17FF">
          <w:rPr>
            <w:rFonts w:ascii="Arial" w:hAnsi="Arial" w:cs="Arial"/>
          </w:rPr>
          <w:t>графы 24 раздела III</w:t>
        </w:r>
      </w:hyperlink>
      <w:r w:rsidRPr="00CE17FF">
        <w:rPr>
          <w:rFonts w:ascii="Arial" w:hAnsi="Arial" w:cs="Arial"/>
        </w:rPr>
        <w:t xml:space="preserve"> настоящего документа.</w:t>
      </w:r>
    </w:p>
    <w:p w14:paraId="6CA0E38A" w14:textId="77777777" w:rsidR="00ED433C" w:rsidRPr="00CE17FF" w:rsidRDefault="00ED433C" w:rsidP="00ED433C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rFonts w:ascii="Arial" w:hAnsi="Arial" w:cs="Arial"/>
        </w:rPr>
      </w:pPr>
      <w:bookmarkStart w:id="37" w:name="P1668"/>
      <w:bookmarkEnd w:id="37"/>
      <w:r w:rsidRPr="00CE17FF">
        <w:rPr>
          <w:rFonts w:ascii="Arial" w:hAnsi="Arial" w:cs="Arial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73461FDD" w14:textId="77777777" w:rsidR="00ED433C" w:rsidRPr="00CE17FF" w:rsidRDefault="00ED433C" w:rsidP="00ED433C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3893E932" w14:textId="555A821D" w:rsidR="00ED433C" w:rsidRPr="00CE17FF" w:rsidRDefault="00804856" w:rsidP="00ED433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rFonts w:ascii="Arial" w:hAnsi="Arial" w:cs="Arial"/>
          <w:color w:val="000000"/>
          <w:lang w:eastAsia="en-US"/>
        </w:rPr>
      </w:pPr>
      <w:r w:rsidRPr="00CE17FF">
        <w:rPr>
          <w:rFonts w:ascii="Arial" w:hAnsi="Arial" w:cs="Arial"/>
          <w:color w:val="000000"/>
          <w:lang w:eastAsia="en-US"/>
        </w:rPr>
        <w:t>Утверждены</w:t>
      </w:r>
    </w:p>
    <w:p w14:paraId="1D65FB22" w14:textId="1D351E58" w:rsidR="00ED433C" w:rsidRPr="00CE17FF" w:rsidRDefault="00804856" w:rsidP="00ED433C">
      <w:pPr>
        <w:widowControl w:val="0"/>
        <w:autoSpaceDE w:val="0"/>
        <w:autoSpaceDN w:val="0"/>
        <w:adjustRightInd w:val="0"/>
        <w:ind w:left="10773"/>
        <w:jc w:val="center"/>
        <w:rPr>
          <w:rFonts w:ascii="Arial" w:hAnsi="Arial" w:cs="Arial"/>
          <w:color w:val="000000"/>
          <w:lang w:eastAsia="en-US"/>
        </w:rPr>
      </w:pPr>
      <w:r w:rsidRPr="00CE17FF">
        <w:rPr>
          <w:rFonts w:ascii="Arial" w:hAnsi="Arial" w:cs="Arial"/>
          <w:color w:val="000000"/>
          <w:lang w:eastAsia="en-US"/>
        </w:rPr>
        <w:t>П</w:t>
      </w:r>
      <w:r w:rsidR="00ED433C" w:rsidRPr="00CE17FF">
        <w:rPr>
          <w:rFonts w:ascii="Arial" w:hAnsi="Arial" w:cs="Arial"/>
          <w:color w:val="000000"/>
          <w:lang w:eastAsia="en-US"/>
        </w:rPr>
        <w:t>остановлени</w:t>
      </w:r>
      <w:r w:rsidRPr="00CE17FF">
        <w:rPr>
          <w:rFonts w:ascii="Arial" w:hAnsi="Arial" w:cs="Arial"/>
          <w:color w:val="000000"/>
          <w:lang w:eastAsia="en-US"/>
        </w:rPr>
        <w:t>ем</w:t>
      </w:r>
      <w:r w:rsidR="00ED433C" w:rsidRPr="00CE17FF">
        <w:rPr>
          <w:rFonts w:ascii="Arial" w:hAnsi="Arial" w:cs="Arial"/>
          <w:color w:val="000000"/>
          <w:lang w:eastAsia="en-US"/>
        </w:rPr>
        <w:t xml:space="preserve"> администрации </w:t>
      </w:r>
      <w:r w:rsidR="00446FA0" w:rsidRPr="00CE17FF">
        <w:rPr>
          <w:rFonts w:ascii="Arial" w:hAnsi="Arial" w:cs="Arial"/>
          <w:color w:val="000000"/>
          <w:lang w:eastAsia="en-US"/>
        </w:rPr>
        <w:t>Городского округа Люберцы Московской области</w:t>
      </w:r>
    </w:p>
    <w:p w14:paraId="6C600444" w14:textId="416A2D03" w:rsidR="00ED433C" w:rsidRPr="00CE17FF" w:rsidRDefault="00ED433C" w:rsidP="00ED433C">
      <w:pPr>
        <w:autoSpaceDE w:val="0"/>
        <w:autoSpaceDN w:val="0"/>
        <w:adjustRightInd w:val="0"/>
        <w:ind w:left="10773"/>
        <w:jc w:val="center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 xml:space="preserve">от </w:t>
      </w:r>
      <w:proofErr w:type="gramStart"/>
      <w:r w:rsidR="002C5658" w:rsidRPr="00CE17FF">
        <w:rPr>
          <w:rFonts w:ascii="Arial" w:hAnsi="Arial" w:cs="Arial"/>
          <w:color w:val="000000"/>
        </w:rPr>
        <w:t>21.07.2025</w:t>
      </w:r>
      <w:r w:rsidRPr="00CE17FF">
        <w:rPr>
          <w:rFonts w:ascii="Arial" w:hAnsi="Arial" w:cs="Arial"/>
          <w:color w:val="000000"/>
        </w:rPr>
        <w:t xml:space="preserve">  №</w:t>
      </w:r>
      <w:proofErr w:type="gramEnd"/>
      <w:r w:rsidRPr="00CE17FF">
        <w:rPr>
          <w:rFonts w:ascii="Arial" w:hAnsi="Arial" w:cs="Arial"/>
          <w:color w:val="000000"/>
        </w:rPr>
        <w:t xml:space="preserve"> </w:t>
      </w:r>
      <w:r w:rsidR="002C5658" w:rsidRPr="00CE17FF">
        <w:rPr>
          <w:rFonts w:ascii="Arial" w:hAnsi="Arial" w:cs="Arial"/>
          <w:color w:val="000000"/>
        </w:rPr>
        <w:t>1066-ПА</w:t>
      </w:r>
    </w:p>
    <w:p w14:paraId="3A909865" w14:textId="77777777" w:rsidR="00ED433C" w:rsidRPr="00CE17FF" w:rsidRDefault="00ED433C" w:rsidP="00ED433C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58331F8D" w14:textId="77777777" w:rsidR="00ED433C" w:rsidRPr="00CE17FF" w:rsidRDefault="00ED433C" w:rsidP="00ED433C">
      <w:pPr>
        <w:spacing w:line="259" w:lineRule="auto"/>
        <w:jc w:val="center"/>
        <w:rPr>
          <w:rFonts w:ascii="Arial" w:eastAsia="Calibri" w:hAnsi="Arial" w:cs="Arial"/>
          <w:b/>
          <w:iCs/>
          <w:caps/>
          <w:lang w:eastAsia="en-US"/>
        </w:rPr>
      </w:pPr>
      <w:r w:rsidRPr="00CE17FF">
        <w:rPr>
          <w:rFonts w:ascii="Arial" w:eastAsia="Calibri" w:hAnsi="Arial" w:cs="Arial"/>
          <w:b/>
          <w:iCs/>
          <w:caps/>
          <w:lang w:eastAsia="en-US"/>
        </w:rPr>
        <w:t xml:space="preserve">Показатели </w:t>
      </w:r>
    </w:p>
    <w:p w14:paraId="3C4E3B4A" w14:textId="77777777" w:rsidR="00ED433C" w:rsidRPr="00CE17FF" w:rsidRDefault="00ED433C" w:rsidP="00ED433C">
      <w:pPr>
        <w:spacing w:line="259" w:lineRule="auto"/>
        <w:jc w:val="center"/>
        <w:rPr>
          <w:rFonts w:ascii="Arial" w:eastAsia="Calibri" w:hAnsi="Arial" w:cs="Arial"/>
          <w:b/>
          <w:iCs/>
          <w:lang w:eastAsia="en-US"/>
        </w:rPr>
      </w:pPr>
      <w:r w:rsidRPr="00CE17FF">
        <w:rPr>
          <w:rFonts w:ascii="Arial" w:eastAsia="Calibri" w:hAnsi="Arial" w:cs="Arial"/>
          <w:b/>
          <w:iCs/>
          <w:lang w:eastAsia="en-US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20456246" w14:textId="77777777" w:rsidR="00ED433C" w:rsidRPr="00CE17FF" w:rsidRDefault="00ED433C" w:rsidP="00ED433C">
      <w:pPr>
        <w:spacing w:line="259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Style w:val="12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ED433C" w:rsidRPr="00CE17FF" w14:paraId="303E3691" w14:textId="77777777" w:rsidTr="00782C48">
        <w:trPr>
          <w:tblHeader/>
        </w:trPr>
        <w:tc>
          <w:tcPr>
            <w:tcW w:w="704" w:type="dxa"/>
          </w:tcPr>
          <w:p w14:paraId="20D7C97C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8080" w:type="dxa"/>
          </w:tcPr>
          <w:p w14:paraId="11595A6A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14:paraId="2BEE491C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Базовая величина</w:t>
            </w:r>
            <w:r w:rsidRPr="00CE17FF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559" w:type="dxa"/>
          </w:tcPr>
          <w:p w14:paraId="6F777E47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Целевой ориентир</w:t>
            </w:r>
            <w:r w:rsidRPr="00CE17FF">
              <w:rPr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119" w:type="dxa"/>
          </w:tcPr>
          <w:p w14:paraId="56345218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D433C" w:rsidRPr="00CE17FF" w14:paraId="66ECF5B9" w14:textId="77777777" w:rsidTr="00782C48">
        <w:trPr>
          <w:tblHeader/>
        </w:trPr>
        <w:tc>
          <w:tcPr>
            <w:tcW w:w="704" w:type="dxa"/>
          </w:tcPr>
          <w:p w14:paraId="5DC015F7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0" w:type="dxa"/>
          </w:tcPr>
          <w:p w14:paraId="2D1794E6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14:paraId="7CB8122B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</w:tcPr>
          <w:p w14:paraId="3C9DFAED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14:paraId="13B020F4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ED433C" w:rsidRPr="00CE17FF" w14:paraId="5ECCBFD6" w14:textId="77777777" w:rsidTr="00782C48">
        <w:tc>
          <w:tcPr>
            <w:tcW w:w="15021" w:type="dxa"/>
            <w:gridSpan w:val="5"/>
          </w:tcPr>
          <w:p w14:paraId="2B9BA62E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0D4302BD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ED433C" w:rsidRPr="00CE17FF" w14:paraId="3F0ACE27" w14:textId="77777777" w:rsidTr="00782C48">
        <w:tc>
          <w:tcPr>
            <w:tcW w:w="704" w:type="dxa"/>
          </w:tcPr>
          <w:p w14:paraId="6FE850E7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8080" w:type="dxa"/>
          </w:tcPr>
          <w:p w14:paraId="3E7497CB" w14:textId="77777777" w:rsidR="00ED433C" w:rsidRPr="00CE17FF" w:rsidRDefault="00ED433C" w:rsidP="007B4BED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19F0138D" w14:textId="66BCF321" w:rsidR="00ED433C" w:rsidRPr="00CE17FF" w:rsidRDefault="00ED433C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FE6792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  <w:p w14:paraId="2A2AC2AB" w14:textId="3DBA3EAE" w:rsidR="00ED433C" w:rsidRPr="00CE17FF" w:rsidRDefault="00ED433C" w:rsidP="003725F6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</w:t>
            </w:r>
            <w:r w:rsidR="000F3FDA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3725F6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457AE7AC" w14:textId="745162A9" w:rsidR="00ED433C" w:rsidRPr="00CE17FF" w:rsidRDefault="00ED433C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FA1E1F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  <w:p w14:paraId="17168B40" w14:textId="56E6973A" w:rsidR="00ED433C" w:rsidRPr="00CE17FF" w:rsidRDefault="000D2699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ED433C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</w:t>
            </w:r>
            <w:r w:rsidR="000F3FDA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19" w:type="dxa"/>
          </w:tcPr>
          <w:p w14:paraId="56E8E0F4" w14:textId="411CB4B9" w:rsidR="00ED433C" w:rsidRPr="00CE17FF" w:rsidRDefault="00CA30B1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C5F75" w:rsidRPr="00CE17FF" w14:paraId="5B876DC9" w14:textId="77777777" w:rsidTr="00782C48">
        <w:tc>
          <w:tcPr>
            <w:tcW w:w="704" w:type="dxa"/>
          </w:tcPr>
          <w:p w14:paraId="38C51784" w14:textId="645A8B0F" w:rsidR="00DC5F75" w:rsidRPr="00CE17FF" w:rsidRDefault="00DC5F75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80" w:type="dxa"/>
          </w:tcPr>
          <w:p w14:paraId="7C23F598" w14:textId="7AC4B4B2" w:rsidR="00DC5F75" w:rsidRPr="00CE17FF" w:rsidRDefault="00DC5F75" w:rsidP="00DC5F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17FF">
              <w:rPr>
                <w:rFonts w:ascii="Arial" w:hAnsi="Arial" w:cs="Arial"/>
                <w:color w:val="000000"/>
                <w:sz w:val="24"/>
                <w:szCs w:val="24"/>
              </w:rPr>
              <w:t>Доля детей в возрасте от 5 до 18 лет, охваченных дополнительным образованием (в процентах)</w:t>
            </w:r>
          </w:p>
        </w:tc>
        <w:tc>
          <w:tcPr>
            <w:tcW w:w="1559" w:type="dxa"/>
          </w:tcPr>
          <w:p w14:paraId="0F46409D" w14:textId="70E5A530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3B1E3A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84,2</w:t>
            </w:r>
          </w:p>
          <w:p w14:paraId="0A91D5D6" w14:textId="007513B0" w:rsidR="00DC5F75" w:rsidRPr="00CE17FF" w:rsidRDefault="00DC5F75" w:rsidP="003725F6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</w:t>
            </w:r>
            <w:r w:rsidR="003725F6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0822D7A7" w14:textId="1C0EE35A" w:rsidR="00DC5F75" w:rsidRPr="00CE17FF" w:rsidRDefault="00DC5F75" w:rsidP="00DC5F75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</w:t>
            </w:r>
            <w:r w:rsidR="003B1E3A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84,8</w:t>
            </w:r>
          </w:p>
          <w:p w14:paraId="17C531E9" w14:textId="6D125BEF" w:rsidR="00DC5F75" w:rsidRPr="00CE17FF" w:rsidRDefault="000D2699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C05E57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19" w:type="dxa"/>
          </w:tcPr>
          <w:p w14:paraId="03186FD8" w14:textId="26727953" w:rsidR="00DC5F75" w:rsidRPr="00CE17FF" w:rsidRDefault="00CA30B1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C5F75" w:rsidRPr="00CE17FF" w14:paraId="2236DFE0" w14:textId="77777777" w:rsidTr="00782C48">
        <w:tc>
          <w:tcPr>
            <w:tcW w:w="704" w:type="dxa"/>
          </w:tcPr>
          <w:p w14:paraId="1C937C05" w14:textId="0095AACD" w:rsidR="00DC5F75" w:rsidRPr="00CE17FF" w:rsidRDefault="00DC5F75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8080" w:type="dxa"/>
          </w:tcPr>
          <w:p w14:paraId="61099B17" w14:textId="77777777" w:rsidR="00DC5F75" w:rsidRPr="00CE17FF" w:rsidRDefault="00DC5F75" w:rsidP="00DC5F75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488FA1F0" w14:textId="5DD708B8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25</w:t>
            </w:r>
          </w:p>
          <w:p w14:paraId="49445332" w14:textId="07013F38" w:rsidR="00DC5F75" w:rsidRPr="00CE17FF" w:rsidRDefault="00DC5F75" w:rsidP="003725F6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</w:t>
            </w:r>
            <w:r w:rsidR="003725F6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5D388B4A" w14:textId="3FB83328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29</w:t>
            </w:r>
          </w:p>
          <w:p w14:paraId="5D4485D3" w14:textId="24968765" w:rsidR="00DC5F75" w:rsidRPr="00CE17FF" w:rsidRDefault="000D2699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DC5F75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19" w:type="dxa"/>
          </w:tcPr>
          <w:p w14:paraId="28CED7BB" w14:textId="2C3B014B" w:rsidR="00DC5F75" w:rsidRPr="00CE17FF" w:rsidRDefault="00CA30B1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C5F75" w:rsidRPr="00CE17FF" w14:paraId="54C54987" w14:textId="77777777" w:rsidTr="00782C48">
        <w:tc>
          <w:tcPr>
            <w:tcW w:w="704" w:type="dxa"/>
          </w:tcPr>
          <w:p w14:paraId="2E375E08" w14:textId="08C6209D" w:rsidR="00DC5F75" w:rsidRPr="00CE17FF" w:rsidRDefault="00DC5F75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8080" w:type="dxa"/>
          </w:tcPr>
          <w:p w14:paraId="1D1F2197" w14:textId="77777777" w:rsidR="00DC5F75" w:rsidRPr="00CE17FF" w:rsidRDefault="00DC5F75" w:rsidP="00DC5F75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4E5858AC" w14:textId="05B1F7F3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0</w:t>
            </w:r>
          </w:p>
          <w:p w14:paraId="2E4EAEE1" w14:textId="0D888345" w:rsidR="00DC5F75" w:rsidRPr="00CE17FF" w:rsidRDefault="00DC5F75" w:rsidP="003725F6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</w:t>
            </w:r>
            <w:r w:rsidR="003725F6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1B97B2E6" w14:textId="4D87457D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0</w:t>
            </w:r>
          </w:p>
          <w:p w14:paraId="25B6EE22" w14:textId="3DD505F5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2027</w:t>
            </w:r>
          </w:p>
        </w:tc>
        <w:tc>
          <w:tcPr>
            <w:tcW w:w="3119" w:type="dxa"/>
          </w:tcPr>
          <w:p w14:paraId="75DA5A40" w14:textId="0F8A7ED2" w:rsidR="00DC5F75" w:rsidRPr="00CE17FF" w:rsidRDefault="00CA30B1" w:rsidP="00DC5F75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C5F75" w:rsidRPr="00CE17FF" w14:paraId="61C8BC2C" w14:textId="77777777" w:rsidTr="00782C48">
        <w:tc>
          <w:tcPr>
            <w:tcW w:w="704" w:type="dxa"/>
          </w:tcPr>
          <w:p w14:paraId="2FA298AF" w14:textId="33DDEBF9" w:rsidR="00DC5F75" w:rsidRPr="00CE17FF" w:rsidRDefault="00DC5F75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8080" w:type="dxa"/>
          </w:tcPr>
          <w:p w14:paraId="0BC846D9" w14:textId="77777777" w:rsidR="00DC5F75" w:rsidRPr="00CE17FF" w:rsidRDefault="00DC5F75" w:rsidP="00DC5F75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1D529B12" w14:textId="5BCDF0C3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0</w:t>
            </w:r>
          </w:p>
          <w:p w14:paraId="0513C9C6" w14:textId="3DBDEA40" w:rsidR="00DC5F75" w:rsidRPr="00CE17FF" w:rsidRDefault="00DC5F75" w:rsidP="003725F6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</w:t>
            </w:r>
            <w:r w:rsidR="003725F6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6330684D" w14:textId="7C774B7E" w:rsidR="00DC5F75" w:rsidRPr="00CE17FF" w:rsidRDefault="00DC5F75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0</w:t>
            </w:r>
          </w:p>
          <w:p w14:paraId="531E34BA" w14:textId="490E0D00" w:rsidR="00DC5F75" w:rsidRPr="00CE17FF" w:rsidRDefault="000D2699" w:rsidP="000D269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DC5F75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19" w:type="dxa"/>
          </w:tcPr>
          <w:p w14:paraId="48D9ACD8" w14:textId="00F2947F" w:rsidR="00DC5F75" w:rsidRPr="00CE17FF" w:rsidRDefault="00CA30B1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C5F75" w:rsidRPr="00CE17FF" w14:paraId="14C498C5" w14:textId="77777777" w:rsidTr="00782C48">
        <w:tc>
          <w:tcPr>
            <w:tcW w:w="704" w:type="dxa"/>
          </w:tcPr>
          <w:p w14:paraId="6CE7DECA" w14:textId="63B272A1" w:rsidR="00DC5F75" w:rsidRPr="00CE17FF" w:rsidRDefault="00DC5F75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8080" w:type="dxa"/>
          </w:tcPr>
          <w:p w14:paraId="165AE06C" w14:textId="77777777" w:rsidR="00DC5F75" w:rsidRPr="00CE17FF" w:rsidRDefault="00DC5F75" w:rsidP="00DC5F75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37605E96" w14:textId="4242DFD9" w:rsidR="00DC5F75" w:rsidRPr="00CE17FF" w:rsidRDefault="00DC5F75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15070 </w:t>
            </w:r>
          </w:p>
          <w:p w14:paraId="071961AF" w14:textId="1266EF84" w:rsidR="00DC5F75" w:rsidRPr="00CE17FF" w:rsidRDefault="00DC5F75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</w:t>
            </w:r>
            <w:r w:rsidR="007C63C9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73C52B19" w14:textId="2394D4C8" w:rsidR="00DC5F75" w:rsidRPr="00CE17FF" w:rsidRDefault="00DC5F75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18022</w:t>
            </w:r>
          </w:p>
          <w:p w14:paraId="6E134495" w14:textId="400AE68C" w:rsidR="00DC5F75" w:rsidRPr="00CE17FF" w:rsidRDefault="000D2699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DC5F75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19" w:type="dxa"/>
          </w:tcPr>
          <w:p w14:paraId="743AF48C" w14:textId="6AEE5550" w:rsidR="00DC5F75" w:rsidRPr="00CE17FF" w:rsidRDefault="00CA30B1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C5F75" w:rsidRPr="00CE17FF" w14:paraId="0F0983CF" w14:textId="77777777" w:rsidTr="00782C48">
        <w:tc>
          <w:tcPr>
            <w:tcW w:w="704" w:type="dxa"/>
          </w:tcPr>
          <w:p w14:paraId="08120773" w14:textId="09DF5596" w:rsidR="00DC5F75" w:rsidRPr="00CE17FF" w:rsidRDefault="00DC5F75" w:rsidP="00DC5F75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8080" w:type="dxa"/>
          </w:tcPr>
          <w:p w14:paraId="36B477EE" w14:textId="77777777" w:rsidR="00DC5F75" w:rsidRPr="00CE17FF" w:rsidRDefault="00DC5F75" w:rsidP="00DC5F75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4469C54B" w14:textId="48D801F6" w:rsidR="00DC5F75" w:rsidRPr="00CE17FF" w:rsidRDefault="00DC5F75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85</w:t>
            </w:r>
          </w:p>
          <w:p w14:paraId="28C2B44D" w14:textId="639C13EE" w:rsidR="00DC5F75" w:rsidRPr="00CE17FF" w:rsidRDefault="00DC5F75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</w:t>
            </w:r>
            <w:r w:rsidR="007C63C9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14:paraId="508BB095" w14:textId="0DBE60D9" w:rsidR="00DC5F75" w:rsidRPr="00CE17FF" w:rsidRDefault="00DC5F75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значение: 95</w:t>
            </w:r>
          </w:p>
          <w:p w14:paraId="1A023054" w14:textId="42B06E9F" w:rsidR="00DC5F75" w:rsidRPr="00CE17FF" w:rsidRDefault="000D2699" w:rsidP="007C63C9">
            <w:pPr>
              <w:spacing w:line="257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DC5F75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19" w:type="dxa"/>
          </w:tcPr>
          <w:p w14:paraId="6104C514" w14:textId="7B1105AD" w:rsidR="00DC5F75" w:rsidRPr="00CE17FF" w:rsidRDefault="00CA30B1" w:rsidP="00DC5F75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</w:tbl>
    <w:p w14:paraId="547F17BC" w14:textId="77777777" w:rsidR="00CE17FF" w:rsidRDefault="00CE17FF" w:rsidP="00ED433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915"/>
        <w:jc w:val="center"/>
        <w:outlineLvl w:val="0"/>
        <w:rPr>
          <w:rFonts w:ascii="Arial" w:hAnsi="Arial" w:cs="Arial"/>
          <w:color w:val="000000"/>
          <w:lang w:eastAsia="en-US"/>
        </w:rPr>
      </w:pPr>
    </w:p>
    <w:p w14:paraId="4CB16439" w14:textId="1C13F758" w:rsidR="00ED433C" w:rsidRPr="00CE17FF" w:rsidRDefault="00804856" w:rsidP="00ED433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915"/>
        <w:jc w:val="center"/>
        <w:outlineLvl w:val="0"/>
        <w:rPr>
          <w:rFonts w:ascii="Arial" w:hAnsi="Arial" w:cs="Arial"/>
          <w:color w:val="000000"/>
          <w:lang w:eastAsia="en-US"/>
        </w:rPr>
      </w:pPr>
      <w:r w:rsidRPr="00CE17FF">
        <w:rPr>
          <w:rFonts w:ascii="Arial" w:hAnsi="Arial" w:cs="Arial"/>
          <w:color w:val="000000"/>
          <w:lang w:eastAsia="en-US"/>
        </w:rPr>
        <w:t>Утвержден</w:t>
      </w:r>
    </w:p>
    <w:p w14:paraId="646223DA" w14:textId="189EB860" w:rsidR="0043794A" w:rsidRPr="00CE17FF" w:rsidRDefault="00804856" w:rsidP="0043794A">
      <w:pPr>
        <w:widowControl w:val="0"/>
        <w:autoSpaceDE w:val="0"/>
        <w:autoSpaceDN w:val="0"/>
        <w:adjustRightInd w:val="0"/>
        <w:ind w:left="10490"/>
        <w:jc w:val="center"/>
        <w:rPr>
          <w:rFonts w:ascii="Arial" w:hAnsi="Arial" w:cs="Arial"/>
          <w:color w:val="000000"/>
          <w:lang w:eastAsia="en-US"/>
        </w:rPr>
      </w:pPr>
      <w:r w:rsidRPr="00CE17FF">
        <w:rPr>
          <w:rFonts w:ascii="Arial" w:hAnsi="Arial" w:cs="Arial"/>
          <w:color w:val="000000"/>
          <w:lang w:eastAsia="en-US"/>
        </w:rPr>
        <w:t>П</w:t>
      </w:r>
      <w:r w:rsidR="0043794A" w:rsidRPr="00CE17FF">
        <w:rPr>
          <w:rFonts w:ascii="Arial" w:hAnsi="Arial" w:cs="Arial"/>
          <w:color w:val="000000"/>
          <w:lang w:eastAsia="en-US"/>
        </w:rPr>
        <w:t>остановлени</w:t>
      </w:r>
      <w:r w:rsidRPr="00CE17FF">
        <w:rPr>
          <w:rFonts w:ascii="Arial" w:hAnsi="Arial" w:cs="Arial"/>
          <w:color w:val="000000"/>
          <w:lang w:eastAsia="en-US"/>
        </w:rPr>
        <w:t>ем</w:t>
      </w:r>
      <w:r w:rsidR="0043794A" w:rsidRPr="00CE17FF">
        <w:rPr>
          <w:rFonts w:ascii="Arial" w:hAnsi="Arial" w:cs="Arial"/>
          <w:color w:val="000000"/>
          <w:lang w:eastAsia="en-US"/>
        </w:rPr>
        <w:t xml:space="preserve"> администрации Городского округа Люберцы Московской области</w:t>
      </w:r>
    </w:p>
    <w:p w14:paraId="24064C85" w14:textId="4EF88D34" w:rsidR="0043794A" w:rsidRPr="00CE17FF" w:rsidRDefault="0043794A" w:rsidP="0043794A">
      <w:pPr>
        <w:autoSpaceDE w:val="0"/>
        <w:autoSpaceDN w:val="0"/>
        <w:adjustRightInd w:val="0"/>
        <w:ind w:left="10773"/>
        <w:jc w:val="center"/>
        <w:rPr>
          <w:rFonts w:ascii="Arial" w:hAnsi="Arial" w:cs="Arial"/>
          <w:color w:val="000000"/>
        </w:rPr>
      </w:pPr>
      <w:r w:rsidRPr="00CE17FF">
        <w:rPr>
          <w:rFonts w:ascii="Arial" w:hAnsi="Arial" w:cs="Arial"/>
          <w:color w:val="000000"/>
        </w:rPr>
        <w:t xml:space="preserve">от </w:t>
      </w:r>
      <w:proofErr w:type="gramStart"/>
      <w:r w:rsidR="002C5658" w:rsidRPr="00CE17FF">
        <w:rPr>
          <w:rFonts w:ascii="Arial" w:hAnsi="Arial" w:cs="Arial"/>
          <w:color w:val="000000"/>
        </w:rPr>
        <w:t>21.07.2025</w:t>
      </w:r>
      <w:r w:rsidRPr="00CE17FF">
        <w:rPr>
          <w:rFonts w:ascii="Arial" w:hAnsi="Arial" w:cs="Arial"/>
          <w:color w:val="000000"/>
        </w:rPr>
        <w:t xml:space="preserve">  №</w:t>
      </w:r>
      <w:proofErr w:type="gramEnd"/>
      <w:r w:rsidRPr="00CE17FF">
        <w:rPr>
          <w:rFonts w:ascii="Arial" w:hAnsi="Arial" w:cs="Arial"/>
          <w:color w:val="000000"/>
        </w:rPr>
        <w:t xml:space="preserve"> </w:t>
      </w:r>
      <w:r w:rsidR="002C5658" w:rsidRPr="00CE17FF">
        <w:rPr>
          <w:rFonts w:ascii="Arial" w:hAnsi="Arial" w:cs="Arial"/>
          <w:color w:val="000000"/>
        </w:rPr>
        <w:t>1066-ПА</w:t>
      </w:r>
    </w:p>
    <w:p w14:paraId="5D9D1DDE" w14:textId="77777777" w:rsidR="00ED433C" w:rsidRPr="00CE17FF" w:rsidRDefault="00ED433C" w:rsidP="00ED433C">
      <w:pPr>
        <w:widowControl w:val="0"/>
        <w:autoSpaceDE w:val="0"/>
        <w:autoSpaceDN w:val="0"/>
        <w:jc w:val="right"/>
        <w:rPr>
          <w:rFonts w:ascii="Arial" w:eastAsia="Calibri" w:hAnsi="Arial" w:cs="Arial"/>
        </w:rPr>
      </w:pPr>
      <w:r w:rsidRPr="00CE17FF">
        <w:rPr>
          <w:rFonts w:ascii="Arial" w:eastAsia="Calibri" w:hAnsi="Arial" w:cs="Arial"/>
          <w:u w:val="single"/>
        </w:rPr>
        <w:t xml:space="preserve"> </w:t>
      </w:r>
    </w:p>
    <w:p w14:paraId="6F8FA4A3" w14:textId="77777777" w:rsidR="00ED433C" w:rsidRPr="00CE17FF" w:rsidRDefault="00ED433C" w:rsidP="00ED433C">
      <w:pPr>
        <w:spacing w:line="276" w:lineRule="auto"/>
        <w:jc w:val="center"/>
        <w:rPr>
          <w:rFonts w:ascii="Arial" w:eastAsia="Calibri" w:hAnsi="Arial" w:cs="Arial"/>
          <w:b/>
          <w:iCs/>
          <w:caps/>
          <w:lang w:eastAsia="en-US"/>
        </w:rPr>
      </w:pPr>
      <w:r w:rsidRPr="00CE17FF">
        <w:rPr>
          <w:rFonts w:ascii="Arial" w:eastAsia="Calibri" w:hAnsi="Arial" w:cs="Arial"/>
          <w:b/>
          <w:iCs/>
          <w:caps/>
          <w:lang w:eastAsia="en-US"/>
        </w:rPr>
        <w:t>ПЛАН</w:t>
      </w:r>
    </w:p>
    <w:p w14:paraId="74ABFCFE" w14:textId="77777777" w:rsidR="00ED433C" w:rsidRPr="00CE17FF" w:rsidRDefault="00ED433C" w:rsidP="00ED433C">
      <w:pPr>
        <w:spacing w:line="276" w:lineRule="auto"/>
        <w:jc w:val="center"/>
        <w:rPr>
          <w:rFonts w:ascii="Arial" w:eastAsia="Calibri" w:hAnsi="Arial" w:cs="Arial"/>
          <w:b/>
          <w:iCs/>
          <w:lang w:eastAsia="en-US"/>
        </w:rPr>
      </w:pPr>
      <w:r w:rsidRPr="00CE17FF">
        <w:rPr>
          <w:rFonts w:ascii="Arial" w:eastAsia="Calibri" w:hAnsi="Arial" w:cs="Arial"/>
          <w:b/>
          <w:iCs/>
          <w:lang w:eastAsia="en-US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05159F2D" w14:textId="77777777" w:rsidR="00ED433C" w:rsidRPr="00CE17FF" w:rsidRDefault="00ED433C" w:rsidP="00ED433C">
      <w:pPr>
        <w:spacing w:line="276" w:lineRule="auto"/>
        <w:jc w:val="center"/>
        <w:rPr>
          <w:rFonts w:ascii="Arial" w:eastAsia="Calibri" w:hAnsi="Arial" w:cs="Arial"/>
          <w:b/>
          <w:iCs/>
          <w:lang w:eastAsia="en-US"/>
        </w:rPr>
      </w:pPr>
      <w:r w:rsidRPr="00CE17FF">
        <w:rPr>
          <w:rFonts w:ascii="Arial" w:eastAsia="Calibri" w:hAnsi="Arial" w:cs="Arial"/>
          <w:b/>
          <w:iCs/>
          <w:lang w:eastAsia="en-US"/>
        </w:rPr>
        <w:t>отбора исполнителей услуг</w:t>
      </w:r>
    </w:p>
    <w:p w14:paraId="2988416A" w14:textId="77777777" w:rsidR="00ED433C" w:rsidRPr="00CE17FF" w:rsidRDefault="00ED433C" w:rsidP="00ED433C">
      <w:pPr>
        <w:spacing w:line="276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Style w:val="12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ED433C" w:rsidRPr="00CE17FF" w14:paraId="43950B14" w14:textId="77777777" w:rsidTr="00CE17FF">
        <w:trPr>
          <w:trHeight w:val="20"/>
        </w:trPr>
        <w:tc>
          <w:tcPr>
            <w:tcW w:w="1153" w:type="dxa"/>
          </w:tcPr>
          <w:p w14:paraId="6B423E98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№ п/п</w:t>
            </w:r>
          </w:p>
        </w:tc>
        <w:tc>
          <w:tcPr>
            <w:tcW w:w="3118" w:type="dxa"/>
          </w:tcPr>
          <w:p w14:paraId="67684B2C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5383" w:type="dxa"/>
          </w:tcPr>
          <w:p w14:paraId="2718BDDD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482" w:type="dxa"/>
          </w:tcPr>
          <w:p w14:paraId="7B3889D1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3173" w:type="dxa"/>
          </w:tcPr>
          <w:p w14:paraId="430C2284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D433C" w:rsidRPr="00CE17FF" w14:paraId="7AF4AEBA" w14:textId="77777777" w:rsidTr="00CE17FF">
        <w:trPr>
          <w:trHeight w:val="20"/>
        </w:trPr>
        <w:tc>
          <w:tcPr>
            <w:tcW w:w="1153" w:type="dxa"/>
          </w:tcPr>
          <w:p w14:paraId="47D6D209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14:paraId="17447FF5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3" w:type="dxa"/>
          </w:tcPr>
          <w:p w14:paraId="39EDA7EE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82" w:type="dxa"/>
          </w:tcPr>
          <w:p w14:paraId="6D502BB3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73" w:type="dxa"/>
          </w:tcPr>
          <w:p w14:paraId="37A974DA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</w:tr>
      <w:tr w:rsidR="00ED433C" w:rsidRPr="00CE17FF" w14:paraId="3F1FAE1D" w14:textId="77777777" w:rsidTr="00CE17FF">
        <w:trPr>
          <w:trHeight w:val="20"/>
        </w:trPr>
        <w:tc>
          <w:tcPr>
            <w:tcW w:w="1153" w:type="dxa"/>
          </w:tcPr>
          <w:p w14:paraId="17E0061E" w14:textId="77777777" w:rsidR="00ED433C" w:rsidRPr="00CE17FF" w:rsidRDefault="00ED433C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</w:tcPr>
          <w:p w14:paraId="085759C9" w14:textId="77777777" w:rsidR="00ED433C" w:rsidRPr="00CE17FF" w:rsidRDefault="00ED433C" w:rsidP="00ED433C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1A1C1FEE" w14:textId="7C5492A9" w:rsidR="00ED433C" w:rsidRPr="00CE17FF" w:rsidRDefault="00ED433C" w:rsidP="00ED433C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общего количества некоммерческих организаций, оказывающих государственные услуги в отраслях социальной сферы, которым предост</w:t>
            </w:r>
            <w:bookmarkStart w:id="38" w:name="_GoBack"/>
            <w:bookmarkEnd w:id="38"/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авля</w:t>
            </w:r>
            <w:r w:rsidR="006A5DD0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ется государственная поддержка </w:t>
            </w: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4401B1DF" w14:textId="42E02CD8" w:rsidR="00ED433C" w:rsidRPr="00CE17FF" w:rsidRDefault="00ED433C" w:rsidP="00ED433C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3D0C6E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  <w:p w14:paraId="10118BA3" w14:textId="4C2CB02C" w:rsidR="00ED433C" w:rsidRPr="00CE17FF" w:rsidRDefault="00ED433C" w:rsidP="00262CEA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</w:t>
            </w:r>
            <w:r w:rsidR="00262CEA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73" w:type="dxa"/>
          </w:tcPr>
          <w:p w14:paraId="0C26949B" w14:textId="28414EFF" w:rsidR="00ED433C" w:rsidRPr="00CE17FF" w:rsidRDefault="00CA30B1" w:rsidP="00ED433C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12D51" w:rsidRPr="00CE17FF" w14:paraId="06E6B0AA" w14:textId="77777777" w:rsidTr="00CE17FF">
        <w:trPr>
          <w:trHeight w:val="20"/>
        </w:trPr>
        <w:tc>
          <w:tcPr>
            <w:tcW w:w="1153" w:type="dxa"/>
          </w:tcPr>
          <w:p w14:paraId="3D676407" w14:textId="77777777" w:rsidR="00D12D51" w:rsidRPr="00CE17FF" w:rsidRDefault="00D12D51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</w:tcPr>
          <w:p w14:paraId="4275440C" w14:textId="77777777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27C06298" w14:textId="77777777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1A9319B8" w14:textId="02442FF8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574EC2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выполнено</w:t>
            </w:r>
          </w:p>
          <w:p w14:paraId="184E59AC" w14:textId="2D02E7D9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CF3778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2025 - </w:t>
            </w: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73" w:type="dxa"/>
          </w:tcPr>
          <w:p w14:paraId="10D2ED4F" w14:textId="11647079" w:rsidR="00D12D51" w:rsidRPr="00CE17FF" w:rsidRDefault="00CA30B1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12D51" w:rsidRPr="00CE17FF" w14:paraId="29C1C900" w14:textId="77777777" w:rsidTr="00CE17FF">
        <w:trPr>
          <w:trHeight w:val="20"/>
        </w:trPr>
        <w:tc>
          <w:tcPr>
            <w:tcW w:w="1153" w:type="dxa"/>
          </w:tcPr>
          <w:p w14:paraId="5B142FBD" w14:textId="77777777" w:rsidR="00D12D51" w:rsidRPr="00CE17FF" w:rsidRDefault="00D12D51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18" w:type="dxa"/>
          </w:tcPr>
          <w:p w14:paraId="30785887" w14:textId="77777777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13E8F7FB" w14:textId="77777777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6B7E0FDA" w14:textId="2DF69ED5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4C7275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выполнено</w:t>
            </w:r>
          </w:p>
          <w:p w14:paraId="5E331CD3" w14:textId="707A393A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CF3778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2025 - 2027</w:t>
            </w:r>
          </w:p>
        </w:tc>
        <w:tc>
          <w:tcPr>
            <w:tcW w:w="3173" w:type="dxa"/>
          </w:tcPr>
          <w:p w14:paraId="69E5A397" w14:textId="6B015C63" w:rsidR="00D12D51" w:rsidRPr="00CE17FF" w:rsidRDefault="00CA30B1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7336C2" w:rsidRPr="00CE17FF" w14:paraId="17B7A1F7" w14:textId="77777777" w:rsidTr="00CE17FF">
        <w:trPr>
          <w:trHeight w:val="20"/>
        </w:trPr>
        <w:tc>
          <w:tcPr>
            <w:tcW w:w="1153" w:type="dxa"/>
          </w:tcPr>
          <w:p w14:paraId="0A48C31F" w14:textId="77777777" w:rsidR="007336C2" w:rsidRPr="00CE17FF" w:rsidRDefault="007336C2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</w:tcPr>
          <w:p w14:paraId="24721FA1" w14:textId="77777777" w:rsidR="007336C2" w:rsidRPr="00CE17FF" w:rsidRDefault="007336C2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49343323" w14:textId="71404FC8" w:rsidR="007336C2" w:rsidRPr="00CE17FF" w:rsidRDefault="007336C2" w:rsidP="007336C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Утверждение Требований к условиям и порядку оказания муниципальной услуги в социальной сфере</w:t>
            </w:r>
          </w:p>
        </w:tc>
        <w:tc>
          <w:tcPr>
            <w:tcW w:w="2482" w:type="dxa"/>
          </w:tcPr>
          <w:p w14:paraId="729AA2C6" w14:textId="39BD30EE" w:rsidR="007336C2" w:rsidRPr="00CE17FF" w:rsidRDefault="007336C2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4A625C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утверждено</w:t>
            </w:r>
          </w:p>
          <w:p w14:paraId="316376B3" w14:textId="3DC8D77D" w:rsidR="007336C2" w:rsidRPr="00CE17FF" w:rsidRDefault="007336C2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год: 2025 - 2027</w:t>
            </w:r>
          </w:p>
        </w:tc>
        <w:tc>
          <w:tcPr>
            <w:tcW w:w="3173" w:type="dxa"/>
          </w:tcPr>
          <w:p w14:paraId="4FCD72BD" w14:textId="3AACEE83" w:rsidR="007336C2" w:rsidRPr="00CE17FF" w:rsidRDefault="00CA30B1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  <w:tr w:rsidR="00D12D51" w:rsidRPr="00CE17FF" w14:paraId="46DBD604" w14:textId="77777777" w:rsidTr="00CE17FF">
        <w:trPr>
          <w:trHeight w:val="20"/>
        </w:trPr>
        <w:tc>
          <w:tcPr>
            <w:tcW w:w="1153" w:type="dxa"/>
          </w:tcPr>
          <w:p w14:paraId="324E47E2" w14:textId="77777777" w:rsidR="00D12D51" w:rsidRPr="00CE17FF" w:rsidRDefault="00D12D51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8" w:type="dxa"/>
          </w:tcPr>
          <w:p w14:paraId="00286619" w14:textId="77777777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28E17B04" w14:textId="09874FC0" w:rsidR="00D12D51" w:rsidRPr="00CE17FF" w:rsidRDefault="007336C2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мониторинга удовлетворенности граждан оказанием муниципальных услуг в социальной сфере</w:t>
            </w:r>
          </w:p>
        </w:tc>
        <w:tc>
          <w:tcPr>
            <w:tcW w:w="2482" w:type="dxa"/>
          </w:tcPr>
          <w:p w14:paraId="6D390931" w14:textId="10EECCDB" w:rsidR="00D12D51" w:rsidRPr="00CE17FF" w:rsidRDefault="00D12D51" w:rsidP="00D12D51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значение: </w:t>
            </w:r>
            <w:r w:rsidR="004A625C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выполнено</w:t>
            </w:r>
          </w:p>
          <w:p w14:paraId="402282A1" w14:textId="46B4E215" w:rsidR="00D12D51" w:rsidRPr="00CE17FF" w:rsidRDefault="00D12D51" w:rsidP="006B04F6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год: </w:t>
            </w:r>
            <w:r w:rsidR="00CF3778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</w:t>
            </w:r>
            <w:r w:rsidR="006B04F6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  <w:r w:rsidR="00CF3778"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- 2027</w:t>
            </w:r>
          </w:p>
        </w:tc>
        <w:tc>
          <w:tcPr>
            <w:tcW w:w="3173" w:type="dxa"/>
          </w:tcPr>
          <w:p w14:paraId="06FA2EA3" w14:textId="179A7B48" w:rsidR="00D12D51" w:rsidRPr="00CE17FF" w:rsidRDefault="00CA30B1" w:rsidP="00D12D51">
            <w:pPr>
              <w:spacing w:line="25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E17F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Городского округа Люберцы Московской области</w:t>
            </w:r>
          </w:p>
        </w:tc>
      </w:tr>
    </w:tbl>
    <w:p w14:paraId="1EAF90E1" w14:textId="47A02A54" w:rsidR="00CF2C51" w:rsidRPr="00CE17FF" w:rsidRDefault="00CF2C51" w:rsidP="00CF2C51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5055B764" w14:textId="77777777" w:rsidR="00CF2C51" w:rsidRPr="00CE17FF" w:rsidRDefault="00CF2C51" w:rsidP="00CF2C51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03696540" w14:textId="77777777" w:rsidR="00CF2C51" w:rsidRPr="00CE17FF" w:rsidRDefault="00CF2C51" w:rsidP="00CF2C51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sectPr w:rsidR="00CF2C51" w:rsidRPr="00CE17FF" w:rsidSect="00CE17FF">
      <w:footerReference w:type="first" r:id="rId49"/>
      <w:pgSz w:w="16838" w:h="11905" w:orient="landscape"/>
      <w:pgMar w:top="1134" w:right="567" w:bottom="1134" w:left="1134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10A11" w14:textId="77777777" w:rsidR="00FA0D8E" w:rsidRDefault="00FA0D8E" w:rsidP="009F353C">
      <w:r>
        <w:separator/>
      </w:r>
    </w:p>
  </w:endnote>
  <w:endnote w:type="continuationSeparator" w:id="0">
    <w:p w14:paraId="177989F6" w14:textId="77777777" w:rsidR="00FA0D8E" w:rsidRDefault="00FA0D8E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F347E" w14:textId="77777777" w:rsidR="00D92A7C" w:rsidRPr="00104A38" w:rsidRDefault="00D92A7C" w:rsidP="00782C48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81F17" w14:textId="77777777" w:rsidR="00FA0D8E" w:rsidRDefault="00FA0D8E" w:rsidP="009F353C">
      <w:r>
        <w:separator/>
      </w:r>
    </w:p>
  </w:footnote>
  <w:footnote w:type="continuationSeparator" w:id="0">
    <w:p w14:paraId="68C2C454" w14:textId="77777777" w:rsidR="00FA0D8E" w:rsidRDefault="00FA0D8E" w:rsidP="009F353C">
      <w:r>
        <w:continuationSeparator/>
      </w:r>
    </w:p>
  </w:footnote>
  <w:footnote w:id="1">
    <w:p w14:paraId="3A4158B6" w14:textId="77777777" w:rsidR="00D92A7C" w:rsidRPr="00777C22" w:rsidRDefault="00D92A7C" w:rsidP="00ED433C">
      <w:pPr>
        <w:pStyle w:val="afd"/>
      </w:pPr>
      <w:r w:rsidRPr="00777C22">
        <w:rPr>
          <w:rStyle w:val="afc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14:paraId="77F50E36" w14:textId="3018FE32" w:rsidR="00D92A7C" w:rsidRPr="002D3B89" w:rsidRDefault="00D92A7C" w:rsidP="00ED433C">
      <w:pPr>
        <w:pStyle w:val="afd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3C56" w14:textId="06A6303D" w:rsidR="00D92A7C" w:rsidRPr="009F353C" w:rsidRDefault="00D92A7C">
    <w:pPr>
      <w:pStyle w:val="af0"/>
      <w:jc w:val="center"/>
      <w:rPr>
        <w:sz w:val="28"/>
        <w:szCs w:val="28"/>
      </w:rPr>
    </w:pPr>
  </w:p>
  <w:p w14:paraId="65078495" w14:textId="77777777" w:rsidR="00D92A7C" w:rsidRDefault="00D92A7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4258E5"/>
    <w:multiLevelType w:val="hybridMultilevel"/>
    <w:tmpl w:val="8042F952"/>
    <w:lvl w:ilvl="0" w:tplc="75966B4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21"/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2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3"/>
  </w:num>
  <w:num w:numId="17">
    <w:abstractNumId w:val="34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5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1"/>
  </w:num>
  <w:num w:numId="41">
    <w:abstractNumId w:val="36"/>
  </w:num>
  <w:num w:numId="42">
    <w:abstractNumId w:val="17"/>
  </w:num>
  <w:num w:numId="4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04EAC"/>
    <w:rsid w:val="000126A4"/>
    <w:rsid w:val="0001611E"/>
    <w:rsid w:val="0001772F"/>
    <w:rsid w:val="0002340C"/>
    <w:rsid w:val="00024A20"/>
    <w:rsid w:val="00026B93"/>
    <w:rsid w:val="0003162F"/>
    <w:rsid w:val="000378A6"/>
    <w:rsid w:val="00041B97"/>
    <w:rsid w:val="00042CB6"/>
    <w:rsid w:val="00043C55"/>
    <w:rsid w:val="00044B41"/>
    <w:rsid w:val="00047A96"/>
    <w:rsid w:val="00051828"/>
    <w:rsid w:val="00052396"/>
    <w:rsid w:val="000533DA"/>
    <w:rsid w:val="00053508"/>
    <w:rsid w:val="00057C3A"/>
    <w:rsid w:val="00062003"/>
    <w:rsid w:val="0006358B"/>
    <w:rsid w:val="00065AED"/>
    <w:rsid w:val="0007278A"/>
    <w:rsid w:val="00077BD7"/>
    <w:rsid w:val="0008322C"/>
    <w:rsid w:val="00083F39"/>
    <w:rsid w:val="00084162"/>
    <w:rsid w:val="00084A4B"/>
    <w:rsid w:val="00086AF9"/>
    <w:rsid w:val="00087F3D"/>
    <w:rsid w:val="000903FC"/>
    <w:rsid w:val="000957B3"/>
    <w:rsid w:val="00095ACE"/>
    <w:rsid w:val="00097684"/>
    <w:rsid w:val="000A5E30"/>
    <w:rsid w:val="000B047B"/>
    <w:rsid w:val="000B3AA9"/>
    <w:rsid w:val="000B688F"/>
    <w:rsid w:val="000C03B0"/>
    <w:rsid w:val="000C0B4F"/>
    <w:rsid w:val="000C10A5"/>
    <w:rsid w:val="000C735E"/>
    <w:rsid w:val="000D1814"/>
    <w:rsid w:val="000D1879"/>
    <w:rsid w:val="000D2151"/>
    <w:rsid w:val="000D2699"/>
    <w:rsid w:val="000D34A9"/>
    <w:rsid w:val="000D7B6F"/>
    <w:rsid w:val="000E25B1"/>
    <w:rsid w:val="000E36D5"/>
    <w:rsid w:val="000F251A"/>
    <w:rsid w:val="000F3FDA"/>
    <w:rsid w:val="000F430D"/>
    <w:rsid w:val="000F48D6"/>
    <w:rsid w:val="000F585E"/>
    <w:rsid w:val="000F636D"/>
    <w:rsid w:val="000F6A48"/>
    <w:rsid w:val="001026BC"/>
    <w:rsid w:val="00111437"/>
    <w:rsid w:val="00112629"/>
    <w:rsid w:val="00112F54"/>
    <w:rsid w:val="001178A5"/>
    <w:rsid w:val="00117977"/>
    <w:rsid w:val="00121CFB"/>
    <w:rsid w:val="0013170A"/>
    <w:rsid w:val="00132ECC"/>
    <w:rsid w:val="001356DC"/>
    <w:rsid w:val="00143EEF"/>
    <w:rsid w:val="00144E4D"/>
    <w:rsid w:val="001466FC"/>
    <w:rsid w:val="0015191D"/>
    <w:rsid w:val="00155F7C"/>
    <w:rsid w:val="0015649F"/>
    <w:rsid w:val="00157F58"/>
    <w:rsid w:val="001655B7"/>
    <w:rsid w:val="00181086"/>
    <w:rsid w:val="001812D5"/>
    <w:rsid w:val="00181B3E"/>
    <w:rsid w:val="00183B6C"/>
    <w:rsid w:val="001846B6"/>
    <w:rsid w:val="00186DD8"/>
    <w:rsid w:val="0019022C"/>
    <w:rsid w:val="00191F4B"/>
    <w:rsid w:val="001A1CFE"/>
    <w:rsid w:val="001B4E54"/>
    <w:rsid w:val="001C1815"/>
    <w:rsid w:val="001D1FA8"/>
    <w:rsid w:val="001D7982"/>
    <w:rsid w:val="001E2832"/>
    <w:rsid w:val="001E4ECE"/>
    <w:rsid w:val="001E55D1"/>
    <w:rsid w:val="001E77CB"/>
    <w:rsid w:val="001F1746"/>
    <w:rsid w:val="001F1839"/>
    <w:rsid w:val="001F3D4B"/>
    <w:rsid w:val="001F5AD4"/>
    <w:rsid w:val="00201197"/>
    <w:rsid w:val="002011D0"/>
    <w:rsid w:val="00203226"/>
    <w:rsid w:val="0021052A"/>
    <w:rsid w:val="00212516"/>
    <w:rsid w:val="0021278C"/>
    <w:rsid w:val="00214E4B"/>
    <w:rsid w:val="002213D7"/>
    <w:rsid w:val="00223482"/>
    <w:rsid w:val="0023162A"/>
    <w:rsid w:val="00231982"/>
    <w:rsid w:val="002321F0"/>
    <w:rsid w:val="002331A5"/>
    <w:rsid w:val="00235052"/>
    <w:rsid w:val="00235938"/>
    <w:rsid w:val="002433E1"/>
    <w:rsid w:val="002452B6"/>
    <w:rsid w:val="00251ABA"/>
    <w:rsid w:val="00256E82"/>
    <w:rsid w:val="00257C41"/>
    <w:rsid w:val="00262099"/>
    <w:rsid w:val="00262BA5"/>
    <w:rsid w:val="00262CEA"/>
    <w:rsid w:val="00263A1A"/>
    <w:rsid w:val="00264316"/>
    <w:rsid w:val="00264E98"/>
    <w:rsid w:val="00265824"/>
    <w:rsid w:val="00265C34"/>
    <w:rsid w:val="0026654D"/>
    <w:rsid w:val="00270A01"/>
    <w:rsid w:val="0028194A"/>
    <w:rsid w:val="002833A7"/>
    <w:rsid w:val="002919BD"/>
    <w:rsid w:val="00291B0C"/>
    <w:rsid w:val="002924DD"/>
    <w:rsid w:val="00297A59"/>
    <w:rsid w:val="002A09D1"/>
    <w:rsid w:val="002A2000"/>
    <w:rsid w:val="002A2380"/>
    <w:rsid w:val="002B41F7"/>
    <w:rsid w:val="002B46A8"/>
    <w:rsid w:val="002B4C31"/>
    <w:rsid w:val="002B66BD"/>
    <w:rsid w:val="002C5658"/>
    <w:rsid w:val="002C6A6F"/>
    <w:rsid w:val="002C7D67"/>
    <w:rsid w:val="002D3B89"/>
    <w:rsid w:val="002D40E8"/>
    <w:rsid w:val="002D7021"/>
    <w:rsid w:val="002F350D"/>
    <w:rsid w:val="002F6609"/>
    <w:rsid w:val="002F76E0"/>
    <w:rsid w:val="00300BC5"/>
    <w:rsid w:val="00300C13"/>
    <w:rsid w:val="00300ECC"/>
    <w:rsid w:val="00310359"/>
    <w:rsid w:val="00311F15"/>
    <w:rsid w:val="00317174"/>
    <w:rsid w:val="00317650"/>
    <w:rsid w:val="00321BD5"/>
    <w:rsid w:val="00323A76"/>
    <w:rsid w:val="003362EB"/>
    <w:rsid w:val="0033785E"/>
    <w:rsid w:val="00344DE6"/>
    <w:rsid w:val="003503FC"/>
    <w:rsid w:val="00350C83"/>
    <w:rsid w:val="00352204"/>
    <w:rsid w:val="00356AFB"/>
    <w:rsid w:val="00356E17"/>
    <w:rsid w:val="00364282"/>
    <w:rsid w:val="00365853"/>
    <w:rsid w:val="00365F86"/>
    <w:rsid w:val="003725F6"/>
    <w:rsid w:val="00373A3E"/>
    <w:rsid w:val="00376CAF"/>
    <w:rsid w:val="00382F7E"/>
    <w:rsid w:val="003855A4"/>
    <w:rsid w:val="003859A8"/>
    <w:rsid w:val="00385D86"/>
    <w:rsid w:val="00387BFA"/>
    <w:rsid w:val="003902FF"/>
    <w:rsid w:val="003936C2"/>
    <w:rsid w:val="00394C7A"/>
    <w:rsid w:val="00396382"/>
    <w:rsid w:val="0039713E"/>
    <w:rsid w:val="00397DF6"/>
    <w:rsid w:val="003A169F"/>
    <w:rsid w:val="003A7BA8"/>
    <w:rsid w:val="003B1E3A"/>
    <w:rsid w:val="003B3DBF"/>
    <w:rsid w:val="003C2005"/>
    <w:rsid w:val="003C31E7"/>
    <w:rsid w:val="003D0C6E"/>
    <w:rsid w:val="003D2185"/>
    <w:rsid w:val="003E27E0"/>
    <w:rsid w:val="003E37E9"/>
    <w:rsid w:val="003E458E"/>
    <w:rsid w:val="003F192E"/>
    <w:rsid w:val="003F4C29"/>
    <w:rsid w:val="003F7AB8"/>
    <w:rsid w:val="00401410"/>
    <w:rsid w:val="00402A0E"/>
    <w:rsid w:val="00403D0E"/>
    <w:rsid w:val="004042C9"/>
    <w:rsid w:val="0040691F"/>
    <w:rsid w:val="004113AF"/>
    <w:rsid w:val="00411EB8"/>
    <w:rsid w:val="004125C0"/>
    <w:rsid w:val="004153B7"/>
    <w:rsid w:val="004163FC"/>
    <w:rsid w:val="00416CE0"/>
    <w:rsid w:val="004241CB"/>
    <w:rsid w:val="00434970"/>
    <w:rsid w:val="004376F7"/>
    <w:rsid w:val="0043794A"/>
    <w:rsid w:val="00442C13"/>
    <w:rsid w:val="00444FD0"/>
    <w:rsid w:val="00446FA0"/>
    <w:rsid w:val="00450E01"/>
    <w:rsid w:val="00453D8F"/>
    <w:rsid w:val="004561CF"/>
    <w:rsid w:val="00460646"/>
    <w:rsid w:val="00462E84"/>
    <w:rsid w:val="00464060"/>
    <w:rsid w:val="0047137F"/>
    <w:rsid w:val="00471FC4"/>
    <w:rsid w:val="00473FD0"/>
    <w:rsid w:val="00474C7D"/>
    <w:rsid w:val="00480C63"/>
    <w:rsid w:val="00485041"/>
    <w:rsid w:val="00491BE2"/>
    <w:rsid w:val="004A0957"/>
    <w:rsid w:val="004A18DA"/>
    <w:rsid w:val="004A386B"/>
    <w:rsid w:val="004A625C"/>
    <w:rsid w:val="004B3BA4"/>
    <w:rsid w:val="004B5840"/>
    <w:rsid w:val="004C4D3B"/>
    <w:rsid w:val="004C5D7F"/>
    <w:rsid w:val="004C6B8A"/>
    <w:rsid w:val="004C7275"/>
    <w:rsid w:val="004E034E"/>
    <w:rsid w:val="004E3564"/>
    <w:rsid w:val="004E40E6"/>
    <w:rsid w:val="004E5204"/>
    <w:rsid w:val="004E5440"/>
    <w:rsid w:val="004F6149"/>
    <w:rsid w:val="00502E42"/>
    <w:rsid w:val="00505B9E"/>
    <w:rsid w:val="00506AF5"/>
    <w:rsid w:val="00512E88"/>
    <w:rsid w:val="005135B8"/>
    <w:rsid w:val="0051368F"/>
    <w:rsid w:val="00520063"/>
    <w:rsid w:val="00520DEF"/>
    <w:rsid w:val="005227A2"/>
    <w:rsid w:val="00523684"/>
    <w:rsid w:val="00532A53"/>
    <w:rsid w:val="0054012B"/>
    <w:rsid w:val="00544200"/>
    <w:rsid w:val="00547B44"/>
    <w:rsid w:val="005505D5"/>
    <w:rsid w:val="00554C0D"/>
    <w:rsid w:val="0056030F"/>
    <w:rsid w:val="00565EA6"/>
    <w:rsid w:val="00566C90"/>
    <w:rsid w:val="00572200"/>
    <w:rsid w:val="0057334C"/>
    <w:rsid w:val="00574593"/>
    <w:rsid w:val="00574EC2"/>
    <w:rsid w:val="00576BC9"/>
    <w:rsid w:val="0058333E"/>
    <w:rsid w:val="00587F50"/>
    <w:rsid w:val="00591685"/>
    <w:rsid w:val="0059696F"/>
    <w:rsid w:val="00597B52"/>
    <w:rsid w:val="005A6E1A"/>
    <w:rsid w:val="005B0D3E"/>
    <w:rsid w:val="005B16EA"/>
    <w:rsid w:val="005B4D68"/>
    <w:rsid w:val="005B6435"/>
    <w:rsid w:val="005C08E4"/>
    <w:rsid w:val="005C2462"/>
    <w:rsid w:val="005C2E7D"/>
    <w:rsid w:val="005C4D48"/>
    <w:rsid w:val="005C7696"/>
    <w:rsid w:val="005D1555"/>
    <w:rsid w:val="005D168F"/>
    <w:rsid w:val="005D3962"/>
    <w:rsid w:val="005D4A0F"/>
    <w:rsid w:val="005E0BB7"/>
    <w:rsid w:val="005E0C0A"/>
    <w:rsid w:val="005E182F"/>
    <w:rsid w:val="005F2388"/>
    <w:rsid w:val="005F402A"/>
    <w:rsid w:val="005F4D33"/>
    <w:rsid w:val="005F595D"/>
    <w:rsid w:val="005F78DC"/>
    <w:rsid w:val="006025C4"/>
    <w:rsid w:val="006032E9"/>
    <w:rsid w:val="006065D2"/>
    <w:rsid w:val="0061458F"/>
    <w:rsid w:val="00615E2A"/>
    <w:rsid w:val="00616679"/>
    <w:rsid w:val="00616875"/>
    <w:rsid w:val="006225FD"/>
    <w:rsid w:val="00622A19"/>
    <w:rsid w:val="00622FA2"/>
    <w:rsid w:val="0062443D"/>
    <w:rsid w:val="00626A74"/>
    <w:rsid w:val="006276BB"/>
    <w:rsid w:val="00632C65"/>
    <w:rsid w:val="006343BC"/>
    <w:rsid w:val="00635BD4"/>
    <w:rsid w:val="00637466"/>
    <w:rsid w:val="006379CF"/>
    <w:rsid w:val="00640932"/>
    <w:rsid w:val="00642E19"/>
    <w:rsid w:val="00645708"/>
    <w:rsid w:val="006462D7"/>
    <w:rsid w:val="00650258"/>
    <w:rsid w:val="006507C9"/>
    <w:rsid w:val="00650857"/>
    <w:rsid w:val="00653B13"/>
    <w:rsid w:val="006575F7"/>
    <w:rsid w:val="0066293D"/>
    <w:rsid w:val="00664545"/>
    <w:rsid w:val="00673409"/>
    <w:rsid w:val="0067675E"/>
    <w:rsid w:val="0068347B"/>
    <w:rsid w:val="00691AD4"/>
    <w:rsid w:val="00692046"/>
    <w:rsid w:val="0069349D"/>
    <w:rsid w:val="006A1CA9"/>
    <w:rsid w:val="006A252B"/>
    <w:rsid w:val="006A5528"/>
    <w:rsid w:val="006A5DD0"/>
    <w:rsid w:val="006B04F6"/>
    <w:rsid w:val="006C307C"/>
    <w:rsid w:val="006C5CBD"/>
    <w:rsid w:val="006D4339"/>
    <w:rsid w:val="006D5BBE"/>
    <w:rsid w:val="006E0A85"/>
    <w:rsid w:val="006E35FE"/>
    <w:rsid w:val="006E56D2"/>
    <w:rsid w:val="006E5790"/>
    <w:rsid w:val="006F05C2"/>
    <w:rsid w:val="006F3FD8"/>
    <w:rsid w:val="00704C9C"/>
    <w:rsid w:val="00704FD7"/>
    <w:rsid w:val="00711A8E"/>
    <w:rsid w:val="007151BE"/>
    <w:rsid w:val="00715641"/>
    <w:rsid w:val="00715EC0"/>
    <w:rsid w:val="00722ABC"/>
    <w:rsid w:val="007336C2"/>
    <w:rsid w:val="007337EA"/>
    <w:rsid w:val="007354DD"/>
    <w:rsid w:val="00736400"/>
    <w:rsid w:val="00740AF0"/>
    <w:rsid w:val="0074150A"/>
    <w:rsid w:val="007468CA"/>
    <w:rsid w:val="00746DF0"/>
    <w:rsid w:val="00747962"/>
    <w:rsid w:val="0076250E"/>
    <w:rsid w:val="00762CDB"/>
    <w:rsid w:val="007637DB"/>
    <w:rsid w:val="00771DF2"/>
    <w:rsid w:val="00773A7A"/>
    <w:rsid w:val="007779C0"/>
    <w:rsid w:val="00780E8B"/>
    <w:rsid w:val="0078255F"/>
    <w:rsid w:val="00782C48"/>
    <w:rsid w:val="007865E3"/>
    <w:rsid w:val="007870AA"/>
    <w:rsid w:val="0079262A"/>
    <w:rsid w:val="00793390"/>
    <w:rsid w:val="007B0F55"/>
    <w:rsid w:val="007B2235"/>
    <w:rsid w:val="007B3CEC"/>
    <w:rsid w:val="007B4BED"/>
    <w:rsid w:val="007B6F99"/>
    <w:rsid w:val="007C1753"/>
    <w:rsid w:val="007C1D15"/>
    <w:rsid w:val="007C21E1"/>
    <w:rsid w:val="007C353D"/>
    <w:rsid w:val="007C4911"/>
    <w:rsid w:val="007C5923"/>
    <w:rsid w:val="007C63C9"/>
    <w:rsid w:val="007C6AF3"/>
    <w:rsid w:val="007C6B22"/>
    <w:rsid w:val="007C7EBC"/>
    <w:rsid w:val="007D4E21"/>
    <w:rsid w:val="007E6636"/>
    <w:rsid w:val="007F0A1A"/>
    <w:rsid w:val="007F400C"/>
    <w:rsid w:val="007F4CC4"/>
    <w:rsid w:val="007F6861"/>
    <w:rsid w:val="007F6EE5"/>
    <w:rsid w:val="00801E81"/>
    <w:rsid w:val="00802DD4"/>
    <w:rsid w:val="00804856"/>
    <w:rsid w:val="00806657"/>
    <w:rsid w:val="00810CC1"/>
    <w:rsid w:val="008154D0"/>
    <w:rsid w:val="008156A4"/>
    <w:rsid w:val="00821E38"/>
    <w:rsid w:val="00821ED5"/>
    <w:rsid w:val="008234D4"/>
    <w:rsid w:val="00823B9F"/>
    <w:rsid w:val="00823C03"/>
    <w:rsid w:val="008264E3"/>
    <w:rsid w:val="008269A5"/>
    <w:rsid w:val="008271DD"/>
    <w:rsid w:val="00827D29"/>
    <w:rsid w:val="00831E9C"/>
    <w:rsid w:val="00836377"/>
    <w:rsid w:val="008471BE"/>
    <w:rsid w:val="00850AA1"/>
    <w:rsid w:val="00851439"/>
    <w:rsid w:val="00854672"/>
    <w:rsid w:val="008572D0"/>
    <w:rsid w:val="00860DCE"/>
    <w:rsid w:val="008611E7"/>
    <w:rsid w:val="00867A9D"/>
    <w:rsid w:val="00871408"/>
    <w:rsid w:val="0087537C"/>
    <w:rsid w:val="00876A46"/>
    <w:rsid w:val="0088384D"/>
    <w:rsid w:val="00884A9F"/>
    <w:rsid w:val="00895EA9"/>
    <w:rsid w:val="008A596D"/>
    <w:rsid w:val="008A7F53"/>
    <w:rsid w:val="008B1032"/>
    <w:rsid w:val="008B1185"/>
    <w:rsid w:val="008B1204"/>
    <w:rsid w:val="008B4E7E"/>
    <w:rsid w:val="008B69A6"/>
    <w:rsid w:val="008C5E00"/>
    <w:rsid w:val="008C66A4"/>
    <w:rsid w:val="008C7AD4"/>
    <w:rsid w:val="008C7D2F"/>
    <w:rsid w:val="008D28C0"/>
    <w:rsid w:val="008D5646"/>
    <w:rsid w:val="008D5647"/>
    <w:rsid w:val="008D65EE"/>
    <w:rsid w:val="008E0035"/>
    <w:rsid w:val="008E09A0"/>
    <w:rsid w:val="008E0C43"/>
    <w:rsid w:val="008E4F8B"/>
    <w:rsid w:val="008E6E45"/>
    <w:rsid w:val="008F5E76"/>
    <w:rsid w:val="008F6B34"/>
    <w:rsid w:val="008F6B7D"/>
    <w:rsid w:val="008F74E1"/>
    <w:rsid w:val="0090056A"/>
    <w:rsid w:val="00900EA8"/>
    <w:rsid w:val="0090355A"/>
    <w:rsid w:val="00905D87"/>
    <w:rsid w:val="00913AC2"/>
    <w:rsid w:val="0091634F"/>
    <w:rsid w:val="00927F12"/>
    <w:rsid w:val="0093051E"/>
    <w:rsid w:val="009305A5"/>
    <w:rsid w:val="009311D4"/>
    <w:rsid w:val="0093175C"/>
    <w:rsid w:val="009317D6"/>
    <w:rsid w:val="009319EE"/>
    <w:rsid w:val="00935BBA"/>
    <w:rsid w:val="00936D28"/>
    <w:rsid w:val="00936E09"/>
    <w:rsid w:val="00937F02"/>
    <w:rsid w:val="009472E5"/>
    <w:rsid w:val="00953E8E"/>
    <w:rsid w:val="009578DA"/>
    <w:rsid w:val="009631FE"/>
    <w:rsid w:val="009634B8"/>
    <w:rsid w:val="00964F7B"/>
    <w:rsid w:val="00965920"/>
    <w:rsid w:val="009671E8"/>
    <w:rsid w:val="009700F9"/>
    <w:rsid w:val="00971610"/>
    <w:rsid w:val="00974C0C"/>
    <w:rsid w:val="0097507C"/>
    <w:rsid w:val="0098376E"/>
    <w:rsid w:val="00984F2C"/>
    <w:rsid w:val="0098651C"/>
    <w:rsid w:val="00991DF6"/>
    <w:rsid w:val="009953B2"/>
    <w:rsid w:val="00995A61"/>
    <w:rsid w:val="009A25C3"/>
    <w:rsid w:val="009A3E64"/>
    <w:rsid w:val="009A7248"/>
    <w:rsid w:val="009A777E"/>
    <w:rsid w:val="009A7B97"/>
    <w:rsid w:val="009B4C01"/>
    <w:rsid w:val="009C279C"/>
    <w:rsid w:val="009D1C45"/>
    <w:rsid w:val="009D2A8D"/>
    <w:rsid w:val="009D34F5"/>
    <w:rsid w:val="009D525F"/>
    <w:rsid w:val="009E3E0F"/>
    <w:rsid w:val="009E6FAE"/>
    <w:rsid w:val="009E747B"/>
    <w:rsid w:val="009F088F"/>
    <w:rsid w:val="009F28FC"/>
    <w:rsid w:val="009F353C"/>
    <w:rsid w:val="009F3A55"/>
    <w:rsid w:val="00A024D6"/>
    <w:rsid w:val="00A057ED"/>
    <w:rsid w:val="00A13D81"/>
    <w:rsid w:val="00A17251"/>
    <w:rsid w:val="00A17424"/>
    <w:rsid w:val="00A178D4"/>
    <w:rsid w:val="00A23D13"/>
    <w:rsid w:val="00A24BDD"/>
    <w:rsid w:val="00A27097"/>
    <w:rsid w:val="00A30805"/>
    <w:rsid w:val="00A33E2B"/>
    <w:rsid w:val="00A3601D"/>
    <w:rsid w:val="00A36DD5"/>
    <w:rsid w:val="00A42826"/>
    <w:rsid w:val="00A4436B"/>
    <w:rsid w:val="00A462A9"/>
    <w:rsid w:val="00A47EC8"/>
    <w:rsid w:val="00A52F1C"/>
    <w:rsid w:val="00A60B2A"/>
    <w:rsid w:val="00A6332A"/>
    <w:rsid w:val="00A67BF5"/>
    <w:rsid w:val="00A70C38"/>
    <w:rsid w:val="00A74F6E"/>
    <w:rsid w:val="00A81435"/>
    <w:rsid w:val="00A8222A"/>
    <w:rsid w:val="00A92711"/>
    <w:rsid w:val="00A9628E"/>
    <w:rsid w:val="00A97811"/>
    <w:rsid w:val="00AA1CDE"/>
    <w:rsid w:val="00AA27BC"/>
    <w:rsid w:val="00AA298D"/>
    <w:rsid w:val="00AA478C"/>
    <w:rsid w:val="00AA6B1B"/>
    <w:rsid w:val="00AB0181"/>
    <w:rsid w:val="00AB4FF0"/>
    <w:rsid w:val="00AB5008"/>
    <w:rsid w:val="00AB568F"/>
    <w:rsid w:val="00AC333C"/>
    <w:rsid w:val="00AD119E"/>
    <w:rsid w:val="00AD31F7"/>
    <w:rsid w:val="00AD574A"/>
    <w:rsid w:val="00AE459D"/>
    <w:rsid w:val="00AE78FE"/>
    <w:rsid w:val="00AF0BCB"/>
    <w:rsid w:val="00AF55B7"/>
    <w:rsid w:val="00AF589A"/>
    <w:rsid w:val="00AF6F76"/>
    <w:rsid w:val="00B00471"/>
    <w:rsid w:val="00B03412"/>
    <w:rsid w:val="00B03678"/>
    <w:rsid w:val="00B11446"/>
    <w:rsid w:val="00B13F1C"/>
    <w:rsid w:val="00B16CAC"/>
    <w:rsid w:val="00B20497"/>
    <w:rsid w:val="00B22B76"/>
    <w:rsid w:val="00B4546A"/>
    <w:rsid w:val="00B46CEC"/>
    <w:rsid w:val="00B47D4F"/>
    <w:rsid w:val="00B520FF"/>
    <w:rsid w:val="00B60111"/>
    <w:rsid w:val="00B6619D"/>
    <w:rsid w:val="00B74D47"/>
    <w:rsid w:val="00B76DE1"/>
    <w:rsid w:val="00B7734B"/>
    <w:rsid w:val="00B81266"/>
    <w:rsid w:val="00B82ED2"/>
    <w:rsid w:val="00B82EEC"/>
    <w:rsid w:val="00B86946"/>
    <w:rsid w:val="00B936B4"/>
    <w:rsid w:val="00BA2191"/>
    <w:rsid w:val="00BA2557"/>
    <w:rsid w:val="00BA48F8"/>
    <w:rsid w:val="00BA5C7C"/>
    <w:rsid w:val="00BB12C7"/>
    <w:rsid w:val="00BB2E70"/>
    <w:rsid w:val="00BB3243"/>
    <w:rsid w:val="00BB4AF9"/>
    <w:rsid w:val="00BB63FC"/>
    <w:rsid w:val="00BB7C20"/>
    <w:rsid w:val="00BC0E07"/>
    <w:rsid w:val="00BC385C"/>
    <w:rsid w:val="00BC5F81"/>
    <w:rsid w:val="00BD00F5"/>
    <w:rsid w:val="00BD317B"/>
    <w:rsid w:val="00BE30DB"/>
    <w:rsid w:val="00BF2A37"/>
    <w:rsid w:val="00BF4B75"/>
    <w:rsid w:val="00BF5027"/>
    <w:rsid w:val="00BF6628"/>
    <w:rsid w:val="00BF7BF2"/>
    <w:rsid w:val="00C005A9"/>
    <w:rsid w:val="00C00A7B"/>
    <w:rsid w:val="00C05E57"/>
    <w:rsid w:val="00C2154A"/>
    <w:rsid w:val="00C23FDB"/>
    <w:rsid w:val="00C24C64"/>
    <w:rsid w:val="00C2622D"/>
    <w:rsid w:val="00C32C0A"/>
    <w:rsid w:val="00C341A6"/>
    <w:rsid w:val="00C42834"/>
    <w:rsid w:val="00C44EFC"/>
    <w:rsid w:val="00C46867"/>
    <w:rsid w:val="00C5191C"/>
    <w:rsid w:val="00C55A16"/>
    <w:rsid w:val="00C6281D"/>
    <w:rsid w:val="00C730E8"/>
    <w:rsid w:val="00C83511"/>
    <w:rsid w:val="00C86E0A"/>
    <w:rsid w:val="00C9054C"/>
    <w:rsid w:val="00CA0D4D"/>
    <w:rsid w:val="00CA30B1"/>
    <w:rsid w:val="00CA3C93"/>
    <w:rsid w:val="00CA415D"/>
    <w:rsid w:val="00CA5ED4"/>
    <w:rsid w:val="00CA6BDC"/>
    <w:rsid w:val="00CA7D3B"/>
    <w:rsid w:val="00CB2CF7"/>
    <w:rsid w:val="00CB5BC1"/>
    <w:rsid w:val="00CC4D12"/>
    <w:rsid w:val="00CC63C7"/>
    <w:rsid w:val="00CD4CFC"/>
    <w:rsid w:val="00CD5B21"/>
    <w:rsid w:val="00CD634E"/>
    <w:rsid w:val="00CE0665"/>
    <w:rsid w:val="00CE17FF"/>
    <w:rsid w:val="00CE19D9"/>
    <w:rsid w:val="00CF2C51"/>
    <w:rsid w:val="00CF3778"/>
    <w:rsid w:val="00CF4FE2"/>
    <w:rsid w:val="00CF5718"/>
    <w:rsid w:val="00D02741"/>
    <w:rsid w:val="00D02DFB"/>
    <w:rsid w:val="00D03072"/>
    <w:rsid w:val="00D1107C"/>
    <w:rsid w:val="00D12203"/>
    <w:rsid w:val="00D12D51"/>
    <w:rsid w:val="00D12F44"/>
    <w:rsid w:val="00D13468"/>
    <w:rsid w:val="00D22F1B"/>
    <w:rsid w:val="00D23738"/>
    <w:rsid w:val="00D24048"/>
    <w:rsid w:val="00D24646"/>
    <w:rsid w:val="00D26A3D"/>
    <w:rsid w:val="00D3525F"/>
    <w:rsid w:val="00D3554C"/>
    <w:rsid w:val="00D40A03"/>
    <w:rsid w:val="00D46ADD"/>
    <w:rsid w:val="00D57EC1"/>
    <w:rsid w:val="00D600DD"/>
    <w:rsid w:val="00D67DC0"/>
    <w:rsid w:val="00D82E40"/>
    <w:rsid w:val="00D85117"/>
    <w:rsid w:val="00D859B6"/>
    <w:rsid w:val="00D91926"/>
    <w:rsid w:val="00D92A7C"/>
    <w:rsid w:val="00D93339"/>
    <w:rsid w:val="00D93798"/>
    <w:rsid w:val="00D9448E"/>
    <w:rsid w:val="00D945D1"/>
    <w:rsid w:val="00D9488B"/>
    <w:rsid w:val="00D949E4"/>
    <w:rsid w:val="00D95D6D"/>
    <w:rsid w:val="00DA68BA"/>
    <w:rsid w:val="00DA71F4"/>
    <w:rsid w:val="00DB0A0C"/>
    <w:rsid w:val="00DB3236"/>
    <w:rsid w:val="00DB36F2"/>
    <w:rsid w:val="00DB7359"/>
    <w:rsid w:val="00DC2145"/>
    <w:rsid w:val="00DC5F75"/>
    <w:rsid w:val="00DC6C52"/>
    <w:rsid w:val="00DC6DF4"/>
    <w:rsid w:val="00DC6F75"/>
    <w:rsid w:val="00DD04B9"/>
    <w:rsid w:val="00DD15E7"/>
    <w:rsid w:val="00DE6017"/>
    <w:rsid w:val="00DE6F82"/>
    <w:rsid w:val="00DF060D"/>
    <w:rsid w:val="00DF517E"/>
    <w:rsid w:val="00DF636F"/>
    <w:rsid w:val="00DF78B3"/>
    <w:rsid w:val="00E01AF5"/>
    <w:rsid w:val="00E04149"/>
    <w:rsid w:val="00E06C92"/>
    <w:rsid w:val="00E124E2"/>
    <w:rsid w:val="00E165CA"/>
    <w:rsid w:val="00E22C26"/>
    <w:rsid w:val="00E25DB5"/>
    <w:rsid w:val="00E274FB"/>
    <w:rsid w:val="00E3019A"/>
    <w:rsid w:val="00E31010"/>
    <w:rsid w:val="00E316E2"/>
    <w:rsid w:val="00E33903"/>
    <w:rsid w:val="00E35987"/>
    <w:rsid w:val="00E35CB5"/>
    <w:rsid w:val="00E36240"/>
    <w:rsid w:val="00E372D9"/>
    <w:rsid w:val="00E375C4"/>
    <w:rsid w:val="00E41A24"/>
    <w:rsid w:val="00E432A0"/>
    <w:rsid w:val="00E44675"/>
    <w:rsid w:val="00E4789F"/>
    <w:rsid w:val="00E52335"/>
    <w:rsid w:val="00E54429"/>
    <w:rsid w:val="00E559EE"/>
    <w:rsid w:val="00E57FCD"/>
    <w:rsid w:val="00E60FC1"/>
    <w:rsid w:val="00E64B14"/>
    <w:rsid w:val="00E716E9"/>
    <w:rsid w:val="00E72676"/>
    <w:rsid w:val="00E746BB"/>
    <w:rsid w:val="00E7764B"/>
    <w:rsid w:val="00E828E0"/>
    <w:rsid w:val="00E868DF"/>
    <w:rsid w:val="00E86E18"/>
    <w:rsid w:val="00E93F57"/>
    <w:rsid w:val="00E95FF2"/>
    <w:rsid w:val="00E96531"/>
    <w:rsid w:val="00EA0FBA"/>
    <w:rsid w:val="00EA35F5"/>
    <w:rsid w:val="00EA5D5D"/>
    <w:rsid w:val="00EA6F2A"/>
    <w:rsid w:val="00EB4E1C"/>
    <w:rsid w:val="00EC1960"/>
    <w:rsid w:val="00EC33C7"/>
    <w:rsid w:val="00EC5B27"/>
    <w:rsid w:val="00EC666F"/>
    <w:rsid w:val="00EC69B9"/>
    <w:rsid w:val="00EC784F"/>
    <w:rsid w:val="00ED0075"/>
    <w:rsid w:val="00ED31BE"/>
    <w:rsid w:val="00ED3910"/>
    <w:rsid w:val="00ED433C"/>
    <w:rsid w:val="00ED70C2"/>
    <w:rsid w:val="00EE3457"/>
    <w:rsid w:val="00EF4758"/>
    <w:rsid w:val="00EF717A"/>
    <w:rsid w:val="00EF72B6"/>
    <w:rsid w:val="00F034A7"/>
    <w:rsid w:val="00F06C9B"/>
    <w:rsid w:val="00F10C2F"/>
    <w:rsid w:val="00F1114B"/>
    <w:rsid w:val="00F11B75"/>
    <w:rsid w:val="00F1437C"/>
    <w:rsid w:val="00F1561A"/>
    <w:rsid w:val="00F16CFC"/>
    <w:rsid w:val="00F2440E"/>
    <w:rsid w:val="00F26444"/>
    <w:rsid w:val="00F26B87"/>
    <w:rsid w:val="00F36880"/>
    <w:rsid w:val="00F41356"/>
    <w:rsid w:val="00F44E68"/>
    <w:rsid w:val="00F45F19"/>
    <w:rsid w:val="00F47874"/>
    <w:rsid w:val="00F50478"/>
    <w:rsid w:val="00F51FB5"/>
    <w:rsid w:val="00F5577B"/>
    <w:rsid w:val="00F61604"/>
    <w:rsid w:val="00F6598C"/>
    <w:rsid w:val="00F71EA3"/>
    <w:rsid w:val="00F73CCB"/>
    <w:rsid w:val="00F7710B"/>
    <w:rsid w:val="00F77FE7"/>
    <w:rsid w:val="00F839D3"/>
    <w:rsid w:val="00F86433"/>
    <w:rsid w:val="00F934FD"/>
    <w:rsid w:val="00F96976"/>
    <w:rsid w:val="00FA069F"/>
    <w:rsid w:val="00FA0D8E"/>
    <w:rsid w:val="00FA10DF"/>
    <w:rsid w:val="00FA1E1F"/>
    <w:rsid w:val="00FA25FD"/>
    <w:rsid w:val="00FA4391"/>
    <w:rsid w:val="00FA6F02"/>
    <w:rsid w:val="00FB1387"/>
    <w:rsid w:val="00FB30D6"/>
    <w:rsid w:val="00FB3F59"/>
    <w:rsid w:val="00FB4388"/>
    <w:rsid w:val="00FB452B"/>
    <w:rsid w:val="00FC12B7"/>
    <w:rsid w:val="00FC4953"/>
    <w:rsid w:val="00FD00DA"/>
    <w:rsid w:val="00FD3BB2"/>
    <w:rsid w:val="00FE4340"/>
    <w:rsid w:val="00FE448C"/>
    <w:rsid w:val="00FE6792"/>
    <w:rsid w:val="00FE7B7B"/>
    <w:rsid w:val="00FF18E8"/>
    <w:rsid w:val="00FF38AF"/>
    <w:rsid w:val="00FF5592"/>
    <w:rsid w:val="00FF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  <w15:docId w15:val="{F3184658-834C-43C9-B94B-CA752FA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C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F1839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121CFB"/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customStyle="1" w:styleId="ConsPlusTitlePage">
    <w:name w:val="ConsPlusTitlePage"/>
    <w:rsid w:val="00121C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121CFB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1"/>
    <w:uiPriority w:val="59"/>
    <w:rsid w:val="00121C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121CFB"/>
    <w:rPr>
      <w:color w:val="954F72" w:themeColor="followedHyperlink"/>
      <w:u w:val="single"/>
    </w:rPr>
  </w:style>
  <w:style w:type="character" w:customStyle="1" w:styleId="afa">
    <w:name w:val="Гипертекстовая ссылка"/>
    <w:basedOn w:val="a0"/>
    <w:uiPriority w:val="99"/>
    <w:rsid w:val="00121CFB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21CFB"/>
    <w:rPr>
      <w:b/>
      <w:color w:val="26282F"/>
    </w:rPr>
  </w:style>
  <w:style w:type="table" w:customStyle="1" w:styleId="12">
    <w:name w:val="Сетка таблицы1"/>
    <w:basedOn w:val="a1"/>
    <w:next w:val="af8"/>
    <w:uiPriority w:val="39"/>
    <w:rsid w:val="00121C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basedOn w:val="a0"/>
    <w:uiPriority w:val="99"/>
    <w:semiHidden/>
    <w:unhideWhenUsed/>
    <w:rsid w:val="00121CFB"/>
    <w:rPr>
      <w:vertAlign w:val="superscript"/>
    </w:rPr>
  </w:style>
  <w:style w:type="paragraph" w:styleId="afd">
    <w:name w:val="footnote text"/>
    <w:basedOn w:val="a"/>
    <w:link w:val="13"/>
    <w:uiPriority w:val="99"/>
    <w:semiHidden/>
    <w:unhideWhenUsed/>
    <w:rsid w:val="00121CF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e">
    <w:name w:val="Текст сноски Знак"/>
    <w:basedOn w:val="a0"/>
    <w:uiPriority w:val="99"/>
    <w:semiHidden/>
    <w:rsid w:val="00121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d"/>
    <w:uiPriority w:val="99"/>
    <w:semiHidden/>
    <w:rsid w:val="00121CFB"/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D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9" Type="http://schemas.openxmlformats.org/officeDocument/2006/relationships/hyperlink" Target="consultantplus://offline/ref=15F923F646D9C50678C5A8E82A6AE58715B39F5D3B5E7D28349995B0B63CE46B3BB372F77B218370D600CF1086kEhDN" TargetMode="Externa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hyperlink" Target="consultantplus://offline/ref=B18B337B651275BD9B0A6CF19B08FCD45B696196914A229A8D20C2BBC9831C768D732460025AA6529FCED96A56A9n5L" TargetMode="Externa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2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7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0" Type="http://schemas.openxmlformats.org/officeDocument/2006/relationships/hyperlink" Target="consultantplus://offline/ref=15F923F646D9C50678C5A8E82A6AE58715B197503C5A7D28349995B0B63CE46B3BB372F77B218370D600CF1086kEhDN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3" Type="http://schemas.openxmlformats.org/officeDocument/2006/relationships/hyperlink" Target="consultantplus://offline/ref=15F923F646D9C50678C5A8E82A6AE58715B197503C5A7D28349995B0B63CE46B3BB372F77B218370D600CF1086kEhDN" TargetMode="External"/><Relationship Id="rId4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8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header" Target="header1.xml"/><Relationship Id="rId38" Type="http://schemas.openxmlformats.org/officeDocument/2006/relationships/hyperlink" Target="consultantplus://offline/ref=15F923F646D9C50678C5A8E82A6AE58715B39F5D3B5E7D28349995B0B63CE46B3BB372F77B218370D600CF1086kEhDN" TargetMode="External"/><Relationship Id="rId4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5537-2DA0-4CF5-B905-FC7882B1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13434</Words>
  <Characters>76579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Баркетова Марина Викторовна</cp:lastModifiedBy>
  <cp:revision>3</cp:revision>
  <cp:lastPrinted>2025-07-21T09:51:00Z</cp:lastPrinted>
  <dcterms:created xsi:type="dcterms:W3CDTF">2025-07-29T13:41:00Z</dcterms:created>
  <dcterms:modified xsi:type="dcterms:W3CDTF">2025-07-29T13:41:00Z</dcterms:modified>
</cp:coreProperties>
</file>